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71BCE7" w14:textId="56AB5A09" w:rsidR="009A45A6" w:rsidRDefault="009A45A6" w:rsidP="00096F90">
      <w:pPr>
        <w:tabs>
          <w:tab w:val="left" w:pos="6585"/>
        </w:tabs>
        <w:spacing w:line="276" w:lineRule="auto"/>
        <w:rPr>
          <w:rFonts w:asciiTheme="minorHAnsi" w:hAnsiTheme="minorHAnsi" w:cstheme="minorHAnsi"/>
        </w:rPr>
      </w:pPr>
    </w:p>
    <w:p w14:paraId="50D1CBBF" w14:textId="1B82414B" w:rsidR="001056D5" w:rsidRDefault="001056D5" w:rsidP="001056D5">
      <w:pPr>
        <w:spacing w:after="0"/>
        <w:ind w:left="6372"/>
        <w:rPr>
          <w:rFonts w:cs="Calibri"/>
          <w:b/>
        </w:rPr>
      </w:pPr>
      <w:r>
        <w:rPr>
          <w:rFonts w:cs="Calibri"/>
          <w:b/>
        </w:rPr>
        <w:t>Załącznik nr 1b do Zapytania</w:t>
      </w:r>
    </w:p>
    <w:p w14:paraId="01FDC481" w14:textId="77777777" w:rsidR="00043462" w:rsidRDefault="00043462" w:rsidP="00043462">
      <w:pPr>
        <w:spacing w:after="240"/>
        <w:ind w:right="23"/>
        <w:rPr>
          <w:rFonts w:cs="Calibri"/>
          <w:b/>
          <w:bCs/>
        </w:rPr>
      </w:pPr>
    </w:p>
    <w:p w14:paraId="77E3381D" w14:textId="3ED7E273" w:rsidR="00171C33" w:rsidRPr="00A23B71" w:rsidRDefault="00171C33" w:rsidP="00171C33">
      <w:pPr>
        <w:spacing w:after="0"/>
        <w:jc w:val="center"/>
        <w:rPr>
          <w:rFonts w:cs="Calibri"/>
          <w:b/>
        </w:rPr>
      </w:pPr>
      <w:r w:rsidRPr="00A23B71">
        <w:rPr>
          <w:rFonts w:cs="Calibri"/>
          <w:b/>
          <w:lang w:val="pl"/>
        </w:rPr>
        <w:t>OPIS PRZEDMIOTU ZAMÓWIENIA</w:t>
      </w:r>
      <w:r w:rsidR="007E7B60">
        <w:rPr>
          <w:rFonts w:cs="Calibri"/>
          <w:b/>
          <w:lang w:val="pl"/>
        </w:rPr>
        <w:t xml:space="preserve"> – CZĘŚĆ II</w:t>
      </w:r>
    </w:p>
    <w:p w14:paraId="62ECB562" w14:textId="77777777" w:rsidR="00171C33" w:rsidRPr="00A23B71" w:rsidRDefault="00171C33" w:rsidP="00171C33">
      <w:pPr>
        <w:spacing w:after="0"/>
        <w:jc w:val="center"/>
        <w:rPr>
          <w:rFonts w:cs="Calibri"/>
          <w:b/>
        </w:rPr>
      </w:pPr>
    </w:p>
    <w:p w14:paraId="2DF74C64" w14:textId="33736651" w:rsidR="00171C33" w:rsidRPr="00A23B71" w:rsidRDefault="00171C33" w:rsidP="001056D5">
      <w:pPr>
        <w:spacing w:after="0"/>
        <w:jc w:val="both"/>
        <w:rPr>
          <w:rFonts w:cs="Calibri"/>
        </w:rPr>
      </w:pPr>
      <w:r w:rsidRPr="00A23B71">
        <w:rPr>
          <w:rFonts w:cs="Calibri"/>
          <w:lang w:val="pl"/>
        </w:rPr>
        <w:t xml:space="preserve">Przedmiotem zamówienia jest </w:t>
      </w:r>
      <w:r>
        <w:rPr>
          <w:rFonts w:cs="Calibri"/>
          <w:lang w:val="pl"/>
        </w:rPr>
        <w:t>zakup</w:t>
      </w:r>
      <w:r w:rsidRPr="00A23B71">
        <w:rPr>
          <w:rFonts w:cs="Calibri"/>
          <w:lang w:val="pl"/>
        </w:rPr>
        <w:t xml:space="preserve"> </w:t>
      </w:r>
      <w:r w:rsidRPr="005F1190">
        <w:rPr>
          <w:rFonts w:cs="Calibri"/>
          <w:b/>
          <w:bCs/>
          <w:lang w:val="pl"/>
        </w:rPr>
        <w:t xml:space="preserve">certyfikatów </w:t>
      </w:r>
      <w:r w:rsidR="005F1190" w:rsidRPr="005F1190">
        <w:rPr>
          <w:rFonts w:cs="Calibri"/>
          <w:b/>
          <w:bCs/>
        </w:rPr>
        <w:t>niekwalifikowanych niezbędnych do Komunikacji z Węzłem Krajowym.</w:t>
      </w:r>
    </w:p>
    <w:p w14:paraId="033A5F5D" w14:textId="77777777" w:rsidR="00171C33" w:rsidRDefault="00171C33" w:rsidP="001056D5">
      <w:pPr>
        <w:spacing w:after="0"/>
        <w:jc w:val="both"/>
        <w:rPr>
          <w:rFonts w:cs="Calibri"/>
          <w:b/>
        </w:rPr>
      </w:pPr>
    </w:p>
    <w:p w14:paraId="4723912F" w14:textId="77777777" w:rsidR="001056D5" w:rsidRPr="00A23B71" w:rsidRDefault="001056D5" w:rsidP="001056D5">
      <w:pPr>
        <w:spacing w:after="0"/>
        <w:jc w:val="both"/>
        <w:rPr>
          <w:rFonts w:cs="Calibri"/>
          <w:b/>
        </w:rPr>
      </w:pPr>
    </w:p>
    <w:p w14:paraId="71692DC0" w14:textId="77777777" w:rsidR="00171C33" w:rsidRPr="00A23B71" w:rsidRDefault="00171C33" w:rsidP="001056D5">
      <w:pPr>
        <w:spacing w:after="0"/>
        <w:jc w:val="both"/>
        <w:rPr>
          <w:rFonts w:cs="Calibri"/>
          <w:lang w:val="pl"/>
        </w:rPr>
      </w:pPr>
      <w:r w:rsidRPr="00A23B71">
        <w:rPr>
          <w:rFonts w:cs="Calibri"/>
          <w:lang w:val="pl"/>
        </w:rPr>
        <w:t>Przedmiot zamówienia obejmuje:</w:t>
      </w:r>
    </w:p>
    <w:p w14:paraId="6B0D1D14" w14:textId="77777777" w:rsidR="00171C33" w:rsidRPr="00A23B71" w:rsidRDefault="00171C33" w:rsidP="001056D5">
      <w:pPr>
        <w:spacing w:after="0"/>
        <w:jc w:val="both"/>
        <w:rPr>
          <w:rFonts w:cs="Calibri"/>
          <w:lang w:val="pl"/>
        </w:rPr>
      </w:pPr>
    </w:p>
    <w:p w14:paraId="75533539" w14:textId="4AC31901" w:rsidR="001056D5" w:rsidRPr="001056D5" w:rsidRDefault="001056D5" w:rsidP="001056D5">
      <w:pPr>
        <w:spacing w:after="0"/>
        <w:jc w:val="both"/>
        <w:rPr>
          <w:rFonts w:cs="Calibri"/>
        </w:rPr>
      </w:pPr>
      <w:r w:rsidRPr="001056D5">
        <w:rPr>
          <w:rFonts w:cs="Calibri"/>
          <w:lang w:val="pl"/>
        </w:rPr>
        <w:t xml:space="preserve">Wygenerowanie i dostarczanie </w:t>
      </w:r>
      <w:r w:rsidRPr="001056D5">
        <w:rPr>
          <w:rFonts w:cs="Calibri"/>
          <w:b/>
        </w:rPr>
        <w:t>certyfikatów niekwalifikowanych</w:t>
      </w:r>
      <w:r w:rsidRPr="001056D5">
        <w:rPr>
          <w:rFonts w:cs="Calibri"/>
        </w:rPr>
        <w:t xml:space="preserve"> niezbędnych </w:t>
      </w:r>
      <w:r w:rsidRPr="001056D5">
        <w:rPr>
          <w:rFonts w:cs="Calibri"/>
          <w:b/>
        </w:rPr>
        <w:t xml:space="preserve">do Komunikacji z  Węzłem Krajowym. </w:t>
      </w:r>
    </w:p>
    <w:p w14:paraId="142DBBF4" w14:textId="77777777" w:rsidR="001056D5" w:rsidRDefault="001056D5" w:rsidP="001056D5">
      <w:pPr>
        <w:spacing w:after="0"/>
        <w:jc w:val="both"/>
        <w:rPr>
          <w:rFonts w:cs="Calibri"/>
        </w:rPr>
      </w:pPr>
    </w:p>
    <w:p w14:paraId="39903703" w14:textId="77777777" w:rsidR="001056D5" w:rsidRPr="00A23B71" w:rsidRDefault="001056D5" w:rsidP="001056D5">
      <w:pPr>
        <w:pStyle w:val="Akapitzlist"/>
        <w:numPr>
          <w:ilvl w:val="0"/>
          <w:numId w:val="54"/>
        </w:numPr>
        <w:spacing w:after="0"/>
        <w:contextualSpacing/>
        <w:jc w:val="both"/>
        <w:rPr>
          <w:rFonts w:cs="Calibri"/>
        </w:rPr>
      </w:pPr>
      <w:r w:rsidRPr="00A23B71">
        <w:rPr>
          <w:rFonts w:cs="Calibri"/>
          <w:lang w:val="pl"/>
        </w:rPr>
        <w:t xml:space="preserve">Gwarantowane zamówienie – </w:t>
      </w:r>
      <w:r>
        <w:rPr>
          <w:rFonts w:cs="Calibri"/>
          <w:lang w:val="pl"/>
        </w:rPr>
        <w:t>3</w:t>
      </w:r>
      <w:r w:rsidRPr="00A23B71">
        <w:rPr>
          <w:rFonts w:cs="Calibri"/>
          <w:lang w:val="pl"/>
        </w:rPr>
        <w:t xml:space="preserve"> </w:t>
      </w:r>
      <w:r>
        <w:rPr>
          <w:rFonts w:cs="Calibri"/>
          <w:lang w:val="pl"/>
        </w:rPr>
        <w:t xml:space="preserve">zestawy </w:t>
      </w:r>
      <w:r w:rsidRPr="00A23B71">
        <w:rPr>
          <w:rFonts w:cs="Calibri"/>
          <w:lang w:val="pl"/>
        </w:rPr>
        <w:t>certyfikatów</w:t>
      </w:r>
    </w:p>
    <w:p w14:paraId="6C9B50D8" w14:textId="77777777" w:rsidR="001056D5" w:rsidRPr="001056D5" w:rsidRDefault="001056D5" w:rsidP="001056D5">
      <w:pPr>
        <w:pStyle w:val="Akapitzlist"/>
        <w:numPr>
          <w:ilvl w:val="0"/>
          <w:numId w:val="54"/>
        </w:numPr>
        <w:spacing w:after="0"/>
        <w:contextualSpacing/>
        <w:jc w:val="both"/>
        <w:rPr>
          <w:rFonts w:cs="Calibri"/>
        </w:rPr>
      </w:pPr>
      <w:r w:rsidRPr="00A23B71">
        <w:rPr>
          <w:rFonts w:cs="Calibri"/>
          <w:lang w:val="pl"/>
        </w:rPr>
        <w:t xml:space="preserve">Opcjonalne zamówienie – </w:t>
      </w:r>
      <w:r>
        <w:rPr>
          <w:rFonts w:cs="Calibri"/>
          <w:lang w:val="pl"/>
        </w:rPr>
        <w:t>3</w:t>
      </w:r>
      <w:r w:rsidRPr="00A23B71">
        <w:rPr>
          <w:rFonts w:cs="Calibri"/>
          <w:lang w:val="pl"/>
        </w:rPr>
        <w:t xml:space="preserve"> </w:t>
      </w:r>
      <w:r>
        <w:rPr>
          <w:rFonts w:cs="Calibri"/>
          <w:lang w:val="pl"/>
        </w:rPr>
        <w:t xml:space="preserve">zestawy </w:t>
      </w:r>
      <w:r w:rsidRPr="00A23B71">
        <w:rPr>
          <w:rFonts w:cs="Calibri"/>
          <w:lang w:val="pl"/>
        </w:rPr>
        <w:t>certyfikatów</w:t>
      </w:r>
    </w:p>
    <w:p w14:paraId="6A91DFF2" w14:textId="4A7C5648" w:rsidR="001056D5" w:rsidRPr="001056D5" w:rsidRDefault="001056D5" w:rsidP="001056D5">
      <w:pPr>
        <w:suppressAutoHyphens/>
        <w:spacing w:before="120" w:after="240" w:line="276" w:lineRule="auto"/>
        <w:jc w:val="both"/>
        <w:rPr>
          <w:rFonts w:cs="Calibri"/>
          <w:b/>
          <w:lang w:val="pl"/>
        </w:rPr>
      </w:pPr>
      <w:r w:rsidRPr="00A23B71">
        <w:rPr>
          <w:rFonts w:cs="Calibri"/>
          <w:lang w:val="pl"/>
        </w:rPr>
        <w:t xml:space="preserve">do Centrum e-Zdrowia, maksymalnie w ciągu </w:t>
      </w:r>
      <w:r>
        <w:rPr>
          <w:rFonts w:cs="Calibri"/>
          <w:b/>
          <w:lang w:val="pl"/>
        </w:rPr>
        <w:t>3</w:t>
      </w:r>
      <w:r w:rsidRPr="00A23B71">
        <w:rPr>
          <w:rFonts w:cs="Calibri"/>
          <w:b/>
          <w:lang w:val="pl"/>
        </w:rPr>
        <w:t xml:space="preserve"> dni</w:t>
      </w:r>
      <w:r>
        <w:rPr>
          <w:rFonts w:cs="Calibri"/>
          <w:b/>
          <w:lang w:val="pl"/>
        </w:rPr>
        <w:t xml:space="preserve"> roboczych</w:t>
      </w:r>
      <w:r w:rsidRPr="00A23B71">
        <w:rPr>
          <w:rFonts w:cs="Calibri"/>
          <w:b/>
          <w:lang w:val="pl"/>
        </w:rPr>
        <w:t xml:space="preserve"> od dnia złożenia zamówienia.</w:t>
      </w:r>
    </w:p>
    <w:p w14:paraId="5327F5CE" w14:textId="77777777" w:rsidR="001056D5" w:rsidRDefault="001056D5" w:rsidP="001056D5">
      <w:pPr>
        <w:suppressAutoHyphens/>
        <w:spacing w:line="276" w:lineRule="auto"/>
        <w:jc w:val="both"/>
        <w:rPr>
          <w:lang w:eastAsia="pl-PL"/>
        </w:rPr>
      </w:pPr>
      <w:r>
        <w:rPr>
          <w:rFonts w:cs="Calibri"/>
        </w:rPr>
        <w:t xml:space="preserve">Na potrzeby komunikacji systemu Zamawiającego z Węzłem Krajowym (system login.gov.pl) Zamawiający wymaga zestaw certyfikatów (2 sztuki), </w:t>
      </w:r>
      <w:r>
        <w:rPr>
          <w:lang w:eastAsia="pl-PL"/>
        </w:rPr>
        <w:t>ze specjalnymi kluczami na krzywych eliptycznych, co jest wymogiem Węzła Krajowego,</w:t>
      </w:r>
      <w:r>
        <w:rPr>
          <w:rFonts w:cs="Calibri"/>
        </w:rPr>
        <w:t xml:space="preserve"> służące do:</w:t>
      </w:r>
    </w:p>
    <w:p w14:paraId="3F0DBB40" w14:textId="77777777" w:rsidR="001056D5" w:rsidRDefault="001056D5" w:rsidP="001056D5">
      <w:pPr>
        <w:numPr>
          <w:ilvl w:val="0"/>
          <w:numId w:val="57"/>
        </w:numPr>
        <w:spacing w:before="100" w:beforeAutospacing="1" w:after="100" w:afterAutospacing="1" w:line="276" w:lineRule="auto"/>
        <w:jc w:val="both"/>
      </w:pPr>
      <w:r>
        <w:t>Podpisywania żądań</w:t>
      </w:r>
    </w:p>
    <w:p w14:paraId="0CD550CF" w14:textId="77777777" w:rsidR="001056D5" w:rsidRDefault="001056D5" w:rsidP="001056D5">
      <w:pPr>
        <w:numPr>
          <w:ilvl w:val="0"/>
          <w:numId w:val="57"/>
        </w:numPr>
        <w:spacing w:before="100" w:beforeAutospacing="1" w:after="100" w:afterAutospacing="1" w:line="276" w:lineRule="auto"/>
        <w:jc w:val="both"/>
      </w:pPr>
      <w:r>
        <w:t>Deszyfracji asercji</w:t>
      </w:r>
    </w:p>
    <w:p w14:paraId="6E89BE68" w14:textId="77777777" w:rsidR="001056D5" w:rsidRDefault="001056D5" w:rsidP="001056D5">
      <w:pPr>
        <w:spacing w:before="100" w:beforeAutospacing="1" w:after="100" w:afterAutospacing="1" w:line="276" w:lineRule="auto"/>
        <w:jc w:val="both"/>
      </w:pPr>
      <w:r>
        <w:t xml:space="preserve">Certyfikaty muszą spełniać następujące </w:t>
      </w:r>
      <w:r>
        <w:rPr>
          <w:rFonts w:cs="Calibri"/>
          <w:b/>
        </w:rPr>
        <w:t>wymagania</w:t>
      </w:r>
      <w:r>
        <w:rPr>
          <w:rFonts w:cs="Calibri"/>
        </w:rPr>
        <w:t xml:space="preserve"> (zgodnie z wymaganiami Ministerstwa Cyfryzacji):</w:t>
      </w:r>
    </w:p>
    <w:p w14:paraId="355A983D" w14:textId="77777777" w:rsidR="001056D5" w:rsidRDefault="001056D5" w:rsidP="001056D5">
      <w:pPr>
        <w:numPr>
          <w:ilvl w:val="0"/>
          <w:numId w:val="58"/>
        </w:numPr>
        <w:spacing w:before="100" w:beforeAutospacing="1" w:after="100" w:afterAutospacing="1" w:line="276" w:lineRule="auto"/>
        <w:jc w:val="both"/>
      </w:pPr>
      <w:r>
        <w:t>Algorytm podpisu ECDSA with SHA256;</w:t>
      </w:r>
    </w:p>
    <w:p w14:paraId="6F8F2AC2" w14:textId="77777777" w:rsidR="001056D5" w:rsidRDefault="001056D5" w:rsidP="001056D5">
      <w:pPr>
        <w:numPr>
          <w:ilvl w:val="0"/>
          <w:numId w:val="58"/>
        </w:numPr>
        <w:spacing w:before="100" w:beforeAutospacing="1" w:after="100" w:afterAutospacing="1" w:line="276" w:lineRule="auto"/>
        <w:jc w:val="both"/>
      </w:pPr>
      <w:r>
        <w:t xml:space="preserve">Krzywa eliptyczna: NIST </w:t>
      </w:r>
      <w:proofErr w:type="spellStart"/>
      <w:r>
        <w:t>Curve</w:t>
      </w:r>
      <w:proofErr w:type="spellEnd"/>
      <w:r>
        <w:t xml:space="preserve"> P-256; </w:t>
      </w:r>
    </w:p>
    <w:p w14:paraId="62684312" w14:textId="77777777" w:rsidR="001056D5" w:rsidRDefault="001056D5" w:rsidP="001056D5">
      <w:pPr>
        <w:numPr>
          <w:ilvl w:val="0"/>
          <w:numId w:val="58"/>
        </w:numPr>
        <w:spacing w:before="100" w:beforeAutospacing="1" w:after="100" w:afterAutospacing="1" w:line="276" w:lineRule="auto"/>
        <w:jc w:val="both"/>
      </w:pPr>
      <w:r>
        <w:t>Długość klucza prywatnego: 256 bit; </w:t>
      </w:r>
    </w:p>
    <w:p w14:paraId="54E1E746" w14:textId="77777777" w:rsidR="001056D5" w:rsidRDefault="001056D5" w:rsidP="001056D5">
      <w:pPr>
        <w:numPr>
          <w:ilvl w:val="0"/>
          <w:numId w:val="58"/>
        </w:numPr>
        <w:spacing w:before="100" w:beforeAutospacing="1" w:after="100" w:afterAutospacing="1" w:line="276" w:lineRule="auto"/>
        <w:jc w:val="both"/>
      </w:pPr>
      <w:r>
        <w:t>Zgodność ze standardem X.509 v.3 (RFC5280); </w:t>
      </w:r>
    </w:p>
    <w:p w14:paraId="79724B2F" w14:textId="77777777" w:rsidR="001056D5" w:rsidRDefault="001056D5" w:rsidP="001056D5">
      <w:pPr>
        <w:numPr>
          <w:ilvl w:val="0"/>
          <w:numId w:val="58"/>
        </w:numPr>
        <w:spacing w:before="100" w:beforeAutospacing="1" w:after="100" w:afterAutospacing="1" w:line="276" w:lineRule="auto"/>
        <w:jc w:val="both"/>
      </w:pPr>
      <w:r>
        <w:t>Zabezpieczony funkcją skrótu SHA2; </w:t>
      </w:r>
    </w:p>
    <w:p w14:paraId="30BB335A" w14:textId="77777777" w:rsidR="001056D5" w:rsidRDefault="001056D5" w:rsidP="001056D5">
      <w:pPr>
        <w:numPr>
          <w:ilvl w:val="0"/>
          <w:numId w:val="58"/>
        </w:numPr>
        <w:spacing w:before="100" w:beforeAutospacing="1" w:after="100" w:afterAutospacing="1" w:line="276" w:lineRule="auto"/>
        <w:jc w:val="both"/>
      </w:pPr>
      <w:r>
        <w:t>Wysoki poziom zaufania gwarantujący jednoznaczną identyfikację użytkownika/właściciela, na  którego wystawiono certyfikat; </w:t>
      </w:r>
    </w:p>
    <w:p w14:paraId="18ADBF1E" w14:textId="77777777" w:rsidR="001056D5" w:rsidRDefault="001056D5" w:rsidP="001056D5">
      <w:pPr>
        <w:numPr>
          <w:ilvl w:val="0"/>
          <w:numId w:val="58"/>
        </w:numPr>
        <w:spacing w:before="100" w:beforeAutospacing="1" w:after="100" w:afterAutospacing="1" w:line="276" w:lineRule="auto"/>
        <w:jc w:val="both"/>
      </w:pPr>
      <w:r>
        <w:t xml:space="preserve">Wymagane rozszerzenie </w:t>
      </w:r>
      <w:proofErr w:type="spellStart"/>
      <w:r>
        <w:t>Key</w:t>
      </w:r>
      <w:proofErr w:type="spellEnd"/>
      <w:r>
        <w:t xml:space="preserve">  Agreement dla certyfikatu do deszyfracji; </w:t>
      </w:r>
    </w:p>
    <w:p w14:paraId="5C8996F2" w14:textId="77777777" w:rsidR="001056D5" w:rsidRDefault="001056D5" w:rsidP="001056D5">
      <w:pPr>
        <w:numPr>
          <w:ilvl w:val="0"/>
          <w:numId w:val="58"/>
        </w:numPr>
        <w:spacing w:before="100" w:beforeAutospacing="1" w:after="100" w:afterAutospacing="1" w:line="276" w:lineRule="auto"/>
        <w:jc w:val="both"/>
      </w:pPr>
      <w:r>
        <w:t xml:space="preserve">Wymagane rozszerzenie Digital </w:t>
      </w:r>
      <w:proofErr w:type="spellStart"/>
      <w:r>
        <w:t>Signature</w:t>
      </w:r>
      <w:proofErr w:type="spellEnd"/>
      <w:r>
        <w:t xml:space="preserve"> dla certyfikatu do podpisu; </w:t>
      </w:r>
    </w:p>
    <w:p w14:paraId="2570B2D5" w14:textId="77777777" w:rsidR="001056D5" w:rsidRDefault="001056D5" w:rsidP="001056D5">
      <w:pPr>
        <w:numPr>
          <w:ilvl w:val="0"/>
          <w:numId w:val="58"/>
        </w:numPr>
        <w:spacing w:before="100" w:beforeAutospacing="1" w:after="100" w:afterAutospacing="1" w:line="276" w:lineRule="auto"/>
        <w:jc w:val="both"/>
      </w:pPr>
      <w:r>
        <w:t>Wymaganie adresu OCSP dla certyfikatu do deszyfracji i podpisu; </w:t>
      </w:r>
    </w:p>
    <w:p w14:paraId="6F8964F3" w14:textId="77777777" w:rsidR="001056D5" w:rsidRDefault="001056D5" w:rsidP="001056D5">
      <w:pPr>
        <w:numPr>
          <w:ilvl w:val="0"/>
          <w:numId w:val="58"/>
        </w:numPr>
        <w:tabs>
          <w:tab w:val="num" w:pos="426"/>
        </w:tabs>
        <w:spacing w:before="100" w:beforeAutospacing="1" w:after="100" w:afterAutospacing="1" w:line="276" w:lineRule="auto"/>
        <w:ind w:left="709" w:hanging="436"/>
        <w:jc w:val="both"/>
      </w:pPr>
      <w:r>
        <w:t>Wymaganie adresu CRL dla certyfikatu do deszyfracji i podpisu;</w:t>
      </w:r>
    </w:p>
    <w:p w14:paraId="04F2BABD" w14:textId="77777777" w:rsidR="001056D5" w:rsidRDefault="001056D5" w:rsidP="001056D5">
      <w:pPr>
        <w:numPr>
          <w:ilvl w:val="0"/>
          <w:numId w:val="58"/>
        </w:numPr>
        <w:tabs>
          <w:tab w:val="num" w:pos="426"/>
        </w:tabs>
        <w:spacing w:before="100" w:beforeAutospacing="1" w:after="100" w:afterAutospacing="1" w:line="276" w:lineRule="auto"/>
        <w:ind w:left="709" w:hanging="436"/>
        <w:jc w:val="both"/>
      </w:pPr>
      <w:r>
        <w:rPr>
          <w:rFonts w:cs="Calibri"/>
        </w:rPr>
        <w:t>Okres ważności: 24 miesiące.</w:t>
      </w:r>
    </w:p>
    <w:p w14:paraId="6EF28CE5" w14:textId="77777777" w:rsidR="001056D5" w:rsidRPr="0095099E" w:rsidRDefault="001056D5" w:rsidP="001056D5">
      <w:pPr>
        <w:spacing w:after="0"/>
        <w:jc w:val="both"/>
        <w:rPr>
          <w:rFonts w:cs="Calibri"/>
          <w:sz w:val="20"/>
          <w:szCs w:val="20"/>
        </w:rPr>
      </w:pPr>
      <w:r w:rsidRPr="0036382C">
        <w:rPr>
          <w:rFonts w:cs="Calibri"/>
          <w:sz w:val="20"/>
          <w:szCs w:val="20"/>
        </w:rPr>
        <w:t>Sporządził: Konrad Sposób</w:t>
      </w:r>
    </w:p>
    <w:p w14:paraId="58298037" w14:textId="4E0FBC8B" w:rsidR="001F1AA5" w:rsidRPr="009C3891" w:rsidRDefault="001F1AA5" w:rsidP="00043462">
      <w:pPr>
        <w:pStyle w:val="Default"/>
        <w:jc w:val="center"/>
        <w:rPr>
          <w:rFonts w:asciiTheme="minorHAnsi" w:hAnsiTheme="minorHAnsi" w:cstheme="minorHAnsi"/>
          <w:b/>
        </w:rPr>
      </w:pPr>
    </w:p>
    <w:sectPr w:rsidR="001F1AA5" w:rsidRPr="009C3891" w:rsidSect="0045031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7CCC70" w14:textId="77777777" w:rsidR="00031A50" w:rsidRDefault="00031A50" w:rsidP="00876124">
      <w:pPr>
        <w:spacing w:after="0"/>
      </w:pPr>
      <w:r>
        <w:separator/>
      </w:r>
    </w:p>
  </w:endnote>
  <w:endnote w:type="continuationSeparator" w:id="0">
    <w:p w14:paraId="1A729648" w14:textId="77777777" w:rsidR="00031A50" w:rsidRDefault="00031A50" w:rsidP="00876124">
      <w:pPr>
        <w:spacing w:after="0"/>
      </w:pPr>
      <w:r>
        <w:continuationSeparator/>
      </w:r>
    </w:p>
  </w:endnote>
  <w:endnote w:type="continuationNotice" w:id="1">
    <w:p w14:paraId="38FC447A" w14:textId="77777777" w:rsidR="00031A50" w:rsidRDefault="00031A5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27D5E2" w14:textId="77777777" w:rsidR="00D50463" w:rsidRDefault="00D504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03525955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5E96AF72" w14:textId="77777777" w:rsidR="00DC36E1" w:rsidRPr="00B57024" w:rsidRDefault="00DC36E1" w:rsidP="00DC36E1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735040" behindDoc="1" locked="0" layoutInCell="1" allowOverlap="1" wp14:anchorId="701FAA7B" wp14:editId="09DC2A85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3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734016" behindDoc="0" locked="0" layoutInCell="1" allowOverlap="1" wp14:anchorId="5E57F147" wp14:editId="6ED01D23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398694770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31968" behindDoc="0" locked="0" layoutInCell="1" allowOverlap="1" wp14:anchorId="40FABA95" wp14:editId="6DD4AB2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" name="Prostokąt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7588007D" id="Prostokąt 1" o:spid="_x0000_s1026" style="position:absolute;margin-left:0;margin-top:7.3pt;width:276.05pt;height:2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32992" behindDoc="0" locked="0" layoutInCell="1" allowOverlap="1" wp14:anchorId="12B642B9" wp14:editId="752A60FC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" name="Prostokąt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0F093CD9" id="Prostokąt 2" o:spid="_x0000_s1026" style="position:absolute;margin-left:274.7pt;margin-top:7.3pt;width:155.9pt;height:2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55D5809B" w14:textId="77777777" w:rsidR="00DC36E1" w:rsidRPr="00DC37A4" w:rsidRDefault="00DC36E1" w:rsidP="00DC36E1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7AB38C21" w14:textId="77777777" w:rsidR="00DC36E1" w:rsidRPr="00DC37A4" w:rsidRDefault="00DC36E1" w:rsidP="00DC36E1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0ED10630" w14:textId="532AA2E8" w:rsidR="00FD6EF4" w:rsidRPr="00DC36E1" w:rsidRDefault="00DC36E1" w:rsidP="00DC36E1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8949908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63F45BCE" w14:textId="77777777" w:rsidR="00DC36E1" w:rsidRPr="00B57024" w:rsidRDefault="00DC36E1" w:rsidP="00DC36E1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729920" behindDoc="1" locked="0" layoutInCell="1" allowOverlap="1" wp14:anchorId="1BFD0119" wp14:editId="541FD600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754593636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728896" behindDoc="0" locked="0" layoutInCell="1" allowOverlap="1" wp14:anchorId="6461A77F" wp14:editId="1163A9C0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4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6848" behindDoc="0" locked="0" layoutInCell="1" allowOverlap="1" wp14:anchorId="3773F2D5" wp14:editId="7637A52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709780262" name="Prostokąt 70978026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5E91F2EE" id="Prostokąt 709780262" o:spid="_x0000_s1026" style="position:absolute;margin-left:0;margin-top:7.3pt;width:276.05pt;height:2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7872" behindDoc="0" locked="0" layoutInCell="1" allowOverlap="1" wp14:anchorId="4FC89A58" wp14:editId="5DD60A7E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1033676599" name="Prostokąt 103367659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6F5CDD29" id="Prostokąt 1033676599" o:spid="_x0000_s1026" style="position:absolute;margin-left:274.7pt;margin-top:7.3pt;width:155.9pt;height:2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3072D038" w14:textId="77777777" w:rsidR="00DC36E1" w:rsidRPr="00DC37A4" w:rsidRDefault="00DC36E1" w:rsidP="00DC36E1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3FAABAC7" w14:textId="77777777" w:rsidR="00DC36E1" w:rsidRPr="00DC37A4" w:rsidRDefault="00DC36E1" w:rsidP="00DC36E1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4B0A636D" w14:textId="50B796A8" w:rsidR="00FD6EF4" w:rsidRPr="00DC36E1" w:rsidRDefault="00DC36E1" w:rsidP="00DC36E1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9D2801" w14:textId="77777777" w:rsidR="00031A50" w:rsidRDefault="00031A50" w:rsidP="00876124">
      <w:pPr>
        <w:spacing w:after="0"/>
      </w:pPr>
      <w:r>
        <w:separator/>
      </w:r>
    </w:p>
  </w:footnote>
  <w:footnote w:type="continuationSeparator" w:id="0">
    <w:p w14:paraId="629248E7" w14:textId="77777777" w:rsidR="00031A50" w:rsidRDefault="00031A50" w:rsidP="00876124">
      <w:pPr>
        <w:spacing w:after="0"/>
      </w:pPr>
      <w:r>
        <w:continuationSeparator/>
      </w:r>
    </w:p>
  </w:footnote>
  <w:footnote w:type="continuationNotice" w:id="1">
    <w:p w14:paraId="24147BA4" w14:textId="77777777" w:rsidR="00031A50" w:rsidRDefault="00031A5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92F7F7" w14:textId="77777777" w:rsidR="00D50463" w:rsidRDefault="00D5046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8A76AA" w14:textId="77777777" w:rsidR="00D50463" w:rsidRDefault="00D5046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E38C5B" w14:textId="7EA28A86" w:rsidR="00FD6EF4" w:rsidRDefault="00FD6EF4">
    <w:pPr>
      <w:pStyle w:val="Nagwek"/>
    </w:pPr>
    <w:r>
      <w:rPr>
        <w:noProof/>
      </w:rPr>
      <w:drawing>
        <wp:anchor distT="0" distB="0" distL="114300" distR="114300" simplePos="0" relativeHeight="251691008" behindDoc="0" locked="0" layoutInCell="1" allowOverlap="1" wp14:anchorId="3CA93A2E" wp14:editId="31123D5E">
          <wp:simplePos x="0" y="0"/>
          <wp:positionH relativeFrom="page">
            <wp:posOffset>651510</wp:posOffset>
          </wp:positionH>
          <wp:positionV relativeFrom="page">
            <wp:posOffset>594360</wp:posOffset>
          </wp:positionV>
          <wp:extent cx="1926000" cy="532800"/>
          <wp:effectExtent l="0" t="0" r="0" b="635"/>
          <wp:wrapNone/>
          <wp:docPr id="84" name="Obraz 84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start w:val="1"/>
      <w:numFmt w:val="upperLetter"/>
      <w:lvlText w:val="%3."/>
      <w:lvlJc w:val="left"/>
      <w:pPr>
        <w:tabs>
          <w:tab w:val="num" w:pos="0"/>
        </w:tabs>
      </w:pPr>
    </w:lvl>
    <w:lvl w:ilvl="3" w:tplc="FFFFFFFF">
      <w:start w:val="1"/>
      <w:numFmt w:val="lowerRoman"/>
      <w:lvlText w:val="%4."/>
      <w:lvlJc w:val="left"/>
      <w:pPr>
        <w:tabs>
          <w:tab w:val="num" w:pos="0"/>
        </w:tabs>
      </w:pPr>
    </w:lvl>
    <w:lvl w:ilvl="4" w:tplc="FFFFFFFF">
      <w:start w:val="1"/>
      <w:numFmt w:val="upperRoman"/>
      <w:lvlText w:val="%5."/>
      <w:lvlJc w:val="left"/>
      <w:pPr>
        <w:tabs>
          <w:tab w:val="num" w:pos="0"/>
        </w:tabs>
      </w:pPr>
    </w:lvl>
    <w:lvl w:ilvl="5" w:tplc="FFFFFFFF">
      <w:start w:val="1"/>
      <w:numFmt w:val="decimal"/>
      <w:lvlText w:val="%6."/>
      <w:lvlJc w:val="left"/>
      <w:pPr>
        <w:tabs>
          <w:tab w:val="num" w:pos="0"/>
        </w:tabs>
      </w:pPr>
    </w:lvl>
    <w:lvl w:ilvl="6" w:tplc="FFFFFFFF">
      <w:start w:val="1"/>
      <w:numFmt w:val="decimal"/>
      <w:lvlText w:val="%7."/>
      <w:lvlJc w:val="left"/>
      <w:pPr>
        <w:tabs>
          <w:tab w:val="num" w:pos="0"/>
        </w:tabs>
      </w:pPr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5D14FE3"/>
    <w:multiLevelType w:val="multilevel"/>
    <w:tmpl w:val="F7DEA95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720"/>
      </w:pPr>
    </w:lvl>
    <w:lvl w:ilvl="1">
      <w:start w:val="1"/>
      <w:numFmt w:val="decimal"/>
      <w:lvlText w:val="%2."/>
      <w:lvlJc w:val="left"/>
      <w:pPr>
        <w:tabs>
          <w:tab w:val="num" w:pos="2148"/>
        </w:tabs>
        <w:ind w:left="2148" w:hanging="720"/>
      </w:pPr>
    </w:lvl>
    <w:lvl w:ilvl="2">
      <w:start w:val="1"/>
      <w:numFmt w:val="decimal"/>
      <w:lvlText w:val="%3."/>
      <w:lvlJc w:val="left"/>
      <w:pPr>
        <w:tabs>
          <w:tab w:val="num" w:pos="2868"/>
        </w:tabs>
        <w:ind w:left="2868" w:hanging="72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720"/>
      </w:pPr>
    </w:lvl>
    <w:lvl w:ilvl="4">
      <w:start w:val="1"/>
      <w:numFmt w:val="decimal"/>
      <w:lvlText w:val="%5."/>
      <w:lvlJc w:val="left"/>
      <w:pPr>
        <w:tabs>
          <w:tab w:val="num" w:pos="4308"/>
        </w:tabs>
        <w:ind w:left="4308" w:hanging="720"/>
      </w:pPr>
    </w:lvl>
    <w:lvl w:ilvl="5">
      <w:start w:val="1"/>
      <w:numFmt w:val="decimal"/>
      <w:lvlText w:val="%6."/>
      <w:lvlJc w:val="left"/>
      <w:pPr>
        <w:tabs>
          <w:tab w:val="num" w:pos="5028"/>
        </w:tabs>
        <w:ind w:left="5028" w:hanging="72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720"/>
      </w:pPr>
    </w:lvl>
    <w:lvl w:ilvl="7">
      <w:start w:val="1"/>
      <w:numFmt w:val="decimal"/>
      <w:lvlText w:val="%8."/>
      <w:lvlJc w:val="left"/>
      <w:pPr>
        <w:tabs>
          <w:tab w:val="num" w:pos="6468"/>
        </w:tabs>
        <w:ind w:left="6468" w:hanging="720"/>
      </w:pPr>
    </w:lvl>
    <w:lvl w:ilvl="8">
      <w:start w:val="1"/>
      <w:numFmt w:val="decimal"/>
      <w:lvlText w:val="%9."/>
      <w:lvlJc w:val="left"/>
      <w:pPr>
        <w:tabs>
          <w:tab w:val="num" w:pos="7188"/>
        </w:tabs>
        <w:ind w:left="7188" w:hanging="720"/>
      </w:pPr>
    </w:lvl>
  </w:abstractNum>
  <w:abstractNum w:abstractNumId="8" w15:restartNumberingAfterBreak="0">
    <w:nsid w:val="076F4FB2"/>
    <w:multiLevelType w:val="hybridMultilevel"/>
    <w:tmpl w:val="387E89E4"/>
    <w:lvl w:ilvl="0" w:tplc="02B6715C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031E47"/>
    <w:multiLevelType w:val="hybridMultilevel"/>
    <w:tmpl w:val="08A064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D76BE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1" w15:restartNumberingAfterBreak="0">
    <w:nsid w:val="0DDD7F95"/>
    <w:multiLevelType w:val="hybridMultilevel"/>
    <w:tmpl w:val="2A4028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686853"/>
    <w:multiLevelType w:val="hybridMultilevel"/>
    <w:tmpl w:val="BBB8F4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096C56"/>
    <w:multiLevelType w:val="hybridMultilevel"/>
    <w:tmpl w:val="238E3F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6230EE"/>
    <w:multiLevelType w:val="hybridMultilevel"/>
    <w:tmpl w:val="DC80CA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B617D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6" w15:restartNumberingAfterBreak="0">
    <w:nsid w:val="1E416C50"/>
    <w:multiLevelType w:val="hybridMultilevel"/>
    <w:tmpl w:val="289668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6203E9"/>
    <w:multiLevelType w:val="hybridMultilevel"/>
    <w:tmpl w:val="4AF2A7D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AF665F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9" w15:restartNumberingAfterBreak="0">
    <w:nsid w:val="2657018D"/>
    <w:multiLevelType w:val="hybridMultilevel"/>
    <w:tmpl w:val="212AC0C2"/>
    <w:lvl w:ilvl="0" w:tplc="1C8A4EE6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072A37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1" w15:restartNumberingAfterBreak="0">
    <w:nsid w:val="29C067D3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2" w15:restartNumberingAfterBreak="0">
    <w:nsid w:val="2C5021C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3" w15:restartNumberingAfterBreak="0">
    <w:nsid w:val="33366979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4" w15:restartNumberingAfterBreak="0">
    <w:nsid w:val="34EB5E23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5" w15:restartNumberingAfterBreak="0">
    <w:nsid w:val="365D4D1D"/>
    <w:multiLevelType w:val="hybridMultilevel"/>
    <w:tmpl w:val="08AACD74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225CC4"/>
    <w:multiLevelType w:val="multilevel"/>
    <w:tmpl w:val="0BD66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9E07500"/>
    <w:multiLevelType w:val="hybridMultilevel"/>
    <w:tmpl w:val="E9A058E6"/>
    <w:lvl w:ilvl="0" w:tplc="503A56B2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CA548D9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D842F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9" w15:restartNumberingAfterBreak="0">
    <w:nsid w:val="3B4F17D5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0" w15:restartNumberingAfterBreak="0">
    <w:nsid w:val="3EFC1A9A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1" w15:restartNumberingAfterBreak="0">
    <w:nsid w:val="3F3E6A85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2" w15:restartNumberingAfterBreak="0">
    <w:nsid w:val="3F4D2619"/>
    <w:multiLevelType w:val="hybridMultilevel"/>
    <w:tmpl w:val="08AACD74"/>
    <w:lvl w:ilvl="0" w:tplc="70B440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01D5B7F"/>
    <w:multiLevelType w:val="singleLevel"/>
    <w:tmpl w:val="D02829D4"/>
    <w:lvl w:ilvl="0">
      <w:start w:val="1"/>
      <w:numFmt w:val="lowerLetter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4" w15:restartNumberingAfterBreak="0">
    <w:nsid w:val="42E63FCF"/>
    <w:multiLevelType w:val="hybridMultilevel"/>
    <w:tmpl w:val="9DDA2DD0"/>
    <w:lvl w:ilvl="0" w:tplc="1ACA26A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34909F1"/>
    <w:multiLevelType w:val="hybridMultilevel"/>
    <w:tmpl w:val="FF1469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49041F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7" w15:restartNumberingAfterBreak="0">
    <w:nsid w:val="4E12483D"/>
    <w:multiLevelType w:val="multilevel"/>
    <w:tmpl w:val="1A5A3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024395E"/>
    <w:multiLevelType w:val="multilevel"/>
    <w:tmpl w:val="F7DEA95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720"/>
      </w:pPr>
    </w:lvl>
    <w:lvl w:ilvl="1">
      <w:start w:val="1"/>
      <w:numFmt w:val="decimal"/>
      <w:lvlText w:val="%2."/>
      <w:lvlJc w:val="left"/>
      <w:pPr>
        <w:tabs>
          <w:tab w:val="num" w:pos="2148"/>
        </w:tabs>
        <w:ind w:left="2148" w:hanging="720"/>
      </w:pPr>
    </w:lvl>
    <w:lvl w:ilvl="2">
      <w:start w:val="1"/>
      <w:numFmt w:val="decimal"/>
      <w:lvlText w:val="%3."/>
      <w:lvlJc w:val="left"/>
      <w:pPr>
        <w:tabs>
          <w:tab w:val="num" w:pos="2868"/>
        </w:tabs>
        <w:ind w:left="2868" w:hanging="72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720"/>
      </w:pPr>
    </w:lvl>
    <w:lvl w:ilvl="4">
      <w:start w:val="1"/>
      <w:numFmt w:val="decimal"/>
      <w:lvlText w:val="%5."/>
      <w:lvlJc w:val="left"/>
      <w:pPr>
        <w:tabs>
          <w:tab w:val="num" w:pos="4308"/>
        </w:tabs>
        <w:ind w:left="4308" w:hanging="720"/>
      </w:pPr>
    </w:lvl>
    <w:lvl w:ilvl="5">
      <w:start w:val="1"/>
      <w:numFmt w:val="decimal"/>
      <w:lvlText w:val="%6."/>
      <w:lvlJc w:val="left"/>
      <w:pPr>
        <w:tabs>
          <w:tab w:val="num" w:pos="5028"/>
        </w:tabs>
        <w:ind w:left="5028" w:hanging="72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720"/>
      </w:pPr>
    </w:lvl>
    <w:lvl w:ilvl="7">
      <w:start w:val="1"/>
      <w:numFmt w:val="decimal"/>
      <w:lvlText w:val="%8."/>
      <w:lvlJc w:val="left"/>
      <w:pPr>
        <w:tabs>
          <w:tab w:val="num" w:pos="6468"/>
        </w:tabs>
        <w:ind w:left="6468" w:hanging="720"/>
      </w:pPr>
    </w:lvl>
    <w:lvl w:ilvl="8">
      <w:start w:val="1"/>
      <w:numFmt w:val="decimal"/>
      <w:lvlText w:val="%9."/>
      <w:lvlJc w:val="left"/>
      <w:pPr>
        <w:tabs>
          <w:tab w:val="num" w:pos="7188"/>
        </w:tabs>
        <w:ind w:left="7188" w:hanging="720"/>
      </w:pPr>
    </w:lvl>
  </w:abstractNum>
  <w:abstractNum w:abstractNumId="39" w15:restartNumberingAfterBreak="0">
    <w:nsid w:val="54260997"/>
    <w:multiLevelType w:val="hybridMultilevel"/>
    <w:tmpl w:val="05561298"/>
    <w:lvl w:ilvl="0" w:tplc="486E055A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6885DD4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0D36E4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41" w15:restartNumberingAfterBreak="0">
    <w:nsid w:val="60DD4C7D"/>
    <w:multiLevelType w:val="hybridMultilevel"/>
    <w:tmpl w:val="1E96E5C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DA44E8"/>
    <w:multiLevelType w:val="singleLevel"/>
    <w:tmpl w:val="850ED882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43" w15:restartNumberingAfterBreak="0">
    <w:nsid w:val="627F7068"/>
    <w:multiLevelType w:val="hybridMultilevel"/>
    <w:tmpl w:val="853E2CD8"/>
    <w:lvl w:ilvl="0" w:tplc="6A442E46">
      <w:start w:val="1"/>
      <w:numFmt w:val="lowerLetter"/>
      <w:lvlText w:val="%1)"/>
      <w:lvlJc w:val="left"/>
      <w:pPr>
        <w:ind w:left="4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9" w:hanging="360"/>
      </w:pPr>
    </w:lvl>
    <w:lvl w:ilvl="2" w:tplc="0415001B" w:tentative="1">
      <w:start w:val="1"/>
      <w:numFmt w:val="lowerRoman"/>
      <w:lvlText w:val="%3."/>
      <w:lvlJc w:val="right"/>
      <w:pPr>
        <w:ind w:left="1909" w:hanging="180"/>
      </w:pPr>
    </w:lvl>
    <w:lvl w:ilvl="3" w:tplc="0415000F" w:tentative="1">
      <w:start w:val="1"/>
      <w:numFmt w:val="decimal"/>
      <w:lvlText w:val="%4."/>
      <w:lvlJc w:val="left"/>
      <w:pPr>
        <w:ind w:left="2629" w:hanging="360"/>
      </w:pPr>
    </w:lvl>
    <w:lvl w:ilvl="4" w:tplc="04150019" w:tentative="1">
      <w:start w:val="1"/>
      <w:numFmt w:val="lowerLetter"/>
      <w:lvlText w:val="%5."/>
      <w:lvlJc w:val="left"/>
      <w:pPr>
        <w:ind w:left="3349" w:hanging="360"/>
      </w:pPr>
    </w:lvl>
    <w:lvl w:ilvl="5" w:tplc="0415001B" w:tentative="1">
      <w:start w:val="1"/>
      <w:numFmt w:val="lowerRoman"/>
      <w:lvlText w:val="%6."/>
      <w:lvlJc w:val="right"/>
      <w:pPr>
        <w:ind w:left="4069" w:hanging="180"/>
      </w:pPr>
    </w:lvl>
    <w:lvl w:ilvl="6" w:tplc="0415000F" w:tentative="1">
      <w:start w:val="1"/>
      <w:numFmt w:val="decimal"/>
      <w:lvlText w:val="%7."/>
      <w:lvlJc w:val="left"/>
      <w:pPr>
        <w:ind w:left="4789" w:hanging="360"/>
      </w:pPr>
    </w:lvl>
    <w:lvl w:ilvl="7" w:tplc="04150019" w:tentative="1">
      <w:start w:val="1"/>
      <w:numFmt w:val="lowerLetter"/>
      <w:lvlText w:val="%8."/>
      <w:lvlJc w:val="left"/>
      <w:pPr>
        <w:ind w:left="5509" w:hanging="360"/>
      </w:pPr>
    </w:lvl>
    <w:lvl w:ilvl="8" w:tplc="0415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44" w15:restartNumberingAfterBreak="0">
    <w:nsid w:val="64C23C3B"/>
    <w:multiLevelType w:val="hybridMultilevel"/>
    <w:tmpl w:val="42CCF06A"/>
    <w:lvl w:ilvl="0" w:tplc="9A6A730A">
      <w:start w:val="1"/>
      <w:numFmt w:val="upperRoman"/>
      <w:lvlText w:val="%1."/>
      <w:lvlJc w:val="left"/>
      <w:pPr>
        <w:ind w:left="4204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4564" w:hanging="360"/>
      </w:pPr>
    </w:lvl>
    <w:lvl w:ilvl="2" w:tplc="0415001B" w:tentative="1">
      <w:start w:val="1"/>
      <w:numFmt w:val="lowerRoman"/>
      <w:lvlText w:val="%3."/>
      <w:lvlJc w:val="right"/>
      <w:pPr>
        <w:ind w:left="5284" w:hanging="180"/>
      </w:pPr>
    </w:lvl>
    <w:lvl w:ilvl="3" w:tplc="0415000F" w:tentative="1">
      <w:start w:val="1"/>
      <w:numFmt w:val="decimal"/>
      <w:lvlText w:val="%4."/>
      <w:lvlJc w:val="left"/>
      <w:pPr>
        <w:ind w:left="6004" w:hanging="360"/>
      </w:pPr>
    </w:lvl>
    <w:lvl w:ilvl="4" w:tplc="04150019" w:tentative="1">
      <w:start w:val="1"/>
      <w:numFmt w:val="lowerLetter"/>
      <w:lvlText w:val="%5."/>
      <w:lvlJc w:val="left"/>
      <w:pPr>
        <w:ind w:left="6724" w:hanging="360"/>
      </w:pPr>
    </w:lvl>
    <w:lvl w:ilvl="5" w:tplc="0415001B" w:tentative="1">
      <w:start w:val="1"/>
      <w:numFmt w:val="lowerRoman"/>
      <w:lvlText w:val="%6."/>
      <w:lvlJc w:val="right"/>
      <w:pPr>
        <w:ind w:left="7444" w:hanging="180"/>
      </w:pPr>
    </w:lvl>
    <w:lvl w:ilvl="6" w:tplc="0415000F" w:tentative="1">
      <w:start w:val="1"/>
      <w:numFmt w:val="decimal"/>
      <w:lvlText w:val="%7."/>
      <w:lvlJc w:val="left"/>
      <w:pPr>
        <w:ind w:left="8164" w:hanging="360"/>
      </w:pPr>
    </w:lvl>
    <w:lvl w:ilvl="7" w:tplc="04150019" w:tentative="1">
      <w:start w:val="1"/>
      <w:numFmt w:val="lowerLetter"/>
      <w:lvlText w:val="%8."/>
      <w:lvlJc w:val="left"/>
      <w:pPr>
        <w:ind w:left="8884" w:hanging="360"/>
      </w:pPr>
    </w:lvl>
    <w:lvl w:ilvl="8" w:tplc="0415001B" w:tentative="1">
      <w:start w:val="1"/>
      <w:numFmt w:val="lowerRoman"/>
      <w:lvlText w:val="%9."/>
      <w:lvlJc w:val="right"/>
      <w:pPr>
        <w:ind w:left="9604" w:hanging="180"/>
      </w:pPr>
    </w:lvl>
  </w:abstractNum>
  <w:abstractNum w:abstractNumId="45" w15:restartNumberingAfterBreak="0">
    <w:nsid w:val="653F6924"/>
    <w:multiLevelType w:val="hybridMultilevel"/>
    <w:tmpl w:val="037E5D2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5AE0F9A"/>
    <w:multiLevelType w:val="hybridMultilevel"/>
    <w:tmpl w:val="0EEA96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5DA2944"/>
    <w:multiLevelType w:val="hybridMultilevel"/>
    <w:tmpl w:val="04C436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9565484"/>
    <w:multiLevelType w:val="hybridMultilevel"/>
    <w:tmpl w:val="C89C87E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B9346B9"/>
    <w:multiLevelType w:val="hybridMultilevel"/>
    <w:tmpl w:val="057EF5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C3218B9"/>
    <w:multiLevelType w:val="hybridMultilevel"/>
    <w:tmpl w:val="DFA2EBE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0D01F47"/>
    <w:multiLevelType w:val="multilevel"/>
    <w:tmpl w:val="188C11D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48"/>
        </w:tabs>
        <w:ind w:left="2148" w:hanging="720"/>
      </w:pPr>
    </w:lvl>
    <w:lvl w:ilvl="2">
      <w:start w:val="1"/>
      <w:numFmt w:val="decimal"/>
      <w:lvlText w:val="%3."/>
      <w:lvlJc w:val="left"/>
      <w:pPr>
        <w:tabs>
          <w:tab w:val="num" w:pos="2868"/>
        </w:tabs>
        <w:ind w:left="2868" w:hanging="72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720"/>
      </w:pPr>
    </w:lvl>
    <w:lvl w:ilvl="4">
      <w:start w:val="1"/>
      <w:numFmt w:val="decimal"/>
      <w:lvlText w:val="%5."/>
      <w:lvlJc w:val="left"/>
      <w:pPr>
        <w:tabs>
          <w:tab w:val="num" w:pos="4308"/>
        </w:tabs>
        <w:ind w:left="4308" w:hanging="720"/>
      </w:pPr>
    </w:lvl>
    <w:lvl w:ilvl="5">
      <w:start w:val="1"/>
      <w:numFmt w:val="decimal"/>
      <w:lvlText w:val="%6."/>
      <w:lvlJc w:val="left"/>
      <w:pPr>
        <w:tabs>
          <w:tab w:val="num" w:pos="5028"/>
        </w:tabs>
        <w:ind w:left="5028" w:hanging="72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720"/>
      </w:pPr>
    </w:lvl>
    <w:lvl w:ilvl="7">
      <w:start w:val="1"/>
      <w:numFmt w:val="decimal"/>
      <w:lvlText w:val="%8."/>
      <w:lvlJc w:val="left"/>
      <w:pPr>
        <w:tabs>
          <w:tab w:val="num" w:pos="6468"/>
        </w:tabs>
        <w:ind w:left="6468" w:hanging="720"/>
      </w:pPr>
    </w:lvl>
    <w:lvl w:ilvl="8">
      <w:start w:val="1"/>
      <w:numFmt w:val="decimal"/>
      <w:lvlText w:val="%9."/>
      <w:lvlJc w:val="left"/>
      <w:pPr>
        <w:tabs>
          <w:tab w:val="num" w:pos="7188"/>
        </w:tabs>
        <w:ind w:left="7188" w:hanging="720"/>
      </w:pPr>
    </w:lvl>
  </w:abstractNum>
  <w:abstractNum w:abstractNumId="52" w15:restartNumberingAfterBreak="0">
    <w:nsid w:val="70E66C08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53" w15:restartNumberingAfterBreak="0">
    <w:nsid w:val="72BA1A0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54" w15:restartNumberingAfterBreak="0">
    <w:nsid w:val="75783CB1"/>
    <w:multiLevelType w:val="hybridMultilevel"/>
    <w:tmpl w:val="267237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9D6642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56" w15:restartNumberingAfterBreak="0">
    <w:nsid w:val="7D7D76FC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num w:numId="1" w16cid:durableId="1165512699">
    <w:abstractNumId w:val="27"/>
  </w:num>
  <w:num w:numId="2" w16cid:durableId="1934514061">
    <w:abstractNumId w:val="39"/>
  </w:num>
  <w:num w:numId="3" w16cid:durableId="2090494960">
    <w:abstractNumId w:val="0"/>
  </w:num>
  <w:num w:numId="4" w16cid:durableId="1446580149">
    <w:abstractNumId w:val="1"/>
  </w:num>
  <w:num w:numId="5" w16cid:durableId="1208907199">
    <w:abstractNumId w:val="2"/>
  </w:num>
  <w:num w:numId="6" w16cid:durableId="856574719">
    <w:abstractNumId w:val="3"/>
  </w:num>
  <w:num w:numId="7" w16cid:durableId="2101875212">
    <w:abstractNumId w:val="4"/>
  </w:num>
  <w:num w:numId="8" w16cid:durableId="1431732199">
    <w:abstractNumId w:val="5"/>
  </w:num>
  <w:num w:numId="9" w16cid:durableId="1464999179">
    <w:abstractNumId w:val="6"/>
  </w:num>
  <w:num w:numId="10" w16cid:durableId="663583634">
    <w:abstractNumId w:val="15"/>
  </w:num>
  <w:num w:numId="11" w16cid:durableId="1087573503">
    <w:abstractNumId w:val="23"/>
  </w:num>
  <w:num w:numId="12" w16cid:durableId="1452550424">
    <w:abstractNumId w:val="24"/>
  </w:num>
  <w:num w:numId="13" w16cid:durableId="1868978819">
    <w:abstractNumId w:val="53"/>
  </w:num>
  <w:num w:numId="14" w16cid:durableId="1624266991">
    <w:abstractNumId w:val="18"/>
  </w:num>
  <w:num w:numId="15" w16cid:durableId="62988800">
    <w:abstractNumId w:val="22"/>
  </w:num>
  <w:num w:numId="16" w16cid:durableId="2030646148">
    <w:abstractNumId w:val="40"/>
  </w:num>
  <w:num w:numId="17" w16cid:durableId="2043625348">
    <w:abstractNumId w:val="56"/>
  </w:num>
  <w:num w:numId="18" w16cid:durableId="281765117">
    <w:abstractNumId w:val="29"/>
  </w:num>
  <w:num w:numId="19" w16cid:durableId="507797540">
    <w:abstractNumId w:val="33"/>
  </w:num>
  <w:num w:numId="20" w16cid:durableId="233780990">
    <w:abstractNumId w:val="55"/>
  </w:num>
  <w:num w:numId="21" w16cid:durableId="1545287525">
    <w:abstractNumId w:val="30"/>
  </w:num>
  <w:num w:numId="22" w16cid:durableId="799109437">
    <w:abstractNumId w:val="10"/>
  </w:num>
  <w:num w:numId="23" w16cid:durableId="781922919">
    <w:abstractNumId w:val="31"/>
  </w:num>
  <w:num w:numId="24" w16cid:durableId="2139642637">
    <w:abstractNumId w:val="20"/>
  </w:num>
  <w:num w:numId="25" w16cid:durableId="129829602">
    <w:abstractNumId w:val="52"/>
  </w:num>
  <w:num w:numId="26" w16cid:durableId="378863823">
    <w:abstractNumId w:val="42"/>
  </w:num>
  <w:num w:numId="27" w16cid:durableId="1543245752">
    <w:abstractNumId w:val="28"/>
  </w:num>
  <w:num w:numId="28" w16cid:durableId="1182353696">
    <w:abstractNumId w:val="21"/>
  </w:num>
  <w:num w:numId="29" w16cid:durableId="2053842096">
    <w:abstractNumId w:val="36"/>
  </w:num>
  <w:num w:numId="30" w16cid:durableId="105585568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904569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8290616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72584869">
    <w:abstractNumId w:val="13"/>
  </w:num>
  <w:num w:numId="34" w16cid:durableId="269747597">
    <w:abstractNumId w:val="45"/>
  </w:num>
  <w:num w:numId="35" w16cid:durableId="2096433484">
    <w:abstractNumId w:val="48"/>
  </w:num>
  <w:num w:numId="36" w16cid:durableId="141849176">
    <w:abstractNumId w:val="50"/>
  </w:num>
  <w:num w:numId="37" w16cid:durableId="849951789">
    <w:abstractNumId w:val="17"/>
  </w:num>
  <w:num w:numId="38" w16cid:durableId="1064377513">
    <w:abstractNumId w:val="34"/>
  </w:num>
  <w:num w:numId="39" w16cid:durableId="440146223">
    <w:abstractNumId w:val="9"/>
  </w:num>
  <w:num w:numId="40" w16cid:durableId="1481341116">
    <w:abstractNumId w:val="32"/>
  </w:num>
  <w:num w:numId="41" w16cid:durableId="391852261">
    <w:abstractNumId w:val="25"/>
  </w:num>
  <w:num w:numId="42" w16cid:durableId="447354714">
    <w:abstractNumId w:val="16"/>
  </w:num>
  <w:num w:numId="43" w16cid:durableId="1005014799">
    <w:abstractNumId w:val="46"/>
  </w:num>
  <w:num w:numId="44" w16cid:durableId="888803283">
    <w:abstractNumId w:val="54"/>
  </w:num>
  <w:num w:numId="45" w16cid:durableId="1095246044">
    <w:abstractNumId w:val="14"/>
  </w:num>
  <w:num w:numId="46" w16cid:durableId="1138574294">
    <w:abstractNumId w:val="47"/>
  </w:num>
  <w:num w:numId="47" w16cid:durableId="444623192">
    <w:abstractNumId w:val="12"/>
  </w:num>
  <w:num w:numId="48" w16cid:durableId="756248419">
    <w:abstractNumId w:val="11"/>
  </w:num>
  <w:num w:numId="49" w16cid:durableId="124201688">
    <w:abstractNumId w:val="35"/>
  </w:num>
  <w:num w:numId="50" w16cid:durableId="2012946085">
    <w:abstractNumId w:val="8"/>
  </w:num>
  <w:num w:numId="51" w16cid:durableId="1710446021">
    <w:abstractNumId w:val="49"/>
  </w:num>
  <w:num w:numId="52" w16cid:durableId="871039069">
    <w:abstractNumId w:val="43"/>
  </w:num>
  <w:num w:numId="53" w16cid:durableId="480926992">
    <w:abstractNumId w:val="7"/>
  </w:num>
  <w:num w:numId="54" w16cid:durableId="1579634482">
    <w:abstractNumId w:val="51"/>
  </w:num>
  <w:num w:numId="55" w16cid:durableId="733313908">
    <w:abstractNumId w:val="38"/>
  </w:num>
  <w:num w:numId="56" w16cid:durableId="1817720068">
    <w:abstractNumId w:val="44"/>
  </w:num>
  <w:num w:numId="57" w16cid:durableId="1395155233">
    <w:abstractNumId w:val="26"/>
  </w:num>
  <w:num w:numId="58" w16cid:durableId="53235307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CD4"/>
    <w:rsid w:val="00000BD7"/>
    <w:rsid w:val="00020996"/>
    <w:rsid w:val="00024538"/>
    <w:rsid w:val="000308E9"/>
    <w:rsid w:val="000314D2"/>
    <w:rsid w:val="00031A50"/>
    <w:rsid w:val="00035749"/>
    <w:rsid w:val="000375E5"/>
    <w:rsid w:val="00037A19"/>
    <w:rsid w:val="00043462"/>
    <w:rsid w:val="00051525"/>
    <w:rsid w:val="00060E14"/>
    <w:rsid w:val="00061975"/>
    <w:rsid w:val="00061FCC"/>
    <w:rsid w:val="0006720C"/>
    <w:rsid w:val="0007275F"/>
    <w:rsid w:val="00072A93"/>
    <w:rsid w:val="0007682B"/>
    <w:rsid w:val="00082516"/>
    <w:rsid w:val="00092B11"/>
    <w:rsid w:val="00096F90"/>
    <w:rsid w:val="000A2F53"/>
    <w:rsid w:val="000B0545"/>
    <w:rsid w:val="000B1F97"/>
    <w:rsid w:val="000B669F"/>
    <w:rsid w:val="000B6AE6"/>
    <w:rsid w:val="000E05D0"/>
    <w:rsid w:val="000F1918"/>
    <w:rsid w:val="001056D5"/>
    <w:rsid w:val="00105F49"/>
    <w:rsid w:val="00106CA2"/>
    <w:rsid w:val="00110BE3"/>
    <w:rsid w:val="00113544"/>
    <w:rsid w:val="00114492"/>
    <w:rsid w:val="001216DB"/>
    <w:rsid w:val="0012427D"/>
    <w:rsid w:val="00170F05"/>
    <w:rsid w:val="00171C33"/>
    <w:rsid w:val="00182E53"/>
    <w:rsid w:val="0018578B"/>
    <w:rsid w:val="00187994"/>
    <w:rsid w:val="00194980"/>
    <w:rsid w:val="00197003"/>
    <w:rsid w:val="001A092E"/>
    <w:rsid w:val="001A153F"/>
    <w:rsid w:val="001B0CE6"/>
    <w:rsid w:val="001B4C01"/>
    <w:rsid w:val="001B5164"/>
    <w:rsid w:val="001C3F71"/>
    <w:rsid w:val="001C4FC5"/>
    <w:rsid w:val="001C5F8B"/>
    <w:rsid w:val="001D3969"/>
    <w:rsid w:val="001E5248"/>
    <w:rsid w:val="001E7C03"/>
    <w:rsid w:val="001F1AA5"/>
    <w:rsid w:val="00203981"/>
    <w:rsid w:val="00204BD8"/>
    <w:rsid w:val="00216D42"/>
    <w:rsid w:val="0022215C"/>
    <w:rsid w:val="00223333"/>
    <w:rsid w:val="0022564D"/>
    <w:rsid w:val="00225E10"/>
    <w:rsid w:val="00230172"/>
    <w:rsid w:val="002416B0"/>
    <w:rsid w:val="0024223F"/>
    <w:rsid w:val="002509CD"/>
    <w:rsid w:val="00250F9E"/>
    <w:rsid w:val="00255F9D"/>
    <w:rsid w:val="00261F3C"/>
    <w:rsid w:val="00262BB6"/>
    <w:rsid w:val="002638B3"/>
    <w:rsid w:val="00277BCD"/>
    <w:rsid w:val="002831DA"/>
    <w:rsid w:val="002849BE"/>
    <w:rsid w:val="00287633"/>
    <w:rsid w:val="00287905"/>
    <w:rsid w:val="002900F4"/>
    <w:rsid w:val="00293D34"/>
    <w:rsid w:val="00297293"/>
    <w:rsid w:val="002C5351"/>
    <w:rsid w:val="002C57C2"/>
    <w:rsid w:val="002D4B75"/>
    <w:rsid w:val="002D5C1C"/>
    <w:rsid w:val="002E21B5"/>
    <w:rsid w:val="002E3AE5"/>
    <w:rsid w:val="002F05DA"/>
    <w:rsid w:val="002F1542"/>
    <w:rsid w:val="002F3AB0"/>
    <w:rsid w:val="00302085"/>
    <w:rsid w:val="00307B45"/>
    <w:rsid w:val="00331DFE"/>
    <w:rsid w:val="003358F5"/>
    <w:rsid w:val="00343B8B"/>
    <w:rsid w:val="00367D3E"/>
    <w:rsid w:val="00375879"/>
    <w:rsid w:val="003B3869"/>
    <w:rsid w:val="003B4794"/>
    <w:rsid w:val="003C25BD"/>
    <w:rsid w:val="003C7FF9"/>
    <w:rsid w:val="003E255F"/>
    <w:rsid w:val="003E26A6"/>
    <w:rsid w:val="003E4AAA"/>
    <w:rsid w:val="003E6AA5"/>
    <w:rsid w:val="003F3BDC"/>
    <w:rsid w:val="003F5368"/>
    <w:rsid w:val="003F6AE0"/>
    <w:rsid w:val="00406539"/>
    <w:rsid w:val="00406BD3"/>
    <w:rsid w:val="00407CC2"/>
    <w:rsid w:val="00417B3E"/>
    <w:rsid w:val="0042566A"/>
    <w:rsid w:val="0042699B"/>
    <w:rsid w:val="004302F2"/>
    <w:rsid w:val="00433D44"/>
    <w:rsid w:val="00435D66"/>
    <w:rsid w:val="00450315"/>
    <w:rsid w:val="00454CE3"/>
    <w:rsid w:val="00455D71"/>
    <w:rsid w:val="00464369"/>
    <w:rsid w:val="00466528"/>
    <w:rsid w:val="0046683F"/>
    <w:rsid w:val="0047121F"/>
    <w:rsid w:val="00473D45"/>
    <w:rsid w:val="00474349"/>
    <w:rsid w:val="00474F8B"/>
    <w:rsid w:val="0048141A"/>
    <w:rsid w:val="00490D9A"/>
    <w:rsid w:val="004916C4"/>
    <w:rsid w:val="004B2DE7"/>
    <w:rsid w:val="004B6FC1"/>
    <w:rsid w:val="004B753F"/>
    <w:rsid w:val="004B7B9F"/>
    <w:rsid w:val="004C2292"/>
    <w:rsid w:val="004C4064"/>
    <w:rsid w:val="004E040D"/>
    <w:rsid w:val="004F7A60"/>
    <w:rsid w:val="005014BC"/>
    <w:rsid w:val="0051395F"/>
    <w:rsid w:val="00517F8A"/>
    <w:rsid w:val="005208B9"/>
    <w:rsid w:val="0052130C"/>
    <w:rsid w:val="00523191"/>
    <w:rsid w:val="00524662"/>
    <w:rsid w:val="00524BF0"/>
    <w:rsid w:val="00530CB8"/>
    <w:rsid w:val="00533654"/>
    <w:rsid w:val="00535AF8"/>
    <w:rsid w:val="005362BF"/>
    <w:rsid w:val="00537540"/>
    <w:rsid w:val="00542EBD"/>
    <w:rsid w:val="00553370"/>
    <w:rsid w:val="00556DBF"/>
    <w:rsid w:val="00564037"/>
    <w:rsid w:val="0057036E"/>
    <w:rsid w:val="00572069"/>
    <w:rsid w:val="00573896"/>
    <w:rsid w:val="00587766"/>
    <w:rsid w:val="00594CDA"/>
    <w:rsid w:val="005A3DA0"/>
    <w:rsid w:val="005A3F04"/>
    <w:rsid w:val="005A769C"/>
    <w:rsid w:val="005B31C8"/>
    <w:rsid w:val="005B6AA0"/>
    <w:rsid w:val="005C0903"/>
    <w:rsid w:val="005C76E8"/>
    <w:rsid w:val="005D0A43"/>
    <w:rsid w:val="005D1802"/>
    <w:rsid w:val="005D7495"/>
    <w:rsid w:val="005E2E79"/>
    <w:rsid w:val="005E7062"/>
    <w:rsid w:val="005E70AE"/>
    <w:rsid w:val="005F1190"/>
    <w:rsid w:val="005F3003"/>
    <w:rsid w:val="005F5F8C"/>
    <w:rsid w:val="005F7958"/>
    <w:rsid w:val="0060426E"/>
    <w:rsid w:val="0061736E"/>
    <w:rsid w:val="00634A72"/>
    <w:rsid w:val="00641E38"/>
    <w:rsid w:val="00647FE3"/>
    <w:rsid w:val="00653F6F"/>
    <w:rsid w:val="006604C4"/>
    <w:rsid w:val="00680862"/>
    <w:rsid w:val="00682684"/>
    <w:rsid w:val="00693A8B"/>
    <w:rsid w:val="00697ACA"/>
    <w:rsid w:val="006A2321"/>
    <w:rsid w:val="006B0B6B"/>
    <w:rsid w:val="006B4FEF"/>
    <w:rsid w:val="006C6BDB"/>
    <w:rsid w:val="006D053E"/>
    <w:rsid w:val="006D1C9E"/>
    <w:rsid w:val="006D43B9"/>
    <w:rsid w:val="006D6903"/>
    <w:rsid w:val="006D6A64"/>
    <w:rsid w:val="006E0F97"/>
    <w:rsid w:val="006E1874"/>
    <w:rsid w:val="006E7F7F"/>
    <w:rsid w:val="00701F3D"/>
    <w:rsid w:val="00705656"/>
    <w:rsid w:val="00722749"/>
    <w:rsid w:val="00723DB9"/>
    <w:rsid w:val="007300E1"/>
    <w:rsid w:val="00732190"/>
    <w:rsid w:val="00733CE8"/>
    <w:rsid w:val="0074056B"/>
    <w:rsid w:val="00744AC6"/>
    <w:rsid w:val="00746840"/>
    <w:rsid w:val="007528DB"/>
    <w:rsid w:val="00766F9F"/>
    <w:rsid w:val="00791264"/>
    <w:rsid w:val="007A40BA"/>
    <w:rsid w:val="007B21E2"/>
    <w:rsid w:val="007B5AD1"/>
    <w:rsid w:val="007B720F"/>
    <w:rsid w:val="007C1784"/>
    <w:rsid w:val="007C7FCE"/>
    <w:rsid w:val="007E6A8C"/>
    <w:rsid w:val="007E7B60"/>
    <w:rsid w:val="007F6FDE"/>
    <w:rsid w:val="00801BF3"/>
    <w:rsid w:val="008022C3"/>
    <w:rsid w:val="0080562B"/>
    <w:rsid w:val="00807EE8"/>
    <w:rsid w:val="00807F67"/>
    <w:rsid w:val="008115AF"/>
    <w:rsid w:val="00814B1A"/>
    <w:rsid w:val="00816FCE"/>
    <w:rsid w:val="008175D1"/>
    <w:rsid w:val="0082762B"/>
    <w:rsid w:val="008345F2"/>
    <w:rsid w:val="008355FE"/>
    <w:rsid w:val="00836DE2"/>
    <w:rsid w:val="00847E7E"/>
    <w:rsid w:val="008601C8"/>
    <w:rsid w:val="00860E9E"/>
    <w:rsid w:val="00876124"/>
    <w:rsid w:val="00881F99"/>
    <w:rsid w:val="00883510"/>
    <w:rsid w:val="008851AD"/>
    <w:rsid w:val="008A57FD"/>
    <w:rsid w:val="008C64B5"/>
    <w:rsid w:val="008D2225"/>
    <w:rsid w:val="008D2D1B"/>
    <w:rsid w:val="008D3021"/>
    <w:rsid w:val="008E2E42"/>
    <w:rsid w:val="008E6730"/>
    <w:rsid w:val="008F2EC8"/>
    <w:rsid w:val="00907ECE"/>
    <w:rsid w:val="00910CA2"/>
    <w:rsid w:val="00911AA7"/>
    <w:rsid w:val="00920EAD"/>
    <w:rsid w:val="00923F27"/>
    <w:rsid w:val="009353C2"/>
    <w:rsid w:val="00946147"/>
    <w:rsid w:val="00946288"/>
    <w:rsid w:val="009507F0"/>
    <w:rsid w:val="009512F8"/>
    <w:rsid w:val="00951B3A"/>
    <w:rsid w:val="00966174"/>
    <w:rsid w:val="00966CF5"/>
    <w:rsid w:val="0097193A"/>
    <w:rsid w:val="00972503"/>
    <w:rsid w:val="0097353F"/>
    <w:rsid w:val="00973D2A"/>
    <w:rsid w:val="009773AD"/>
    <w:rsid w:val="0099048A"/>
    <w:rsid w:val="009A0332"/>
    <w:rsid w:val="009A0C09"/>
    <w:rsid w:val="009A1446"/>
    <w:rsid w:val="009A4583"/>
    <w:rsid w:val="009A45A6"/>
    <w:rsid w:val="009A5285"/>
    <w:rsid w:val="009B646D"/>
    <w:rsid w:val="009C1860"/>
    <w:rsid w:val="009C3891"/>
    <w:rsid w:val="009C4C67"/>
    <w:rsid w:val="009C4EBC"/>
    <w:rsid w:val="009D5A9D"/>
    <w:rsid w:val="009E0384"/>
    <w:rsid w:val="009E2872"/>
    <w:rsid w:val="009E3E1A"/>
    <w:rsid w:val="009E49E9"/>
    <w:rsid w:val="009E522F"/>
    <w:rsid w:val="009F306F"/>
    <w:rsid w:val="00A11853"/>
    <w:rsid w:val="00A22497"/>
    <w:rsid w:val="00A433A9"/>
    <w:rsid w:val="00A600AB"/>
    <w:rsid w:val="00A61D7D"/>
    <w:rsid w:val="00A72E9F"/>
    <w:rsid w:val="00A815FB"/>
    <w:rsid w:val="00A84840"/>
    <w:rsid w:val="00A86340"/>
    <w:rsid w:val="00A96D68"/>
    <w:rsid w:val="00AA3700"/>
    <w:rsid w:val="00AA5CA6"/>
    <w:rsid w:val="00AB4C16"/>
    <w:rsid w:val="00AB5BA1"/>
    <w:rsid w:val="00AB5EF7"/>
    <w:rsid w:val="00AC2355"/>
    <w:rsid w:val="00AC346C"/>
    <w:rsid w:val="00AD50D1"/>
    <w:rsid w:val="00AD61AA"/>
    <w:rsid w:val="00AE3168"/>
    <w:rsid w:val="00AF0ACD"/>
    <w:rsid w:val="00AF2F36"/>
    <w:rsid w:val="00AF7578"/>
    <w:rsid w:val="00B04B56"/>
    <w:rsid w:val="00B05E22"/>
    <w:rsid w:val="00B13612"/>
    <w:rsid w:val="00B3354C"/>
    <w:rsid w:val="00B356E9"/>
    <w:rsid w:val="00B35A84"/>
    <w:rsid w:val="00B4202A"/>
    <w:rsid w:val="00B4361E"/>
    <w:rsid w:val="00B5001F"/>
    <w:rsid w:val="00B558C2"/>
    <w:rsid w:val="00B55D05"/>
    <w:rsid w:val="00B571D1"/>
    <w:rsid w:val="00B6001A"/>
    <w:rsid w:val="00B63333"/>
    <w:rsid w:val="00B72FED"/>
    <w:rsid w:val="00BA3A04"/>
    <w:rsid w:val="00BC7786"/>
    <w:rsid w:val="00BD1242"/>
    <w:rsid w:val="00BD3A7B"/>
    <w:rsid w:val="00BD54D1"/>
    <w:rsid w:val="00BE77E2"/>
    <w:rsid w:val="00BF078D"/>
    <w:rsid w:val="00BF24AA"/>
    <w:rsid w:val="00BF4439"/>
    <w:rsid w:val="00C01845"/>
    <w:rsid w:val="00C121D3"/>
    <w:rsid w:val="00C12C6A"/>
    <w:rsid w:val="00C14494"/>
    <w:rsid w:val="00C20468"/>
    <w:rsid w:val="00C36711"/>
    <w:rsid w:val="00C40032"/>
    <w:rsid w:val="00C40806"/>
    <w:rsid w:val="00C4107D"/>
    <w:rsid w:val="00C42BDF"/>
    <w:rsid w:val="00C50914"/>
    <w:rsid w:val="00C5190E"/>
    <w:rsid w:val="00C5438C"/>
    <w:rsid w:val="00C5488E"/>
    <w:rsid w:val="00C70B73"/>
    <w:rsid w:val="00C70F47"/>
    <w:rsid w:val="00C7257F"/>
    <w:rsid w:val="00C77D7C"/>
    <w:rsid w:val="00C82E51"/>
    <w:rsid w:val="00C84ECA"/>
    <w:rsid w:val="00CA13A8"/>
    <w:rsid w:val="00CA4350"/>
    <w:rsid w:val="00CB1ED3"/>
    <w:rsid w:val="00CB286A"/>
    <w:rsid w:val="00CC22E4"/>
    <w:rsid w:val="00CD2CF0"/>
    <w:rsid w:val="00CD5F24"/>
    <w:rsid w:val="00CD6C23"/>
    <w:rsid w:val="00CE5883"/>
    <w:rsid w:val="00CE5C25"/>
    <w:rsid w:val="00D1044A"/>
    <w:rsid w:val="00D328DB"/>
    <w:rsid w:val="00D41D42"/>
    <w:rsid w:val="00D46474"/>
    <w:rsid w:val="00D4741A"/>
    <w:rsid w:val="00D50463"/>
    <w:rsid w:val="00D5561F"/>
    <w:rsid w:val="00D65C2C"/>
    <w:rsid w:val="00D70831"/>
    <w:rsid w:val="00D719A8"/>
    <w:rsid w:val="00D7651B"/>
    <w:rsid w:val="00D96252"/>
    <w:rsid w:val="00DA1329"/>
    <w:rsid w:val="00DC36E1"/>
    <w:rsid w:val="00DC37A4"/>
    <w:rsid w:val="00DD3795"/>
    <w:rsid w:val="00DD3C3F"/>
    <w:rsid w:val="00DE3E3E"/>
    <w:rsid w:val="00DF066A"/>
    <w:rsid w:val="00DF172F"/>
    <w:rsid w:val="00DF3F8B"/>
    <w:rsid w:val="00DF571B"/>
    <w:rsid w:val="00DF63DB"/>
    <w:rsid w:val="00E10F44"/>
    <w:rsid w:val="00E16CE9"/>
    <w:rsid w:val="00E25A41"/>
    <w:rsid w:val="00E31EC4"/>
    <w:rsid w:val="00E33353"/>
    <w:rsid w:val="00E359F8"/>
    <w:rsid w:val="00E40AA4"/>
    <w:rsid w:val="00E46664"/>
    <w:rsid w:val="00E64D28"/>
    <w:rsid w:val="00E703D9"/>
    <w:rsid w:val="00E709D2"/>
    <w:rsid w:val="00E71CD4"/>
    <w:rsid w:val="00E802C4"/>
    <w:rsid w:val="00E82EA4"/>
    <w:rsid w:val="00EB0316"/>
    <w:rsid w:val="00EB1564"/>
    <w:rsid w:val="00EC008F"/>
    <w:rsid w:val="00ED17F0"/>
    <w:rsid w:val="00EE2633"/>
    <w:rsid w:val="00EE4D4C"/>
    <w:rsid w:val="00EF0345"/>
    <w:rsid w:val="00EF7EBF"/>
    <w:rsid w:val="00F20CDE"/>
    <w:rsid w:val="00F35C86"/>
    <w:rsid w:val="00F40C40"/>
    <w:rsid w:val="00F4606E"/>
    <w:rsid w:val="00F53153"/>
    <w:rsid w:val="00F5338D"/>
    <w:rsid w:val="00F653CE"/>
    <w:rsid w:val="00F70755"/>
    <w:rsid w:val="00F773BE"/>
    <w:rsid w:val="00F843F0"/>
    <w:rsid w:val="00F90188"/>
    <w:rsid w:val="00F92A93"/>
    <w:rsid w:val="00F94BEE"/>
    <w:rsid w:val="00FB4196"/>
    <w:rsid w:val="00FB49E9"/>
    <w:rsid w:val="00FC478D"/>
    <w:rsid w:val="00FD6EF4"/>
    <w:rsid w:val="00FF0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3A4B7"/>
  <w15:chartTrackingRefBased/>
  <w15:docId w15:val="{A21AD01F-4029-43C6-93B9-80A0062D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Numerowanie,List Paragraph,Akapit z listą4,Podsis rysunku,T_SZ_List Paragraph,L1,Akapit z listą5,BulletC,Wyliczanie,Obiekt,normalny tekst,Akapit z listą31,Bullets,List Paragraph1,Wypunktowanie,CP-UC,CP-Punkty,Bullet List,List - bullets,b1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Numerowanie Znak,List Paragraph Znak,Akapit z listą4 Znak,Podsis rysunku Znak,T_SZ_List Paragraph Znak,L1 Znak,Akapit z listą5 Znak,BulletC Znak,Wyliczanie Znak,Obiekt Znak,normalny tekst Znak,Akapit z listą31 Znak,Bullets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customStyle="1" w:styleId="Default">
    <w:name w:val="Default"/>
    <w:rsid w:val="009A45A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customStyle="1" w:styleId="Tabelalisty3akcent11">
    <w:name w:val="Tabela listy 3 — akcent 11"/>
    <w:basedOn w:val="Standardowy"/>
    <w:uiPriority w:val="48"/>
    <w:rsid w:val="009A45A6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EB03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B031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B031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03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0316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666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6664"/>
    <w:rPr>
      <w:rFonts w:ascii="Segoe UI" w:eastAsia="Calibri" w:hAnsi="Segoe UI" w:cs="Segoe UI"/>
      <w:sz w:val="18"/>
      <w:szCs w:val="18"/>
    </w:rPr>
  </w:style>
  <w:style w:type="table" w:customStyle="1" w:styleId="Tabelalisty3akcent12">
    <w:name w:val="Tabela listy 3 — akcent 12"/>
    <w:basedOn w:val="Standardowy"/>
    <w:uiPriority w:val="48"/>
    <w:rsid w:val="005F3003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0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120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1580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457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831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7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9550FF612ACBD4685CAE0578CFCB3C7" ma:contentTypeVersion="" ma:contentTypeDescription="" ma:contentTypeScope="" ma:versionID="439f85a0a63e48d0bc493d45d12db9db">
  <xsd:schema xmlns:xsd="http://www.w3.org/2001/XMLSchema" xmlns:xs="http://www.w3.org/2001/XMLSchema" xmlns:p="http://schemas.microsoft.com/office/2006/metadata/properties" xmlns:ns1="http://schemas.microsoft.com/sharepoint/v3" xmlns:ns2="F60F55B9-AC12-46BD-85CA-E0578CFCB3C7" targetNamespace="http://schemas.microsoft.com/office/2006/metadata/properties" ma:root="true" ma:fieldsID="f20d8cdd544e9406360b705ccf986997" ns1:_="" ns2:_="">
    <xsd:import namespace="http://schemas.microsoft.com/sharepoint/v3"/>
    <xsd:import namespace="F60F55B9-AC12-46BD-85CA-E0578CFCB3C7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F55B9-AC12-46BD-85CA-E0578CFCB3C7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F60F55B9-AC12-46BD-85CA-E0578CFCB3C7" xsi:nil="true"/>
    <Osoba xmlns="F60F55B9-AC12-46BD-85CA-E0578CFCB3C7">CENTRUM\a.pyrzynska</Osoba>
    <NazwaPliku xmlns="F60F55B9-AC12-46BD-85CA-E0578CFCB3C7">Opis przedmiotu zamówienia.docx</NazwaPliku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0x00B9550FF612ACBD4685CAE0578CFCB3C7</ContentTypeId>
  </documentManagement>
</p:properties>
</file>

<file path=customXml/itemProps1.xml><?xml version="1.0" encoding="utf-8"?>
<ds:datastoreItem xmlns:ds="http://schemas.openxmlformats.org/officeDocument/2006/customXml" ds:itemID="{32AD65CA-0DE0-4CFD-BE49-E8DE8883CC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B0C714-3C2F-4A0B-B367-1EB0686715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0F55B9-AC12-46BD-85CA-E0578CFCB3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60F55B9-AC12-46BD-85CA-E0578CFCB3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subject/>
  <dc:creator>CeZ</dc:creator>
  <cp:keywords/>
  <dc:description/>
  <cp:lastModifiedBy>Czarnecka Marika</cp:lastModifiedBy>
  <cp:revision>2</cp:revision>
  <dcterms:created xsi:type="dcterms:W3CDTF">2024-09-27T07:50:00Z</dcterms:created>
  <dcterms:modified xsi:type="dcterms:W3CDTF">2024-09-27T07:50:00Z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