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1FC61155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9763AA">
        <w:rPr>
          <w:rFonts w:asciiTheme="minorHAnsi" w:hAnsiTheme="minorHAnsi" w:cstheme="minorHAnsi"/>
          <w:b/>
        </w:rPr>
        <w:t>Zakup laptopów dla Centrum e-Zdrowia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A27A8E">
        <w:rPr>
          <w:rFonts w:asciiTheme="minorHAnsi" w:eastAsiaTheme="minorHAnsi" w:hAnsiTheme="minorHAnsi" w:cstheme="minorHAnsi"/>
          <w:b/>
          <w:bCs/>
          <w:color w:val="000000"/>
        </w:rPr>
        <w:t>76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3B42B" w14:textId="77777777" w:rsidR="00425D14" w:rsidRDefault="00425D14">
      <w:pPr>
        <w:spacing w:after="0"/>
      </w:pPr>
      <w:r>
        <w:separator/>
      </w:r>
    </w:p>
  </w:endnote>
  <w:endnote w:type="continuationSeparator" w:id="0">
    <w:p w14:paraId="0011BD80" w14:textId="77777777" w:rsidR="00425D14" w:rsidRDefault="00425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CC11E5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CC11E5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1719" w14:textId="77777777" w:rsidR="00425D14" w:rsidRDefault="00425D14">
      <w:pPr>
        <w:spacing w:after="0"/>
      </w:pPr>
      <w:r>
        <w:separator/>
      </w:r>
    </w:p>
  </w:footnote>
  <w:footnote w:type="continuationSeparator" w:id="0">
    <w:p w14:paraId="2355D07A" w14:textId="77777777" w:rsidR="00425D14" w:rsidRDefault="00425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92797"/>
    <w:rsid w:val="003973A5"/>
    <w:rsid w:val="00425D14"/>
    <w:rsid w:val="00434AE2"/>
    <w:rsid w:val="004C337D"/>
    <w:rsid w:val="00556201"/>
    <w:rsid w:val="00760176"/>
    <w:rsid w:val="007A4AB9"/>
    <w:rsid w:val="00964168"/>
    <w:rsid w:val="009763AA"/>
    <w:rsid w:val="00A27A8E"/>
    <w:rsid w:val="00A573D3"/>
    <w:rsid w:val="00A975F7"/>
    <w:rsid w:val="00AA5A60"/>
    <w:rsid w:val="00AD6515"/>
    <w:rsid w:val="00B8252B"/>
    <w:rsid w:val="00CB40E3"/>
    <w:rsid w:val="00CC11E5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Hryniewicz-Braham Agnieszka</cp:lastModifiedBy>
  <cp:revision>4</cp:revision>
  <dcterms:created xsi:type="dcterms:W3CDTF">2024-09-20T08:42:00Z</dcterms:created>
  <dcterms:modified xsi:type="dcterms:W3CDTF">2024-10-30T12:06:00Z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