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1DAEF6A1" w14:textId="5C3838C8" w:rsidR="000058ED" w:rsidRDefault="000058ED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04ED6">
        <w:rPr>
          <w:rFonts w:asciiTheme="minorHAnsi" w:hAnsiTheme="minorHAnsi" w:cstheme="minorHAnsi"/>
          <w:b/>
          <w:bCs/>
          <w:iCs/>
        </w:rPr>
        <w:t>Nr sprawy ZPRZ.270.99.2024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10F2A95D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0058ED" w:rsidRPr="0091737C">
        <w:rPr>
          <w:b/>
        </w:rPr>
        <w:t>Dostawa komórkowych aparatów telefonicznych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0058ED">
        <w:rPr>
          <w:rFonts w:asciiTheme="minorHAnsi" w:eastAsiaTheme="minorHAnsi" w:hAnsiTheme="minorHAnsi" w:cstheme="minorHAnsi"/>
          <w:b/>
          <w:bCs/>
          <w:color w:val="000000"/>
        </w:rPr>
        <w:t>99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058ED"/>
    <w:rsid w:val="00092797"/>
    <w:rsid w:val="003973A5"/>
    <w:rsid w:val="00425D14"/>
    <w:rsid w:val="00434AE2"/>
    <w:rsid w:val="004C337D"/>
    <w:rsid w:val="00556201"/>
    <w:rsid w:val="00760176"/>
    <w:rsid w:val="007A4AB9"/>
    <w:rsid w:val="00964168"/>
    <w:rsid w:val="009763AA"/>
    <w:rsid w:val="00A27A8E"/>
    <w:rsid w:val="00A573D3"/>
    <w:rsid w:val="00A57540"/>
    <w:rsid w:val="00A975F7"/>
    <w:rsid w:val="00AA5A60"/>
    <w:rsid w:val="00AD6515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5</cp:revision>
  <dcterms:created xsi:type="dcterms:W3CDTF">2024-09-20T08:42:00Z</dcterms:created>
  <dcterms:modified xsi:type="dcterms:W3CDTF">2024-11-29T10:49:00Z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