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616B20" w14:textId="77777777" w:rsidR="004E62E8" w:rsidRDefault="004E62E8" w:rsidP="2C6BC97A">
      <w:pPr>
        <w:suppressAutoHyphens/>
        <w:spacing w:after="360" w:line="100" w:lineRule="atLeast"/>
        <w:jc w:val="center"/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</w:p>
    <w:p w14:paraId="00050702" w14:textId="6B3549E9" w:rsidR="000A716F" w:rsidRPr="001F4F11" w:rsidRDefault="000A716F" w:rsidP="2C6BC97A">
      <w:pPr>
        <w:suppressAutoHyphens/>
        <w:spacing w:after="360" w:line="100" w:lineRule="atLeast"/>
        <w:jc w:val="center"/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  <w:r w:rsidRPr="2C6BC97A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Opis Przedmiotu Zamówienia</w:t>
      </w:r>
    </w:p>
    <w:p w14:paraId="7768D5CB" w14:textId="51C46B87" w:rsidR="2C6BC97A" w:rsidRDefault="2C6BC97A" w:rsidP="2C6BC97A">
      <w:pPr>
        <w:spacing w:after="360" w:line="100" w:lineRule="atLeast"/>
        <w:jc w:val="center"/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</w:p>
    <w:p w14:paraId="40A8554F" w14:textId="10900A8E" w:rsidR="00F856D7" w:rsidRDefault="00F856D7" w:rsidP="2C6BC97A">
      <w:pPr>
        <w:suppressAutoHyphens/>
        <w:spacing w:line="360" w:lineRule="auto"/>
        <w:contextualSpacing/>
        <w:rPr>
          <w:rFonts w:asciiTheme="minorHAnsi" w:hAnsiTheme="minorHAnsi" w:cstheme="minorBidi"/>
          <w:b/>
          <w:bCs/>
          <w:color w:val="000000" w:themeColor="text1"/>
        </w:rPr>
      </w:pPr>
      <w:r w:rsidRPr="2C6BC97A">
        <w:rPr>
          <w:rFonts w:asciiTheme="minorHAnsi" w:hAnsiTheme="minorHAnsi" w:cstheme="minorBidi"/>
          <w:b/>
          <w:bCs/>
          <w:color w:val="000000" w:themeColor="text1"/>
        </w:rPr>
        <w:t>Przedmiotem zamówienia jest:</w:t>
      </w:r>
    </w:p>
    <w:p w14:paraId="04F0D2B7" w14:textId="447B8437" w:rsidR="00F856D7" w:rsidRPr="000D2FFD" w:rsidRDefault="00647A96" w:rsidP="2C6BC97A">
      <w:pPr>
        <w:suppressAutoHyphens/>
        <w:spacing w:line="276" w:lineRule="auto"/>
        <w:contextualSpacing/>
        <w:jc w:val="both"/>
        <w:rPr>
          <w:rFonts w:asciiTheme="minorHAnsi" w:eastAsia="Times New Roman" w:hAnsiTheme="minorHAnsi" w:cstheme="minorBidi"/>
          <w:color w:val="000000" w:themeColor="text1"/>
          <w:lang w:eastAsia="pl-PL"/>
        </w:rPr>
      </w:pPr>
      <w:r w:rsidRPr="2C6BC97A">
        <w:rPr>
          <w:rFonts w:asciiTheme="minorHAnsi" w:hAnsiTheme="minorHAnsi" w:cstheme="minorBidi"/>
          <w:color w:val="000000" w:themeColor="text1"/>
        </w:rPr>
        <w:t>Zakup</w:t>
      </w:r>
      <w:r w:rsidR="00AC26AC" w:rsidRPr="2C6BC97A">
        <w:rPr>
          <w:rFonts w:asciiTheme="minorHAnsi" w:hAnsiTheme="minorHAnsi" w:cstheme="minorBidi"/>
          <w:color w:val="000000" w:themeColor="text1"/>
        </w:rPr>
        <w:t xml:space="preserve"> </w:t>
      </w:r>
      <w:r w:rsidR="00852640">
        <w:rPr>
          <w:rFonts w:asciiTheme="minorHAnsi" w:hAnsiTheme="minorHAnsi" w:cstheme="minorBidi"/>
          <w:color w:val="000000" w:themeColor="text1"/>
        </w:rPr>
        <w:t>oprogramowania</w:t>
      </w:r>
      <w:r w:rsidRPr="2C6BC97A">
        <w:rPr>
          <w:rFonts w:asciiTheme="minorHAnsi" w:hAnsiTheme="minorHAnsi" w:cstheme="minorBidi"/>
          <w:color w:val="000000" w:themeColor="text1"/>
        </w:rPr>
        <w:t xml:space="preserve"> do </w:t>
      </w:r>
      <w:r w:rsidR="001954C2">
        <w:rPr>
          <w:rFonts w:asciiTheme="minorHAnsi" w:hAnsiTheme="minorHAnsi" w:cstheme="minorBidi"/>
          <w:b/>
          <w:bCs/>
          <w:color w:val="000000" w:themeColor="text1"/>
        </w:rPr>
        <w:t>Zarządzania inwestycjami i usługami</w:t>
      </w:r>
      <w:r w:rsidRPr="2C6BC97A">
        <w:rPr>
          <w:rFonts w:asciiTheme="minorHAnsi" w:hAnsiTheme="minorHAnsi" w:cstheme="minorBidi"/>
          <w:color w:val="000000" w:themeColor="text1"/>
        </w:rPr>
        <w:t xml:space="preserve"> </w:t>
      </w:r>
      <w:r w:rsidR="007F49A8">
        <w:rPr>
          <w:rFonts w:asciiTheme="minorHAnsi" w:hAnsiTheme="minorHAnsi" w:cstheme="minorBidi"/>
          <w:color w:val="000000" w:themeColor="text1"/>
        </w:rPr>
        <w:t>na okres 12 miesięcy</w:t>
      </w:r>
      <w:r w:rsidR="6B526A7F" w:rsidRPr="2C6BC97A">
        <w:rPr>
          <w:rFonts w:asciiTheme="minorHAnsi" w:hAnsiTheme="minorHAnsi" w:cstheme="minorBidi"/>
          <w:color w:val="000000" w:themeColor="text1"/>
        </w:rPr>
        <w:t xml:space="preserve"> dla</w:t>
      </w:r>
      <w:r w:rsidR="000D2FFD" w:rsidRPr="2C6BC97A">
        <w:rPr>
          <w:rFonts w:asciiTheme="minorHAnsi" w:hAnsiTheme="minorHAnsi" w:cstheme="minorBidi"/>
          <w:color w:val="000000" w:themeColor="text1"/>
        </w:rPr>
        <w:t xml:space="preserve"> Centrum </w:t>
      </w:r>
      <w:r w:rsidR="004E62E8">
        <w:rPr>
          <w:rFonts w:asciiTheme="minorHAnsi" w:hAnsiTheme="minorHAnsi" w:cstheme="minorBidi"/>
          <w:color w:val="000000" w:themeColor="text1"/>
        </w:rPr>
        <w:br/>
      </w:r>
      <w:r w:rsidR="00226D3A" w:rsidRPr="2C6BC97A">
        <w:rPr>
          <w:rFonts w:asciiTheme="minorHAnsi" w:hAnsiTheme="minorHAnsi" w:cstheme="minorBidi"/>
          <w:color w:val="000000" w:themeColor="text1"/>
        </w:rPr>
        <w:t>e</w:t>
      </w:r>
      <w:r w:rsidR="00E8456E" w:rsidRPr="2C6BC97A">
        <w:rPr>
          <w:rFonts w:asciiTheme="minorHAnsi" w:hAnsiTheme="minorHAnsi" w:cstheme="minorBidi"/>
          <w:color w:val="000000" w:themeColor="text1"/>
        </w:rPr>
        <w:t>-</w:t>
      </w:r>
      <w:r w:rsidR="000D2FFD" w:rsidRPr="2C6BC97A">
        <w:rPr>
          <w:rFonts w:asciiTheme="minorHAnsi" w:hAnsiTheme="minorHAnsi" w:cstheme="minorBidi"/>
          <w:color w:val="000000" w:themeColor="text1"/>
        </w:rPr>
        <w:t>Zdrowi</w:t>
      </w:r>
      <w:r w:rsidR="00226D3A" w:rsidRPr="2C6BC97A">
        <w:rPr>
          <w:rFonts w:asciiTheme="minorHAnsi" w:hAnsiTheme="minorHAnsi" w:cstheme="minorBidi"/>
          <w:color w:val="000000" w:themeColor="text1"/>
        </w:rPr>
        <w:t>a</w:t>
      </w:r>
      <w:r w:rsidR="000D2FFD" w:rsidRPr="2C6BC97A">
        <w:rPr>
          <w:rFonts w:asciiTheme="minorHAnsi" w:hAnsiTheme="minorHAnsi" w:cstheme="minorBidi"/>
          <w:color w:val="000000" w:themeColor="text1"/>
        </w:rPr>
        <w:t xml:space="preserve"> z siedzibą w Warszawie przy ul. Stanisława Dubois 5A.</w:t>
      </w:r>
    </w:p>
    <w:p w14:paraId="33644CE0" w14:textId="77777777" w:rsidR="00235537" w:rsidRDefault="00235537" w:rsidP="2C6BC97A">
      <w:pPr>
        <w:suppressAutoHyphens/>
        <w:spacing w:line="360" w:lineRule="auto"/>
        <w:contextualSpacing/>
        <w:jc w:val="both"/>
        <w:rPr>
          <w:rFonts w:asciiTheme="minorHAnsi" w:eastAsia="Times New Roman" w:hAnsiTheme="minorHAnsi" w:cstheme="minorBidi"/>
          <w:color w:val="000000" w:themeColor="text1"/>
          <w:lang w:eastAsia="pl-PL"/>
        </w:rPr>
      </w:pPr>
    </w:p>
    <w:p w14:paraId="510FCCA3" w14:textId="125791A8" w:rsidR="43F5C842" w:rsidRDefault="004D725E" w:rsidP="00F15CF9">
      <w:pPr>
        <w:suppressAutoHyphens/>
        <w:spacing w:line="360" w:lineRule="auto"/>
        <w:contextualSpacing/>
        <w:jc w:val="both"/>
        <w:rPr>
          <w:rFonts w:asciiTheme="minorHAnsi" w:hAnsiTheme="minorHAnsi" w:cstheme="minorBidi"/>
          <w:b/>
          <w:bCs/>
          <w:color w:val="000000" w:themeColor="text1"/>
        </w:rPr>
      </w:pPr>
      <w:r w:rsidRPr="2C6BC97A">
        <w:rPr>
          <w:rFonts w:asciiTheme="minorHAnsi" w:hAnsiTheme="minorHAnsi" w:cstheme="minorBidi"/>
          <w:b/>
          <w:bCs/>
          <w:color w:val="000000" w:themeColor="text1"/>
        </w:rPr>
        <w:t xml:space="preserve">Opis funkcjonalności oprogramowania do </w:t>
      </w:r>
      <w:r w:rsidR="00015BC8">
        <w:rPr>
          <w:rFonts w:asciiTheme="minorHAnsi" w:hAnsiTheme="minorHAnsi" w:cstheme="minorBidi"/>
          <w:b/>
          <w:bCs/>
          <w:color w:val="000000" w:themeColor="text1"/>
        </w:rPr>
        <w:t>zarządzania inwestycjami</w:t>
      </w:r>
      <w:r w:rsidRPr="2C6BC97A">
        <w:rPr>
          <w:rFonts w:asciiTheme="minorHAnsi" w:hAnsiTheme="minorHAnsi" w:cstheme="minorBidi"/>
          <w:b/>
          <w:bCs/>
          <w:color w:val="000000" w:themeColor="text1"/>
        </w:rPr>
        <w:t>:</w:t>
      </w:r>
    </w:p>
    <w:p w14:paraId="3449A772" w14:textId="04F79F27" w:rsidR="43F5C842" w:rsidRDefault="43F5C842" w:rsidP="00F15CF9">
      <w:pPr>
        <w:spacing w:line="360" w:lineRule="auto"/>
        <w:contextualSpacing/>
        <w:jc w:val="both"/>
        <w:rPr>
          <w:rFonts w:asciiTheme="minorHAnsi" w:hAnsiTheme="minorHAnsi" w:cstheme="minorBidi"/>
          <w:b/>
          <w:bCs/>
          <w:color w:val="000000" w:themeColor="text1"/>
        </w:rPr>
      </w:pPr>
    </w:p>
    <w:p w14:paraId="7516D7C1" w14:textId="77777777" w:rsidR="008C2F1E" w:rsidRPr="008C2F1E" w:rsidRDefault="008C2F1E" w:rsidP="00F15CF9">
      <w:pPr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0000"/>
        </w:rPr>
      </w:pPr>
      <w:r w:rsidRPr="008C2F1E">
        <w:rPr>
          <w:rFonts w:eastAsiaTheme="minorHAnsi" w:cs="Calibri"/>
          <w:b/>
          <w:bCs/>
          <w:color w:val="000000"/>
        </w:rPr>
        <w:t>Platforma komunikacji pomiędzy klientem i dostawcą usług</w:t>
      </w:r>
      <w:r w:rsidRPr="008C2F1E">
        <w:rPr>
          <w:rFonts w:eastAsiaTheme="minorHAnsi" w:cs="Calibri"/>
          <w:color w:val="000000"/>
        </w:rPr>
        <w:t xml:space="preserve">, dostarczająca: </w:t>
      </w:r>
    </w:p>
    <w:p w14:paraId="086005D2" w14:textId="77777777" w:rsidR="008C2F1E" w:rsidRPr="008C2F1E" w:rsidRDefault="008C2F1E" w:rsidP="00F15CF9">
      <w:pPr>
        <w:numPr>
          <w:ilvl w:val="1"/>
          <w:numId w:val="41"/>
        </w:numPr>
        <w:autoSpaceDE w:val="0"/>
        <w:autoSpaceDN w:val="0"/>
        <w:adjustRightInd w:val="0"/>
        <w:spacing w:after="56"/>
        <w:jc w:val="both"/>
        <w:rPr>
          <w:rFonts w:eastAsiaTheme="minorHAnsi" w:cs="Calibri"/>
          <w:color w:val="000000"/>
        </w:rPr>
      </w:pPr>
      <w:r w:rsidRPr="008C2F1E">
        <w:rPr>
          <w:rFonts w:eastAsiaTheme="minorHAnsi" w:cs="Calibri"/>
          <w:color w:val="000000"/>
        </w:rPr>
        <w:t xml:space="preserve">intuicyjną i zrozumiałą wizualizację zakresu zadań dostawcy w postaci usług oraz ich relacji do jednostek biznesowych korzystających z tych usług, </w:t>
      </w:r>
    </w:p>
    <w:p w14:paraId="66CC02C2" w14:textId="77777777" w:rsidR="008C2F1E" w:rsidRPr="008C2F1E" w:rsidRDefault="008C2F1E" w:rsidP="00F15CF9">
      <w:pPr>
        <w:numPr>
          <w:ilvl w:val="1"/>
          <w:numId w:val="41"/>
        </w:num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0000"/>
        </w:rPr>
      </w:pPr>
      <w:r w:rsidRPr="008C2F1E">
        <w:rPr>
          <w:rFonts w:eastAsiaTheme="minorHAnsi" w:cs="Calibri"/>
          <w:color w:val="000000"/>
        </w:rPr>
        <w:t xml:space="preserve">zobrazowanie planowanych i zrealizowanych kosztów usług i ich źródeł. </w:t>
      </w:r>
    </w:p>
    <w:p w14:paraId="3B92B288" w14:textId="77777777" w:rsidR="008C2F1E" w:rsidRPr="008C2F1E" w:rsidRDefault="008C2F1E" w:rsidP="00F15CF9">
      <w:pPr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0000"/>
        </w:rPr>
      </w:pPr>
      <w:r w:rsidRPr="008C2F1E">
        <w:rPr>
          <w:rFonts w:eastAsiaTheme="minorHAnsi" w:cs="Calibri"/>
          <w:b/>
          <w:bCs/>
          <w:color w:val="000000"/>
        </w:rPr>
        <w:t>Dopasowanie zakresu i kosztów usług IT do realnych potrzeb</w:t>
      </w:r>
      <w:r w:rsidRPr="008C2F1E">
        <w:rPr>
          <w:rFonts w:eastAsiaTheme="minorHAnsi" w:cs="Calibri"/>
          <w:color w:val="000000"/>
        </w:rPr>
        <w:t xml:space="preserve">, dzięki: </w:t>
      </w:r>
    </w:p>
    <w:p w14:paraId="05D7CE05" w14:textId="77777777" w:rsidR="008C2F1E" w:rsidRPr="008C2F1E" w:rsidRDefault="008C2F1E" w:rsidP="00F15CF9">
      <w:pPr>
        <w:numPr>
          <w:ilvl w:val="1"/>
          <w:numId w:val="41"/>
        </w:num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0000"/>
        </w:rPr>
      </w:pPr>
      <w:r w:rsidRPr="008C2F1E">
        <w:rPr>
          <w:rFonts w:eastAsiaTheme="minorHAnsi" w:cs="Calibri"/>
          <w:color w:val="000000"/>
        </w:rPr>
        <w:t xml:space="preserve">równoważeniu oczekiwań biznesowych względem zakresu i parametrów usług z kosztami świadczenia tych usług oraz możliwościami i ograniczeniami biznesu. </w:t>
      </w:r>
    </w:p>
    <w:p w14:paraId="43075BA6" w14:textId="77777777" w:rsidR="008C2F1E" w:rsidRPr="008C2F1E" w:rsidRDefault="008C2F1E" w:rsidP="00F15CF9">
      <w:pPr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0000"/>
        </w:rPr>
      </w:pPr>
      <w:r w:rsidRPr="008C2F1E">
        <w:rPr>
          <w:rFonts w:eastAsiaTheme="minorHAnsi" w:cs="Calibri"/>
          <w:b/>
          <w:bCs/>
          <w:color w:val="000000"/>
        </w:rPr>
        <w:t>Przejrzystość wydatków na usługi</w:t>
      </w:r>
      <w:r w:rsidRPr="008C2F1E">
        <w:rPr>
          <w:rFonts w:eastAsiaTheme="minorHAnsi" w:cs="Calibri"/>
          <w:color w:val="000000"/>
        </w:rPr>
        <w:t xml:space="preserve">, dzięki: </w:t>
      </w:r>
    </w:p>
    <w:p w14:paraId="0C53D43D" w14:textId="77777777" w:rsidR="008C2F1E" w:rsidRPr="008C2F1E" w:rsidRDefault="008C2F1E" w:rsidP="00F15CF9">
      <w:pPr>
        <w:numPr>
          <w:ilvl w:val="1"/>
          <w:numId w:val="41"/>
        </w:numPr>
        <w:autoSpaceDE w:val="0"/>
        <w:autoSpaceDN w:val="0"/>
        <w:adjustRightInd w:val="0"/>
        <w:spacing w:after="58"/>
        <w:jc w:val="both"/>
        <w:rPr>
          <w:rFonts w:eastAsiaTheme="minorHAnsi" w:cs="Calibri"/>
          <w:color w:val="000000"/>
        </w:rPr>
      </w:pPr>
      <w:r w:rsidRPr="008C2F1E">
        <w:rPr>
          <w:rFonts w:eastAsiaTheme="minorHAnsi" w:cs="Calibri"/>
          <w:color w:val="000000"/>
        </w:rPr>
        <w:t xml:space="preserve">dostępności aktualnych informacji o planowanych i zrealizowanych kosztach, w podziale na usługi i klientów usług, </w:t>
      </w:r>
    </w:p>
    <w:p w14:paraId="0701CEFA" w14:textId="77777777" w:rsidR="008C2F1E" w:rsidRPr="008C2F1E" w:rsidRDefault="008C2F1E" w:rsidP="00F15CF9">
      <w:pPr>
        <w:numPr>
          <w:ilvl w:val="1"/>
          <w:numId w:val="41"/>
        </w:num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0000"/>
        </w:rPr>
      </w:pPr>
      <w:r w:rsidRPr="008C2F1E">
        <w:rPr>
          <w:rFonts w:eastAsiaTheme="minorHAnsi" w:cs="Calibri"/>
          <w:color w:val="000000"/>
        </w:rPr>
        <w:t xml:space="preserve">graficznej prezentacji kosztów i ich źródeł, w podziale na usługi i klientów usług. </w:t>
      </w:r>
    </w:p>
    <w:p w14:paraId="6B6E03BE" w14:textId="77777777" w:rsidR="008C2F1E" w:rsidRPr="008C2F1E" w:rsidRDefault="008C2F1E" w:rsidP="00F15CF9">
      <w:pPr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0000"/>
        </w:rPr>
      </w:pPr>
      <w:r w:rsidRPr="008C2F1E">
        <w:rPr>
          <w:rFonts w:eastAsiaTheme="minorHAnsi" w:cs="Calibri"/>
          <w:b/>
          <w:bCs/>
          <w:color w:val="000000"/>
        </w:rPr>
        <w:t>Łatwa analiza i świadoma optymalizacja wydatków</w:t>
      </w:r>
      <w:r w:rsidRPr="008C2F1E">
        <w:rPr>
          <w:rFonts w:eastAsiaTheme="minorHAnsi" w:cs="Calibri"/>
          <w:color w:val="000000"/>
        </w:rPr>
        <w:t xml:space="preserve">, dzięki: </w:t>
      </w:r>
    </w:p>
    <w:p w14:paraId="76926F54" w14:textId="106D2732" w:rsidR="008C2F1E" w:rsidRPr="008C2F1E" w:rsidRDefault="008C2F1E" w:rsidP="00F15CF9">
      <w:pPr>
        <w:numPr>
          <w:ilvl w:val="1"/>
          <w:numId w:val="41"/>
        </w:numPr>
        <w:autoSpaceDE w:val="0"/>
        <w:autoSpaceDN w:val="0"/>
        <w:adjustRightInd w:val="0"/>
        <w:spacing w:after="56"/>
        <w:jc w:val="both"/>
        <w:rPr>
          <w:rFonts w:eastAsiaTheme="minorHAnsi" w:cs="Calibri"/>
          <w:color w:val="000000"/>
        </w:rPr>
      </w:pPr>
      <w:r w:rsidRPr="008C2F1E">
        <w:rPr>
          <w:rFonts w:eastAsiaTheme="minorHAnsi" w:cs="Calibri"/>
          <w:color w:val="000000"/>
        </w:rPr>
        <w:t xml:space="preserve">identyfikacji źródeł kosztów i weryfikacji zasad ich alokacji na usługi i klientów usług </w:t>
      </w:r>
      <w:r w:rsidR="00F15CF9">
        <w:rPr>
          <w:rFonts w:eastAsiaTheme="minorHAnsi" w:cs="Calibri"/>
          <w:color w:val="000000"/>
        </w:rPr>
        <w:br/>
      </w:r>
      <w:r w:rsidRPr="008C2F1E">
        <w:rPr>
          <w:rFonts w:eastAsiaTheme="minorHAnsi" w:cs="Calibri"/>
          <w:color w:val="000000"/>
        </w:rPr>
        <w:t xml:space="preserve">(w tym możliwości </w:t>
      </w:r>
      <w:proofErr w:type="spellStart"/>
      <w:r w:rsidRPr="008C2F1E">
        <w:rPr>
          <w:rFonts w:eastAsiaTheme="minorHAnsi" w:cs="Calibri"/>
          <w:color w:val="000000"/>
        </w:rPr>
        <w:t>drillowania</w:t>
      </w:r>
      <w:proofErr w:type="spellEnd"/>
      <w:r w:rsidRPr="008C2F1E">
        <w:rPr>
          <w:rFonts w:eastAsiaTheme="minorHAnsi" w:cs="Calibri"/>
          <w:color w:val="000000"/>
        </w:rPr>
        <w:t xml:space="preserve"> danych), </w:t>
      </w:r>
    </w:p>
    <w:p w14:paraId="6AC5EB84" w14:textId="77777777" w:rsidR="008C2F1E" w:rsidRPr="008C2F1E" w:rsidRDefault="008C2F1E" w:rsidP="00F15CF9">
      <w:pPr>
        <w:numPr>
          <w:ilvl w:val="1"/>
          <w:numId w:val="41"/>
        </w:numPr>
        <w:autoSpaceDE w:val="0"/>
        <w:autoSpaceDN w:val="0"/>
        <w:adjustRightInd w:val="0"/>
        <w:spacing w:after="56"/>
        <w:jc w:val="both"/>
        <w:rPr>
          <w:rFonts w:eastAsiaTheme="minorHAnsi" w:cs="Calibri"/>
          <w:color w:val="000000"/>
        </w:rPr>
      </w:pPr>
      <w:r w:rsidRPr="008C2F1E">
        <w:rPr>
          <w:rFonts w:eastAsiaTheme="minorHAnsi" w:cs="Calibri"/>
          <w:color w:val="000000"/>
        </w:rPr>
        <w:t>możliwości porównywania wewnętrznych kosztów świadczenia usług do oferty rynkowej (</w:t>
      </w:r>
      <w:proofErr w:type="spellStart"/>
      <w:r w:rsidRPr="008C2F1E">
        <w:rPr>
          <w:rFonts w:eastAsiaTheme="minorHAnsi" w:cs="Calibri"/>
          <w:color w:val="000000"/>
        </w:rPr>
        <w:t>benchmarking</w:t>
      </w:r>
      <w:proofErr w:type="spellEnd"/>
      <w:r w:rsidRPr="008C2F1E">
        <w:rPr>
          <w:rFonts w:eastAsiaTheme="minorHAnsi" w:cs="Calibri"/>
          <w:color w:val="000000"/>
        </w:rPr>
        <w:t xml:space="preserve">), </w:t>
      </w:r>
    </w:p>
    <w:p w14:paraId="45E9067D" w14:textId="77777777" w:rsidR="008C2F1E" w:rsidRPr="008C2F1E" w:rsidRDefault="008C2F1E" w:rsidP="00F15CF9">
      <w:pPr>
        <w:numPr>
          <w:ilvl w:val="1"/>
          <w:numId w:val="41"/>
        </w:num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0000"/>
        </w:rPr>
      </w:pPr>
      <w:r w:rsidRPr="008C2F1E">
        <w:rPr>
          <w:rFonts w:eastAsiaTheme="minorHAnsi" w:cs="Calibri"/>
          <w:color w:val="000000"/>
        </w:rPr>
        <w:t xml:space="preserve">wsparciu podejmowania decyzji dotyczących optymalizacji kosztów (w tym śledzenie wpływu zmian w kosztach na usługi i klientów). </w:t>
      </w:r>
    </w:p>
    <w:p w14:paraId="0A21D38D" w14:textId="1FCFC587" w:rsidR="00E37B29" w:rsidRDefault="002606A6" w:rsidP="00F15CF9">
      <w:pPr>
        <w:pStyle w:val="Akapitzlist"/>
        <w:numPr>
          <w:ilvl w:val="0"/>
          <w:numId w:val="41"/>
        </w:numPr>
        <w:suppressAutoHyphens/>
        <w:spacing w:line="360" w:lineRule="auto"/>
        <w:contextualSpacing/>
        <w:jc w:val="both"/>
        <w:rPr>
          <w:rFonts w:asciiTheme="minorHAnsi" w:hAnsiTheme="minorHAnsi" w:cstheme="minorBidi"/>
          <w:color w:val="000000" w:themeColor="text1"/>
          <w:lang w:val="pl-PL"/>
        </w:rPr>
      </w:pPr>
      <w:r>
        <w:rPr>
          <w:rFonts w:asciiTheme="minorHAnsi" w:hAnsiTheme="minorHAnsi" w:cstheme="minorBidi"/>
          <w:color w:val="000000" w:themeColor="text1"/>
          <w:lang w:val="pl-PL"/>
        </w:rPr>
        <w:t xml:space="preserve">Licencjonowanie umożliwiające </w:t>
      </w:r>
      <w:r w:rsidR="00D05154">
        <w:rPr>
          <w:rFonts w:asciiTheme="minorHAnsi" w:hAnsiTheme="minorHAnsi" w:cstheme="minorBidi"/>
          <w:color w:val="000000" w:themeColor="text1"/>
          <w:lang w:val="pl-PL"/>
        </w:rPr>
        <w:t>korzystanie równolegle z dwóch kont:</w:t>
      </w:r>
    </w:p>
    <w:p w14:paraId="2E49595C" w14:textId="53585F0D" w:rsidR="3C8956F0" w:rsidRPr="0006451C" w:rsidRDefault="00D05154" w:rsidP="00F15CF9">
      <w:pPr>
        <w:pStyle w:val="Akapitzlist"/>
        <w:numPr>
          <w:ilvl w:val="1"/>
          <w:numId w:val="41"/>
        </w:numPr>
        <w:contextualSpacing/>
        <w:jc w:val="both"/>
        <w:rPr>
          <w:color w:val="000000" w:themeColor="text1"/>
          <w:lang w:eastAsia="pl-PL"/>
        </w:rPr>
      </w:pPr>
      <w:proofErr w:type="spellStart"/>
      <w:r w:rsidRPr="00D05154">
        <w:rPr>
          <w:b/>
          <w:bCs/>
        </w:rPr>
        <w:t>Konto</w:t>
      </w:r>
      <w:proofErr w:type="spellEnd"/>
      <w:r w:rsidRPr="00D05154">
        <w:rPr>
          <w:b/>
          <w:bCs/>
        </w:rPr>
        <w:t xml:space="preserve"> </w:t>
      </w:r>
      <w:proofErr w:type="spellStart"/>
      <w:r w:rsidRPr="00D05154">
        <w:rPr>
          <w:b/>
          <w:bCs/>
        </w:rPr>
        <w:t>powszechne</w:t>
      </w:r>
      <w:proofErr w:type="spellEnd"/>
      <w:r w:rsidRPr="00D05154">
        <w:rPr>
          <w:b/>
          <w:bCs/>
        </w:rPr>
        <w:t xml:space="preserve"> </w:t>
      </w:r>
      <w:proofErr w:type="spellStart"/>
      <w:r>
        <w:t>umożliwia</w:t>
      </w:r>
      <w:proofErr w:type="spellEnd"/>
      <w:r>
        <w:t xml:space="preserve"> </w:t>
      </w:r>
      <w:proofErr w:type="spellStart"/>
      <w:r>
        <w:t>przeglądanie</w:t>
      </w:r>
      <w:proofErr w:type="spellEnd"/>
      <w:r>
        <w:t xml:space="preserve"> katalogu i kosztów usług IT, zarówno przez przedstawicieli dostawcy, jak i klientów. </w:t>
      </w:r>
      <w:proofErr w:type="spellStart"/>
      <w:r>
        <w:t>Liczba</w:t>
      </w:r>
      <w:proofErr w:type="spellEnd"/>
      <w:r>
        <w:t xml:space="preserve"> </w:t>
      </w:r>
      <w:proofErr w:type="spellStart"/>
      <w:r>
        <w:t>użytkowników</w:t>
      </w:r>
      <w:proofErr w:type="spellEnd"/>
      <w:r>
        <w:t xml:space="preserve">, </w:t>
      </w:r>
      <w:proofErr w:type="spellStart"/>
      <w:r>
        <w:t>którzy</w:t>
      </w:r>
      <w:proofErr w:type="spellEnd"/>
      <w:r>
        <w:t xml:space="preserve"> </w:t>
      </w:r>
      <w:proofErr w:type="spellStart"/>
      <w:r>
        <w:t>mogą</w:t>
      </w:r>
      <w:proofErr w:type="spellEnd"/>
      <w:r>
        <w:t xml:space="preserve"> </w:t>
      </w:r>
      <w:proofErr w:type="spellStart"/>
      <w:r>
        <w:t>posiadać</w:t>
      </w:r>
      <w:proofErr w:type="spellEnd"/>
      <w:r>
        <w:t xml:space="preserve"> </w:t>
      </w:r>
      <w:proofErr w:type="spellStart"/>
      <w:r>
        <w:t>konto</w:t>
      </w:r>
      <w:proofErr w:type="spellEnd"/>
      <w:r>
        <w:t xml:space="preserve"> </w:t>
      </w:r>
      <w:proofErr w:type="spellStart"/>
      <w:r>
        <w:t>powszechne</w:t>
      </w:r>
      <w:proofErr w:type="spellEnd"/>
      <w:r>
        <w:t xml:space="preserve"> jest </w:t>
      </w:r>
      <w:proofErr w:type="spellStart"/>
      <w:r>
        <w:t>nieograniczona</w:t>
      </w:r>
      <w:proofErr w:type="spellEnd"/>
      <w:r>
        <w:t>.</w:t>
      </w:r>
    </w:p>
    <w:p w14:paraId="792DDA8B" w14:textId="7C74C5C7" w:rsidR="0006451C" w:rsidRPr="002604CF" w:rsidRDefault="0006451C" w:rsidP="00F15CF9">
      <w:pPr>
        <w:pStyle w:val="Akapitzlist"/>
        <w:numPr>
          <w:ilvl w:val="1"/>
          <w:numId w:val="41"/>
        </w:numPr>
        <w:contextualSpacing/>
        <w:jc w:val="both"/>
        <w:rPr>
          <w:color w:val="000000" w:themeColor="text1"/>
          <w:lang w:eastAsia="pl-PL"/>
        </w:rPr>
      </w:pPr>
      <w:r w:rsidRPr="0006451C">
        <w:rPr>
          <w:b/>
          <w:bCs/>
          <w:color w:val="000000" w:themeColor="text1"/>
          <w:lang w:val="pl-PL" w:eastAsia="pl-PL"/>
        </w:rPr>
        <w:t xml:space="preserve">Konto specjalistyczne </w:t>
      </w:r>
      <w:r w:rsidRPr="0006451C">
        <w:rPr>
          <w:color w:val="000000" w:themeColor="text1"/>
          <w:lang w:val="pl-PL" w:eastAsia="pl-PL"/>
        </w:rPr>
        <w:t>służy do zarzadzania katalogiem i kosztami usług IT (dodawanie, edycja, usuwanie). Liczba użytkowników, którzy mogą posiadać konto specjalistyczne jest zależna od wykupionego pakietu licencyjnego.</w:t>
      </w:r>
    </w:p>
    <w:p w14:paraId="5B35B3B9" w14:textId="447CEE77" w:rsidR="002604CF" w:rsidRPr="00C23ECF" w:rsidRDefault="00F61B8D" w:rsidP="00F15CF9">
      <w:pPr>
        <w:pStyle w:val="Akapitzlist"/>
        <w:numPr>
          <w:ilvl w:val="0"/>
          <w:numId w:val="41"/>
        </w:numPr>
        <w:contextualSpacing/>
        <w:jc w:val="both"/>
        <w:rPr>
          <w:color w:val="000000" w:themeColor="text1"/>
          <w:lang w:eastAsia="pl-PL"/>
        </w:rPr>
      </w:pPr>
      <w:r>
        <w:rPr>
          <w:b/>
          <w:bCs/>
          <w:color w:val="000000" w:themeColor="text1"/>
          <w:lang w:val="pl-PL" w:eastAsia="pl-PL"/>
        </w:rPr>
        <w:t>Dostęp</w:t>
      </w:r>
      <w:r w:rsidR="002604CF">
        <w:rPr>
          <w:b/>
          <w:bCs/>
          <w:color w:val="000000" w:themeColor="text1"/>
          <w:lang w:val="pl-PL" w:eastAsia="pl-PL"/>
        </w:rPr>
        <w:t xml:space="preserve"> do</w:t>
      </w:r>
      <w:r w:rsidR="00C23ECF">
        <w:rPr>
          <w:b/>
          <w:bCs/>
          <w:color w:val="000000" w:themeColor="text1"/>
          <w:lang w:val="pl-PL" w:eastAsia="pl-PL"/>
        </w:rPr>
        <w:t xml:space="preserve"> oprogramowania możliwy jest przez przeglądarki:</w:t>
      </w:r>
    </w:p>
    <w:p w14:paraId="24CFAE75" w14:textId="777559AC" w:rsidR="00C23ECF" w:rsidRPr="00C23ECF" w:rsidRDefault="00C23ECF" w:rsidP="00F15CF9">
      <w:pPr>
        <w:pStyle w:val="Akapitzlist"/>
        <w:numPr>
          <w:ilvl w:val="1"/>
          <w:numId w:val="41"/>
        </w:numPr>
        <w:contextualSpacing/>
        <w:jc w:val="both"/>
        <w:rPr>
          <w:color w:val="000000" w:themeColor="text1"/>
          <w:lang w:eastAsia="pl-PL"/>
        </w:rPr>
      </w:pPr>
      <w:r w:rsidRPr="00C23ECF">
        <w:rPr>
          <w:color w:val="000000" w:themeColor="text1"/>
          <w:lang w:val="pl-PL" w:eastAsia="pl-PL"/>
        </w:rPr>
        <w:t>Microsoft EDGE,</w:t>
      </w:r>
    </w:p>
    <w:p w14:paraId="0F8CF446" w14:textId="65F4698B" w:rsidR="00C23ECF" w:rsidRPr="00C23ECF" w:rsidRDefault="00C23ECF" w:rsidP="00F15CF9">
      <w:pPr>
        <w:pStyle w:val="Akapitzlist"/>
        <w:numPr>
          <w:ilvl w:val="1"/>
          <w:numId w:val="41"/>
        </w:numPr>
        <w:contextualSpacing/>
        <w:jc w:val="both"/>
        <w:rPr>
          <w:color w:val="000000" w:themeColor="text1"/>
          <w:lang w:eastAsia="pl-PL"/>
        </w:rPr>
      </w:pPr>
      <w:r w:rsidRPr="00C23ECF">
        <w:rPr>
          <w:color w:val="000000" w:themeColor="text1"/>
          <w:lang w:val="pl-PL" w:eastAsia="pl-PL"/>
        </w:rPr>
        <w:t xml:space="preserve">Mozilla </w:t>
      </w:r>
      <w:proofErr w:type="spellStart"/>
      <w:r w:rsidRPr="00C23ECF">
        <w:rPr>
          <w:color w:val="000000" w:themeColor="text1"/>
          <w:lang w:val="pl-PL" w:eastAsia="pl-PL"/>
        </w:rPr>
        <w:t>Firefox</w:t>
      </w:r>
      <w:proofErr w:type="spellEnd"/>
    </w:p>
    <w:p w14:paraId="5007A8B3" w14:textId="2D2EEEA0" w:rsidR="00C23ECF" w:rsidRPr="00C23ECF" w:rsidRDefault="00C23ECF" w:rsidP="00F15CF9">
      <w:pPr>
        <w:pStyle w:val="Akapitzlist"/>
        <w:numPr>
          <w:ilvl w:val="1"/>
          <w:numId w:val="41"/>
        </w:numPr>
        <w:contextualSpacing/>
        <w:jc w:val="both"/>
        <w:rPr>
          <w:color w:val="000000" w:themeColor="text1"/>
          <w:lang w:eastAsia="pl-PL"/>
        </w:rPr>
      </w:pPr>
      <w:r w:rsidRPr="00C23ECF">
        <w:rPr>
          <w:color w:val="000000" w:themeColor="text1"/>
          <w:lang w:val="pl-PL" w:eastAsia="pl-PL"/>
        </w:rPr>
        <w:t>Google Chrome.</w:t>
      </w:r>
    </w:p>
    <w:p w14:paraId="703B2FF7" w14:textId="2C1FE300" w:rsidR="3C8956F0" w:rsidRDefault="3C8956F0" w:rsidP="2C6BC97A">
      <w:pPr>
        <w:spacing w:line="276" w:lineRule="auto"/>
        <w:contextualSpacing/>
        <w:jc w:val="both"/>
        <w:rPr>
          <w:rFonts w:asciiTheme="minorHAnsi" w:eastAsia="Times New Roman" w:hAnsiTheme="minorHAnsi" w:cstheme="minorBidi"/>
          <w:b/>
          <w:bCs/>
          <w:color w:val="000000" w:themeColor="text1"/>
          <w:lang w:eastAsia="pl-PL"/>
        </w:rPr>
      </w:pPr>
    </w:p>
    <w:p w14:paraId="47604E83" w14:textId="3A1E55BF" w:rsidR="3C8956F0" w:rsidRDefault="3C8956F0" w:rsidP="2C6BC97A">
      <w:pPr>
        <w:spacing w:line="276" w:lineRule="auto"/>
        <w:contextualSpacing/>
        <w:jc w:val="both"/>
        <w:rPr>
          <w:rFonts w:asciiTheme="minorHAnsi" w:eastAsia="Times New Roman" w:hAnsiTheme="minorHAnsi" w:cstheme="minorBidi"/>
          <w:b/>
          <w:bCs/>
          <w:color w:val="000000" w:themeColor="text1"/>
          <w:lang w:eastAsia="pl-PL"/>
        </w:rPr>
      </w:pPr>
    </w:p>
    <w:p w14:paraId="584DA7AC" w14:textId="170D7084" w:rsidR="00F856D7" w:rsidRPr="00F856D7" w:rsidRDefault="00F856D7" w:rsidP="2C6BC97A">
      <w:pPr>
        <w:suppressAutoHyphens/>
        <w:spacing w:line="276" w:lineRule="auto"/>
        <w:contextualSpacing/>
        <w:jc w:val="both"/>
        <w:rPr>
          <w:rFonts w:asciiTheme="minorHAnsi" w:eastAsia="Times New Roman" w:hAnsiTheme="minorHAnsi" w:cstheme="minorBidi"/>
          <w:b/>
          <w:bCs/>
          <w:color w:val="000000" w:themeColor="text1"/>
          <w:lang w:eastAsia="pl-PL"/>
        </w:rPr>
      </w:pPr>
      <w:r w:rsidRPr="2C6BC97A">
        <w:rPr>
          <w:rFonts w:asciiTheme="minorHAnsi" w:eastAsia="Times New Roman" w:hAnsiTheme="minorHAnsi" w:cstheme="minorBidi"/>
          <w:b/>
          <w:bCs/>
          <w:color w:val="000000" w:themeColor="text1"/>
          <w:lang w:eastAsia="pl-PL"/>
        </w:rPr>
        <w:lastRenderedPageBreak/>
        <w:t>Dostawa</w:t>
      </w:r>
      <w:r w:rsidR="00590F88" w:rsidRPr="2C6BC97A">
        <w:rPr>
          <w:rFonts w:asciiTheme="minorHAnsi" w:eastAsia="Times New Roman" w:hAnsiTheme="minorHAnsi" w:cstheme="minorBidi"/>
          <w:b/>
          <w:bCs/>
          <w:color w:val="000000" w:themeColor="text1"/>
          <w:lang w:eastAsia="pl-PL"/>
        </w:rPr>
        <w:t>:</w:t>
      </w:r>
    </w:p>
    <w:p w14:paraId="704CD396" w14:textId="1620BB81" w:rsidR="00F856D7" w:rsidRDefault="00F856D7" w:rsidP="2C6BC97A">
      <w:pPr>
        <w:spacing w:after="240" w:line="276" w:lineRule="auto"/>
        <w:jc w:val="both"/>
        <w:rPr>
          <w:rFonts w:cs="Calibri"/>
          <w:color w:val="000000" w:themeColor="text1"/>
        </w:rPr>
      </w:pPr>
      <w:r w:rsidRPr="2C6BC97A">
        <w:rPr>
          <w:rFonts w:cs="Calibri"/>
          <w:color w:val="000000" w:themeColor="text1"/>
        </w:rPr>
        <w:t>Wykonawca zobowiązuje się dostarczyć w jednej dostawie wyspecyfikowan</w:t>
      </w:r>
      <w:r w:rsidR="004C31CD">
        <w:rPr>
          <w:rFonts w:cs="Calibri"/>
          <w:color w:val="000000" w:themeColor="text1"/>
        </w:rPr>
        <w:t>ą</w:t>
      </w:r>
      <w:r w:rsidRPr="2C6BC97A">
        <w:rPr>
          <w:rFonts w:cs="Calibri"/>
          <w:color w:val="000000" w:themeColor="text1"/>
        </w:rPr>
        <w:t xml:space="preserve"> </w:t>
      </w:r>
      <w:r w:rsidR="00B14E2E" w:rsidRPr="2C6BC97A">
        <w:rPr>
          <w:rFonts w:cs="Calibri"/>
          <w:color w:val="000000" w:themeColor="text1"/>
        </w:rPr>
        <w:t>Licencj</w:t>
      </w:r>
      <w:r w:rsidR="004C31CD">
        <w:rPr>
          <w:rFonts w:cs="Calibri"/>
          <w:color w:val="000000" w:themeColor="text1"/>
        </w:rPr>
        <w:t>ę</w:t>
      </w:r>
      <w:r w:rsidRPr="2C6BC97A">
        <w:rPr>
          <w:rFonts w:cs="Calibri"/>
          <w:color w:val="000000" w:themeColor="text1"/>
        </w:rPr>
        <w:t xml:space="preserve">, na własny koszt do siedziby Zamawiającego w terminie </w:t>
      </w:r>
      <w:r w:rsidRPr="2C6BC97A">
        <w:rPr>
          <w:rFonts w:cs="Calibri"/>
          <w:b/>
          <w:bCs/>
          <w:color w:val="000000" w:themeColor="text1"/>
        </w:rPr>
        <w:t xml:space="preserve">do </w:t>
      </w:r>
      <w:r w:rsidR="000667F9">
        <w:rPr>
          <w:rFonts w:cs="Calibri"/>
          <w:b/>
          <w:bCs/>
          <w:color w:val="000000" w:themeColor="text1"/>
        </w:rPr>
        <w:t>5</w:t>
      </w:r>
      <w:r w:rsidRPr="2C6BC97A">
        <w:rPr>
          <w:rFonts w:cs="Calibri"/>
          <w:b/>
          <w:bCs/>
          <w:color w:val="000000" w:themeColor="text1"/>
        </w:rPr>
        <w:t xml:space="preserve"> dni</w:t>
      </w:r>
      <w:r w:rsidR="000667F9">
        <w:rPr>
          <w:rFonts w:cs="Calibri"/>
          <w:b/>
          <w:bCs/>
          <w:color w:val="000000" w:themeColor="text1"/>
        </w:rPr>
        <w:t xml:space="preserve">. </w:t>
      </w:r>
      <w:r w:rsidR="003F1A37" w:rsidRPr="2C6BC97A">
        <w:rPr>
          <w:rFonts w:cs="Calibri"/>
          <w:color w:val="000000" w:themeColor="text1"/>
        </w:rPr>
        <w:t>Wykonawca przekaże licencj</w:t>
      </w:r>
      <w:r w:rsidR="007C018A">
        <w:rPr>
          <w:rFonts w:cs="Calibri"/>
          <w:color w:val="000000" w:themeColor="text1"/>
        </w:rPr>
        <w:t>ę</w:t>
      </w:r>
      <w:r w:rsidR="003F1A37" w:rsidRPr="2C6BC97A">
        <w:rPr>
          <w:rFonts w:cs="Calibri"/>
          <w:color w:val="000000" w:themeColor="text1"/>
        </w:rPr>
        <w:t xml:space="preserve"> na nośnik</w:t>
      </w:r>
      <w:r w:rsidR="007C018A">
        <w:rPr>
          <w:rFonts w:cs="Calibri"/>
          <w:color w:val="000000" w:themeColor="text1"/>
        </w:rPr>
        <w:t>u</w:t>
      </w:r>
      <w:r w:rsidR="003F1A37" w:rsidRPr="2C6BC97A">
        <w:rPr>
          <w:rFonts w:cs="Calibri"/>
          <w:color w:val="000000" w:themeColor="text1"/>
        </w:rPr>
        <w:t xml:space="preserve"> danych bądź udostępni w postaci elektronicznej. W przypadku postaci elektronicznej Wykonawca przekaże Zamawiającemu klucze licencyjne (aktywacyjne) na adres </w:t>
      </w:r>
      <w:r w:rsidR="004F2AC2" w:rsidRPr="2C6BC97A">
        <w:rPr>
          <w:rFonts w:cs="Calibri"/>
          <w:b/>
          <w:bCs/>
          <w:color w:val="000000" w:themeColor="text1"/>
        </w:rPr>
        <w:t>licencje@cez.gov.pl</w:t>
      </w:r>
    </w:p>
    <w:p w14:paraId="0702E8A3" w14:textId="3A0E7F99" w:rsidR="003F1A37" w:rsidRDefault="003F1A37" w:rsidP="2C6BC97A">
      <w:pPr>
        <w:spacing w:line="276" w:lineRule="auto"/>
        <w:jc w:val="both"/>
        <w:rPr>
          <w:rFonts w:cs="Calibri"/>
          <w:b/>
          <w:bCs/>
          <w:color w:val="000000" w:themeColor="text1"/>
        </w:rPr>
      </w:pPr>
      <w:r w:rsidRPr="2C6BC97A">
        <w:rPr>
          <w:rFonts w:cs="Calibri"/>
          <w:b/>
          <w:bCs/>
          <w:color w:val="000000" w:themeColor="text1"/>
        </w:rPr>
        <w:t>Wsparcie</w:t>
      </w:r>
      <w:r w:rsidR="00B73112" w:rsidRPr="2C6BC97A">
        <w:rPr>
          <w:rFonts w:cs="Calibri"/>
          <w:b/>
          <w:bCs/>
          <w:color w:val="000000" w:themeColor="text1"/>
        </w:rPr>
        <w:t>:</w:t>
      </w:r>
    </w:p>
    <w:p w14:paraId="675E3BAA" w14:textId="77777777" w:rsidR="000667F9" w:rsidRDefault="003F1A37" w:rsidP="2C6BC97A">
      <w:pPr>
        <w:spacing w:after="240" w:line="276" w:lineRule="auto"/>
        <w:jc w:val="both"/>
        <w:rPr>
          <w:rFonts w:cs="Calibri"/>
          <w:color w:val="000000" w:themeColor="text1"/>
        </w:rPr>
      </w:pPr>
      <w:r w:rsidRPr="2C6BC97A">
        <w:rPr>
          <w:rFonts w:cs="Calibri"/>
          <w:color w:val="000000" w:themeColor="text1"/>
        </w:rPr>
        <w:t>Oferowane licencje muszą być zakupione w autoryzowanym kanale dystrybucji producenta i posiadać pakiet usług gwarancyjnych producenta oraz wsparcie Wykonawcy obejmujące wyspecyfikowany przedmiot zamówienia. Pakiet usług gwarancyjnych producenta obejmować będzie aktualizacje oprogramowania, uaktualnienia, poprawki krytyczne i opcjonalne, a także wsparcie w rozwiązywaniu problemów oraz dostęp do bazy wiedzy producenta.</w:t>
      </w:r>
      <w:r w:rsidR="00C659BA" w:rsidRPr="2C6BC97A">
        <w:rPr>
          <w:rFonts w:cs="Calibri"/>
          <w:color w:val="000000" w:themeColor="text1"/>
        </w:rPr>
        <w:t xml:space="preserve"> </w:t>
      </w:r>
    </w:p>
    <w:p w14:paraId="229AD4C9" w14:textId="77777777" w:rsidR="009604A1" w:rsidRDefault="009604A1" w:rsidP="2C6BC97A">
      <w:pPr>
        <w:suppressAutoHyphens/>
        <w:spacing w:line="360" w:lineRule="auto"/>
        <w:contextualSpacing/>
        <w:jc w:val="both"/>
        <w:rPr>
          <w:rFonts w:asciiTheme="minorHAnsi" w:eastAsia="Times New Roman" w:hAnsiTheme="minorHAnsi" w:cstheme="minorBidi"/>
          <w:b/>
          <w:bCs/>
          <w:color w:val="000000" w:themeColor="text1"/>
          <w:lang w:eastAsia="pl-PL"/>
        </w:rPr>
      </w:pPr>
    </w:p>
    <w:p w14:paraId="1E43E577" w14:textId="77777777" w:rsidR="00B53C40" w:rsidRDefault="00B53C40" w:rsidP="2C6BC97A">
      <w:pPr>
        <w:suppressAutoHyphens/>
        <w:spacing w:line="360" w:lineRule="auto"/>
        <w:contextualSpacing/>
        <w:jc w:val="both"/>
        <w:rPr>
          <w:rFonts w:asciiTheme="minorHAnsi" w:eastAsia="Times New Roman" w:hAnsiTheme="minorHAnsi" w:cstheme="minorBidi"/>
          <w:b/>
          <w:bCs/>
          <w:color w:val="000000" w:themeColor="text1"/>
          <w:lang w:eastAsia="pl-PL"/>
        </w:rPr>
      </w:pPr>
    </w:p>
    <w:p w14:paraId="3D647431" w14:textId="77777777" w:rsidR="00B53C40" w:rsidRDefault="00B53C40" w:rsidP="2C6BC97A">
      <w:pPr>
        <w:suppressAutoHyphens/>
        <w:spacing w:line="360" w:lineRule="auto"/>
        <w:contextualSpacing/>
        <w:jc w:val="both"/>
        <w:rPr>
          <w:rFonts w:asciiTheme="minorHAnsi" w:eastAsia="Times New Roman" w:hAnsiTheme="minorHAnsi" w:cstheme="minorBidi"/>
          <w:b/>
          <w:bCs/>
          <w:color w:val="000000" w:themeColor="text1"/>
          <w:lang w:eastAsia="pl-PL"/>
        </w:rPr>
      </w:pPr>
    </w:p>
    <w:p w14:paraId="595B70B9" w14:textId="77777777" w:rsidR="00B53C40" w:rsidRDefault="00B53C40" w:rsidP="2C6BC97A">
      <w:pPr>
        <w:suppressAutoHyphens/>
        <w:spacing w:line="360" w:lineRule="auto"/>
        <w:contextualSpacing/>
        <w:jc w:val="both"/>
        <w:rPr>
          <w:rFonts w:asciiTheme="minorHAnsi" w:eastAsia="Times New Roman" w:hAnsiTheme="minorHAnsi" w:cstheme="minorBidi"/>
          <w:b/>
          <w:bCs/>
          <w:color w:val="000000" w:themeColor="text1"/>
          <w:lang w:eastAsia="pl-PL"/>
        </w:rPr>
      </w:pPr>
    </w:p>
    <w:p w14:paraId="3D0FA761" w14:textId="77777777" w:rsidR="00B53C40" w:rsidRDefault="00B53C40" w:rsidP="2C6BC97A">
      <w:pPr>
        <w:suppressAutoHyphens/>
        <w:spacing w:line="360" w:lineRule="auto"/>
        <w:contextualSpacing/>
        <w:jc w:val="both"/>
        <w:rPr>
          <w:rFonts w:asciiTheme="minorHAnsi" w:eastAsia="Times New Roman" w:hAnsiTheme="minorHAnsi" w:cstheme="minorBidi"/>
          <w:b/>
          <w:bCs/>
          <w:color w:val="000000" w:themeColor="text1"/>
          <w:lang w:eastAsia="pl-PL"/>
        </w:rPr>
      </w:pPr>
    </w:p>
    <w:p w14:paraId="1DAE826A" w14:textId="77777777" w:rsidR="00B53C40" w:rsidRDefault="00B53C40" w:rsidP="2C6BC97A">
      <w:pPr>
        <w:suppressAutoHyphens/>
        <w:spacing w:line="360" w:lineRule="auto"/>
        <w:contextualSpacing/>
        <w:jc w:val="both"/>
        <w:rPr>
          <w:rFonts w:asciiTheme="minorHAnsi" w:eastAsia="Times New Roman" w:hAnsiTheme="minorHAnsi" w:cstheme="minorBidi"/>
          <w:b/>
          <w:bCs/>
          <w:color w:val="000000" w:themeColor="text1"/>
          <w:lang w:eastAsia="pl-PL"/>
        </w:rPr>
      </w:pPr>
    </w:p>
    <w:p w14:paraId="56011916" w14:textId="77777777" w:rsidR="00B53C40" w:rsidRDefault="00B53C40" w:rsidP="2C6BC97A">
      <w:pPr>
        <w:suppressAutoHyphens/>
        <w:spacing w:line="360" w:lineRule="auto"/>
        <w:contextualSpacing/>
        <w:jc w:val="both"/>
        <w:rPr>
          <w:rFonts w:asciiTheme="minorHAnsi" w:eastAsia="Times New Roman" w:hAnsiTheme="minorHAnsi" w:cstheme="minorBidi"/>
          <w:b/>
          <w:bCs/>
          <w:color w:val="000000" w:themeColor="text1"/>
          <w:lang w:eastAsia="pl-PL"/>
        </w:rPr>
      </w:pPr>
    </w:p>
    <w:p w14:paraId="5543D33F" w14:textId="77777777" w:rsidR="00B53C40" w:rsidRDefault="00B53C40" w:rsidP="2C6BC97A">
      <w:pPr>
        <w:suppressAutoHyphens/>
        <w:spacing w:line="360" w:lineRule="auto"/>
        <w:contextualSpacing/>
        <w:jc w:val="both"/>
        <w:rPr>
          <w:rFonts w:asciiTheme="minorHAnsi" w:eastAsia="Times New Roman" w:hAnsiTheme="minorHAnsi" w:cstheme="minorBidi"/>
          <w:b/>
          <w:bCs/>
          <w:color w:val="000000" w:themeColor="text1"/>
          <w:lang w:eastAsia="pl-PL"/>
        </w:rPr>
      </w:pPr>
    </w:p>
    <w:p w14:paraId="32A73C5C" w14:textId="77777777" w:rsidR="00B53C40" w:rsidRDefault="00B53C40" w:rsidP="2C6BC97A">
      <w:pPr>
        <w:suppressAutoHyphens/>
        <w:spacing w:line="360" w:lineRule="auto"/>
        <w:contextualSpacing/>
        <w:jc w:val="both"/>
        <w:rPr>
          <w:rFonts w:asciiTheme="minorHAnsi" w:eastAsia="Times New Roman" w:hAnsiTheme="minorHAnsi" w:cstheme="minorBidi"/>
          <w:b/>
          <w:bCs/>
          <w:color w:val="000000" w:themeColor="text1"/>
          <w:lang w:eastAsia="pl-PL"/>
        </w:rPr>
      </w:pPr>
    </w:p>
    <w:p w14:paraId="669C0583" w14:textId="77777777" w:rsidR="00B53C40" w:rsidRDefault="00B53C40" w:rsidP="2C6BC97A">
      <w:pPr>
        <w:suppressAutoHyphens/>
        <w:spacing w:line="360" w:lineRule="auto"/>
        <w:contextualSpacing/>
        <w:jc w:val="both"/>
        <w:rPr>
          <w:rFonts w:asciiTheme="minorHAnsi" w:eastAsia="Times New Roman" w:hAnsiTheme="minorHAnsi" w:cstheme="minorBidi"/>
          <w:b/>
          <w:bCs/>
          <w:color w:val="000000" w:themeColor="text1"/>
          <w:lang w:eastAsia="pl-PL"/>
        </w:rPr>
      </w:pPr>
    </w:p>
    <w:p w14:paraId="47453CA1" w14:textId="77777777" w:rsidR="00B53C40" w:rsidRDefault="00B53C40" w:rsidP="2C6BC97A">
      <w:pPr>
        <w:suppressAutoHyphens/>
        <w:spacing w:line="360" w:lineRule="auto"/>
        <w:contextualSpacing/>
        <w:jc w:val="both"/>
        <w:rPr>
          <w:rFonts w:asciiTheme="minorHAnsi" w:eastAsia="Times New Roman" w:hAnsiTheme="minorHAnsi" w:cstheme="minorBidi"/>
          <w:b/>
          <w:bCs/>
          <w:color w:val="000000" w:themeColor="text1"/>
          <w:lang w:eastAsia="pl-PL"/>
        </w:rPr>
      </w:pPr>
    </w:p>
    <w:p w14:paraId="4907B050" w14:textId="77777777" w:rsidR="00B53C40" w:rsidRDefault="00B53C40" w:rsidP="2C6BC97A">
      <w:pPr>
        <w:suppressAutoHyphens/>
        <w:spacing w:line="360" w:lineRule="auto"/>
        <w:contextualSpacing/>
        <w:jc w:val="both"/>
        <w:rPr>
          <w:rFonts w:asciiTheme="minorHAnsi" w:eastAsia="Times New Roman" w:hAnsiTheme="minorHAnsi" w:cstheme="minorBidi"/>
          <w:b/>
          <w:bCs/>
          <w:color w:val="000000" w:themeColor="text1"/>
          <w:lang w:eastAsia="pl-PL"/>
        </w:rPr>
      </w:pPr>
    </w:p>
    <w:p w14:paraId="75267247" w14:textId="77777777" w:rsidR="00B53C40" w:rsidRDefault="00B53C40" w:rsidP="2C6BC97A">
      <w:pPr>
        <w:suppressAutoHyphens/>
        <w:spacing w:line="360" w:lineRule="auto"/>
        <w:contextualSpacing/>
        <w:jc w:val="both"/>
        <w:rPr>
          <w:rFonts w:asciiTheme="minorHAnsi" w:eastAsia="Times New Roman" w:hAnsiTheme="minorHAnsi" w:cstheme="minorBidi"/>
          <w:b/>
          <w:bCs/>
          <w:color w:val="000000" w:themeColor="text1"/>
          <w:lang w:eastAsia="pl-PL"/>
        </w:rPr>
      </w:pPr>
    </w:p>
    <w:p w14:paraId="615775BE" w14:textId="77777777" w:rsidR="00B53C40" w:rsidRDefault="00B53C40" w:rsidP="2C6BC97A">
      <w:pPr>
        <w:suppressAutoHyphens/>
        <w:spacing w:line="360" w:lineRule="auto"/>
        <w:contextualSpacing/>
        <w:jc w:val="both"/>
        <w:rPr>
          <w:rFonts w:asciiTheme="minorHAnsi" w:eastAsia="Times New Roman" w:hAnsiTheme="minorHAnsi" w:cstheme="minorBidi"/>
          <w:b/>
          <w:bCs/>
          <w:color w:val="000000" w:themeColor="text1"/>
          <w:lang w:eastAsia="pl-PL"/>
        </w:rPr>
      </w:pPr>
    </w:p>
    <w:p w14:paraId="684B55B8" w14:textId="77777777" w:rsidR="00B53C40" w:rsidRDefault="00B53C40" w:rsidP="2C6BC97A">
      <w:pPr>
        <w:suppressAutoHyphens/>
        <w:spacing w:line="360" w:lineRule="auto"/>
        <w:contextualSpacing/>
        <w:jc w:val="both"/>
        <w:rPr>
          <w:rFonts w:asciiTheme="minorHAnsi" w:eastAsia="Times New Roman" w:hAnsiTheme="minorHAnsi" w:cstheme="minorBidi"/>
          <w:b/>
          <w:bCs/>
          <w:color w:val="000000" w:themeColor="text1"/>
          <w:lang w:eastAsia="pl-PL"/>
        </w:rPr>
      </w:pPr>
    </w:p>
    <w:p w14:paraId="66F86AE5" w14:textId="77777777" w:rsidR="00B53C40" w:rsidRDefault="00B53C40" w:rsidP="2C6BC97A">
      <w:pPr>
        <w:suppressAutoHyphens/>
        <w:spacing w:line="360" w:lineRule="auto"/>
        <w:contextualSpacing/>
        <w:jc w:val="both"/>
        <w:rPr>
          <w:rFonts w:asciiTheme="minorHAnsi" w:eastAsia="Times New Roman" w:hAnsiTheme="minorHAnsi" w:cstheme="minorBidi"/>
          <w:b/>
          <w:bCs/>
          <w:color w:val="000000" w:themeColor="text1"/>
          <w:lang w:eastAsia="pl-PL"/>
        </w:rPr>
      </w:pPr>
    </w:p>
    <w:p w14:paraId="563DDFC2" w14:textId="77777777" w:rsidR="00B53C40" w:rsidRDefault="00B53C40" w:rsidP="2C6BC97A">
      <w:pPr>
        <w:suppressAutoHyphens/>
        <w:spacing w:line="360" w:lineRule="auto"/>
        <w:contextualSpacing/>
        <w:jc w:val="both"/>
        <w:rPr>
          <w:rFonts w:asciiTheme="minorHAnsi" w:eastAsia="Times New Roman" w:hAnsiTheme="minorHAnsi" w:cstheme="minorBidi"/>
          <w:b/>
          <w:bCs/>
          <w:color w:val="000000" w:themeColor="text1"/>
          <w:lang w:eastAsia="pl-PL"/>
        </w:rPr>
      </w:pPr>
    </w:p>
    <w:p w14:paraId="7B419DAD" w14:textId="77777777" w:rsidR="00B53C40" w:rsidRDefault="00B53C40" w:rsidP="2C6BC97A">
      <w:pPr>
        <w:suppressAutoHyphens/>
        <w:spacing w:line="360" w:lineRule="auto"/>
        <w:contextualSpacing/>
        <w:jc w:val="both"/>
        <w:rPr>
          <w:rFonts w:asciiTheme="minorHAnsi" w:eastAsia="Times New Roman" w:hAnsiTheme="minorHAnsi" w:cstheme="minorBidi"/>
          <w:b/>
          <w:bCs/>
          <w:color w:val="000000" w:themeColor="text1"/>
          <w:lang w:eastAsia="pl-PL"/>
        </w:rPr>
      </w:pPr>
    </w:p>
    <w:p w14:paraId="21E5335A" w14:textId="77777777" w:rsidR="004C31CD" w:rsidRDefault="004C31CD" w:rsidP="2C6BC97A">
      <w:pPr>
        <w:suppressAutoHyphens/>
        <w:spacing w:line="360" w:lineRule="auto"/>
        <w:contextualSpacing/>
        <w:jc w:val="both"/>
        <w:rPr>
          <w:rFonts w:asciiTheme="minorHAnsi" w:eastAsia="Times New Roman" w:hAnsiTheme="minorHAnsi" w:cstheme="minorBidi"/>
          <w:b/>
          <w:bCs/>
          <w:color w:val="000000" w:themeColor="text1"/>
          <w:lang w:eastAsia="pl-PL"/>
        </w:rPr>
      </w:pPr>
    </w:p>
    <w:p w14:paraId="38FC5184" w14:textId="77777777" w:rsidR="004C31CD" w:rsidRDefault="004C31CD" w:rsidP="2C6BC97A">
      <w:pPr>
        <w:suppressAutoHyphens/>
        <w:spacing w:line="360" w:lineRule="auto"/>
        <w:contextualSpacing/>
        <w:jc w:val="both"/>
        <w:rPr>
          <w:rFonts w:asciiTheme="minorHAnsi" w:eastAsia="Times New Roman" w:hAnsiTheme="minorHAnsi" w:cstheme="minorBidi"/>
          <w:b/>
          <w:bCs/>
          <w:color w:val="000000" w:themeColor="text1"/>
          <w:lang w:eastAsia="pl-PL"/>
        </w:rPr>
      </w:pPr>
    </w:p>
    <w:p w14:paraId="1863F2C4" w14:textId="77777777" w:rsidR="00B53C40" w:rsidRDefault="00B53C40" w:rsidP="2C6BC97A">
      <w:pPr>
        <w:suppressAutoHyphens/>
        <w:spacing w:line="360" w:lineRule="auto"/>
        <w:contextualSpacing/>
        <w:jc w:val="both"/>
        <w:rPr>
          <w:rFonts w:asciiTheme="minorHAnsi" w:eastAsia="Times New Roman" w:hAnsiTheme="minorHAnsi" w:cstheme="minorBidi"/>
          <w:b/>
          <w:bCs/>
          <w:color w:val="000000" w:themeColor="text1"/>
          <w:lang w:eastAsia="pl-PL"/>
        </w:rPr>
      </w:pPr>
    </w:p>
    <w:p w14:paraId="3A4C2232" w14:textId="77777777" w:rsidR="00B53C40" w:rsidRDefault="00B53C40" w:rsidP="2C6BC97A">
      <w:pPr>
        <w:suppressAutoHyphens/>
        <w:spacing w:line="360" w:lineRule="auto"/>
        <w:contextualSpacing/>
        <w:jc w:val="both"/>
        <w:rPr>
          <w:rFonts w:asciiTheme="minorHAnsi" w:eastAsia="Times New Roman" w:hAnsiTheme="minorHAnsi" w:cstheme="minorBidi"/>
          <w:b/>
          <w:bCs/>
          <w:color w:val="000000" w:themeColor="text1"/>
          <w:lang w:eastAsia="pl-PL"/>
        </w:rPr>
      </w:pPr>
    </w:p>
    <w:p w14:paraId="06DC1738" w14:textId="56F8A9FE" w:rsidR="009604A1" w:rsidRPr="00AD5070" w:rsidRDefault="009604A1" w:rsidP="2C6BC97A">
      <w:pPr>
        <w:suppressAutoHyphens/>
        <w:spacing w:line="360" w:lineRule="auto"/>
        <w:contextualSpacing/>
        <w:jc w:val="both"/>
        <w:rPr>
          <w:rFonts w:asciiTheme="minorHAnsi" w:eastAsia="Times New Roman" w:hAnsiTheme="minorHAnsi" w:cstheme="minorBidi"/>
          <w:caps/>
          <w:color w:val="000000" w:themeColor="text1"/>
          <w:sz w:val="16"/>
          <w:szCs w:val="16"/>
          <w:lang w:eastAsia="pl-PL"/>
        </w:rPr>
      </w:pPr>
      <w:r w:rsidRPr="2C6BC97A">
        <w:rPr>
          <w:rFonts w:asciiTheme="minorHAnsi" w:eastAsia="Times New Roman" w:hAnsiTheme="minorHAnsi" w:cstheme="minorBidi"/>
          <w:color w:val="000000" w:themeColor="text1"/>
          <w:sz w:val="16"/>
          <w:szCs w:val="16"/>
          <w:lang w:eastAsia="pl-PL"/>
        </w:rPr>
        <w:t>Sporządził: Marcin Gromadzki</w:t>
      </w:r>
      <w:r w:rsidR="00AD5070" w:rsidRPr="2C6BC97A">
        <w:rPr>
          <w:rFonts w:asciiTheme="minorHAnsi" w:eastAsia="Times New Roman" w:hAnsiTheme="minorHAnsi" w:cstheme="minorBidi"/>
          <w:color w:val="000000" w:themeColor="text1"/>
          <w:sz w:val="16"/>
          <w:szCs w:val="16"/>
          <w:lang w:eastAsia="pl-PL"/>
        </w:rPr>
        <w:t xml:space="preserve"> oraz </w:t>
      </w:r>
      <w:r w:rsidR="00287DDA">
        <w:rPr>
          <w:rFonts w:asciiTheme="minorHAnsi" w:eastAsia="Times New Roman" w:hAnsiTheme="minorHAnsi" w:cstheme="minorBidi"/>
          <w:color w:val="000000" w:themeColor="text1"/>
          <w:sz w:val="16"/>
          <w:szCs w:val="16"/>
          <w:lang w:eastAsia="pl-PL"/>
        </w:rPr>
        <w:t>Stanisław Tomiak</w:t>
      </w:r>
    </w:p>
    <w:sectPr w:rsidR="009604A1" w:rsidRPr="00AD5070" w:rsidSect="00450315">
      <w:footerReference w:type="default" r:id="rId11"/>
      <w:headerReference w:type="first" r:id="rId12"/>
      <w:footerReference w:type="first" r:id="rId13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70EF6D" w14:textId="77777777" w:rsidR="004833B4" w:rsidRDefault="004833B4" w:rsidP="00876124">
      <w:pPr>
        <w:spacing w:after="0"/>
      </w:pPr>
      <w:r>
        <w:separator/>
      </w:r>
    </w:p>
  </w:endnote>
  <w:endnote w:type="continuationSeparator" w:id="0">
    <w:p w14:paraId="1788CE9E" w14:textId="77777777" w:rsidR="004833B4" w:rsidRDefault="004833B4" w:rsidP="00876124">
      <w:pPr>
        <w:spacing w:after="0"/>
      </w:pPr>
      <w:r>
        <w:continuationSeparator/>
      </w:r>
    </w:p>
  </w:endnote>
  <w:endnote w:type="continuationNotice" w:id="1">
    <w:p w14:paraId="08F72EA1" w14:textId="77777777" w:rsidR="004833B4" w:rsidRDefault="004833B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47510591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49F7C333" w14:textId="77777777" w:rsidR="004E62E8" w:rsidRPr="00B57024" w:rsidRDefault="004E62E8" w:rsidP="004E62E8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735040" behindDoc="1" locked="0" layoutInCell="1" allowOverlap="1" wp14:anchorId="6A302E11" wp14:editId="5564356A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3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734016" behindDoc="0" locked="0" layoutInCell="1" allowOverlap="1" wp14:anchorId="00620B4A" wp14:editId="4C57B8F3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2110937688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31968" behindDoc="0" locked="0" layoutInCell="1" allowOverlap="1" wp14:anchorId="5C5F1C6B" wp14:editId="47D20A7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31708822" name="Prostokąt 13170882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26918DD7" id="Prostokąt 131708822" o:spid="_x0000_s1026" style="position:absolute;margin-left:0;margin-top:7.3pt;width:276.05pt;height:2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32992" behindDoc="0" locked="0" layoutInCell="1" allowOverlap="1" wp14:anchorId="5FE75529" wp14:editId="48BAE401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5FDC9147" id="Prostokąt 2" o:spid="_x0000_s1026" style="position:absolute;margin-left:274.7pt;margin-top:7.3pt;width:155.9pt;height:2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3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410869E6" w14:textId="77777777" w:rsidR="004E62E8" w:rsidRPr="00DC37A4" w:rsidRDefault="004E62E8" w:rsidP="004E62E8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7AD36562" w14:textId="77777777" w:rsidR="004E62E8" w:rsidRPr="00DC37A4" w:rsidRDefault="004E62E8" w:rsidP="004E62E8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ED10630" w14:textId="282ECF2B" w:rsidR="00FD6EF4" w:rsidRPr="004E62E8" w:rsidRDefault="004E62E8" w:rsidP="004E62E8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8949908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706EDAA4" w14:textId="77777777" w:rsidR="004E62E8" w:rsidRPr="00B57024" w:rsidRDefault="004E62E8" w:rsidP="004E62E8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729920" behindDoc="1" locked="0" layoutInCell="1" allowOverlap="1" wp14:anchorId="71D44774" wp14:editId="77C61DD4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597582238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728896" behindDoc="0" locked="0" layoutInCell="1" allowOverlap="1" wp14:anchorId="0673556A" wp14:editId="11A07FAE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4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6848" behindDoc="0" locked="0" layoutInCell="1" allowOverlap="1" wp14:anchorId="554EE437" wp14:editId="4E96000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573411338" name="Prostokąt 57341133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7099CF5D" id="Prostokąt 573411338" o:spid="_x0000_s1026" style="position:absolute;margin-left:0;margin-top:7.3pt;width:276.05pt;height:2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7872" behindDoc="0" locked="0" layoutInCell="1" allowOverlap="1" wp14:anchorId="6B8CC60A" wp14:editId="12966D3D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666927018" name="Prostokąt 66692701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7FE54DC" id="Prostokąt 666927018" o:spid="_x0000_s1026" style="position:absolute;margin-left:274.7pt;margin-top:7.3pt;width:155.9pt;height:2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3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67C6B991" w14:textId="77777777" w:rsidR="004E62E8" w:rsidRPr="00DC37A4" w:rsidRDefault="004E62E8" w:rsidP="004E62E8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4DC9D068" w14:textId="77777777" w:rsidR="004E62E8" w:rsidRPr="00DC37A4" w:rsidRDefault="004E62E8" w:rsidP="004E62E8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B0A636D" w14:textId="017F8B0D" w:rsidR="00FD6EF4" w:rsidRPr="004E62E8" w:rsidRDefault="004E62E8" w:rsidP="004E62E8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D77A09" w14:textId="77777777" w:rsidR="004833B4" w:rsidRDefault="004833B4" w:rsidP="00876124">
      <w:pPr>
        <w:spacing w:after="0"/>
      </w:pPr>
      <w:r>
        <w:separator/>
      </w:r>
    </w:p>
  </w:footnote>
  <w:footnote w:type="continuationSeparator" w:id="0">
    <w:p w14:paraId="7E3F8FFB" w14:textId="77777777" w:rsidR="004833B4" w:rsidRDefault="004833B4" w:rsidP="00876124">
      <w:pPr>
        <w:spacing w:after="0"/>
      </w:pPr>
      <w:r>
        <w:continuationSeparator/>
      </w:r>
    </w:p>
  </w:footnote>
  <w:footnote w:type="continuationNotice" w:id="1">
    <w:p w14:paraId="3F6C0A7A" w14:textId="77777777" w:rsidR="004833B4" w:rsidRDefault="004833B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38C5B" w14:textId="7EA28A86" w:rsidR="00FD6EF4" w:rsidRDefault="00FD6EF4">
    <w:pPr>
      <w:pStyle w:val="Nagwek"/>
    </w:pPr>
    <w:r>
      <w:rPr>
        <w:noProof/>
      </w:rPr>
      <w:drawing>
        <wp:anchor distT="0" distB="0" distL="114300" distR="114300" simplePos="0" relativeHeight="251691008" behindDoc="0" locked="0" layoutInCell="1" allowOverlap="1" wp14:anchorId="3CA93A2E" wp14:editId="31123D5E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84" name="Obraz 8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mdw3EEY7pQdsC" int2:id="encjnO4T">
      <int2:state int2:value="Rejected" int2:type="AugLoop_Text_Critique"/>
    </int2:textHash>
    <int2:textHash int2:hashCode="r+MXtI0yLD1i7F" int2:id="J69S3Qey">
      <int2:state int2:value="Rejected" int2:type="AugLoop_Text_Critique"/>
    </int2:textHash>
    <int2:textHash int2:hashCode="YnOXGyAYR3Si1B" int2:id="yd73TrrF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start w:val="1"/>
      <w:numFmt w:val="upperLetter"/>
      <w:lvlText w:val="%3."/>
      <w:lvlJc w:val="left"/>
      <w:pPr>
        <w:tabs>
          <w:tab w:val="num" w:pos="0"/>
        </w:tabs>
      </w:pPr>
    </w:lvl>
    <w:lvl w:ilvl="3" w:tplc="FFFFFFFF">
      <w:start w:val="1"/>
      <w:numFmt w:val="lowerRoman"/>
      <w:lvlText w:val="%4."/>
      <w:lvlJc w:val="left"/>
      <w:pPr>
        <w:tabs>
          <w:tab w:val="num" w:pos="0"/>
        </w:tabs>
      </w:pPr>
    </w:lvl>
    <w:lvl w:ilvl="4" w:tplc="FFFFFFFF">
      <w:start w:val="1"/>
      <w:numFmt w:val="upperRoman"/>
      <w:lvlText w:val="%5."/>
      <w:lvlJc w:val="left"/>
      <w:pPr>
        <w:tabs>
          <w:tab w:val="num" w:pos="0"/>
        </w:tabs>
      </w:pPr>
    </w:lvl>
    <w:lvl w:ilvl="5" w:tplc="FFFFFFFF">
      <w:start w:val="1"/>
      <w:numFmt w:val="decimal"/>
      <w:lvlText w:val="%6."/>
      <w:lvlJc w:val="left"/>
      <w:pPr>
        <w:tabs>
          <w:tab w:val="num" w:pos="0"/>
        </w:tabs>
      </w:pPr>
    </w:lvl>
    <w:lvl w:ilvl="6" w:tplc="FFFFFFFF">
      <w:start w:val="1"/>
      <w:numFmt w:val="decimal"/>
      <w:lvlText w:val="%7."/>
      <w:lvlJc w:val="left"/>
      <w:pPr>
        <w:tabs>
          <w:tab w:val="num" w:pos="0"/>
        </w:tabs>
      </w:pPr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26811C8"/>
    <w:multiLevelType w:val="hybridMultilevel"/>
    <w:tmpl w:val="9C4CB788"/>
    <w:lvl w:ilvl="0" w:tplc="04150017">
      <w:start w:val="1"/>
      <w:numFmt w:val="lowerLetter"/>
      <w:lvlText w:val="%1)"/>
      <w:lvlJc w:val="left"/>
      <w:pPr>
        <w:ind w:left="2006" w:hanging="360"/>
      </w:pPr>
    </w:lvl>
    <w:lvl w:ilvl="1" w:tplc="04150019" w:tentative="1">
      <w:start w:val="1"/>
      <w:numFmt w:val="lowerLetter"/>
      <w:lvlText w:val="%2."/>
      <w:lvlJc w:val="left"/>
      <w:pPr>
        <w:ind w:left="2726" w:hanging="360"/>
      </w:pPr>
    </w:lvl>
    <w:lvl w:ilvl="2" w:tplc="0415001B" w:tentative="1">
      <w:start w:val="1"/>
      <w:numFmt w:val="lowerRoman"/>
      <w:lvlText w:val="%3."/>
      <w:lvlJc w:val="right"/>
      <w:pPr>
        <w:ind w:left="3446" w:hanging="180"/>
      </w:pPr>
    </w:lvl>
    <w:lvl w:ilvl="3" w:tplc="0415000F" w:tentative="1">
      <w:start w:val="1"/>
      <w:numFmt w:val="decimal"/>
      <w:lvlText w:val="%4."/>
      <w:lvlJc w:val="left"/>
      <w:pPr>
        <w:ind w:left="4166" w:hanging="360"/>
      </w:pPr>
    </w:lvl>
    <w:lvl w:ilvl="4" w:tplc="04150019" w:tentative="1">
      <w:start w:val="1"/>
      <w:numFmt w:val="lowerLetter"/>
      <w:lvlText w:val="%5."/>
      <w:lvlJc w:val="left"/>
      <w:pPr>
        <w:ind w:left="4886" w:hanging="360"/>
      </w:pPr>
    </w:lvl>
    <w:lvl w:ilvl="5" w:tplc="0415001B" w:tentative="1">
      <w:start w:val="1"/>
      <w:numFmt w:val="lowerRoman"/>
      <w:lvlText w:val="%6."/>
      <w:lvlJc w:val="right"/>
      <w:pPr>
        <w:ind w:left="5606" w:hanging="180"/>
      </w:pPr>
    </w:lvl>
    <w:lvl w:ilvl="6" w:tplc="0415000F" w:tentative="1">
      <w:start w:val="1"/>
      <w:numFmt w:val="decimal"/>
      <w:lvlText w:val="%7."/>
      <w:lvlJc w:val="left"/>
      <w:pPr>
        <w:ind w:left="6326" w:hanging="360"/>
      </w:pPr>
    </w:lvl>
    <w:lvl w:ilvl="7" w:tplc="04150019" w:tentative="1">
      <w:start w:val="1"/>
      <w:numFmt w:val="lowerLetter"/>
      <w:lvlText w:val="%8."/>
      <w:lvlJc w:val="left"/>
      <w:pPr>
        <w:ind w:left="7046" w:hanging="360"/>
      </w:pPr>
    </w:lvl>
    <w:lvl w:ilvl="8" w:tplc="0415001B" w:tentative="1">
      <w:start w:val="1"/>
      <w:numFmt w:val="lowerRoman"/>
      <w:lvlText w:val="%9."/>
      <w:lvlJc w:val="right"/>
      <w:pPr>
        <w:ind w:left="7766" w:hanging="180"/>
      </w:pPr>
    </w:lvl>
  </w:abstractNum>
  <w:abstractNum w:abstractNumId="8" w15:restartNumberingAfterBreak="0">
    <w:nsid w:val="05780835"/>
    <w:multiLevelType w:val="hybridMultilevel"/>
    <w:tmpl w:val="0172DA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0" w15:restartNumberingAfterBreak="0">
    <w:nsid w:val="12E16A27"/>
    <w:multiLevelType w:val="multilevel"/>
    <w:tmpl w:val="F3C0AE8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3" w:hanging="480"/>
      </w:pPr>
      <w:rPr>
        <w:rFonts w:hint="default"/>
      </w:rPr>
    </w:lvl>
    <w:lvl w:ilvl="2">
      <w:start w:val="3"/>
      <w:numFmt w:val="decimal"/>
      <w:lvlText w:val="7.%2.1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44" w:hanging="1800"/>
      </w:pPr>
      <w:rPr>
        <w:rFonts w:hint="default"/>
      </w:rPr>
    </w:lvl>
  </w:abstractNum>
  <w:abstractNum w:abstractNumId="11" w15:restartNumberingAfterBreak="0">
    <w:nsid w:val="1A34726C"/>
    <w:multiLevelType w:val="hybridMultilevel"/>
    <w:tmpl w:val="69B003C4"/>
    <w:lvl w:ilvl="0" w:tplc="04150017">
      <w:start w:val="1"/>
      <w:numFmt w:val="lowerLetter"/>
      <w:lvlText w:val="%1)"/>
      <w:lvlJc w:val="left"/>
      <w:pPr>
        <w:ind w:left="2006" w:hanging="360"/>
      </w:pPr>
    </w:lvl>
    <w:lvl w:ilvl="1" w:tplc="04150019" w:tentative="1">
      <w:start w:val="1"/>
      <w:numFmt w:val="lowerLetter"/>
      <w:lvlText w:val="%2."/>
      <w:lvlJc w:val="left"/>
      <w:pPr>
        <w:ind w:left="2726" w:hanging="360"/>
      </w:pPr>
    </w:lvl>
    <w:lvl w:ilvl="2" w:tplc="0415001B" w:tentative="1">
      <w:start w:val="1"/>
      <w:numFmt w:val="lowerRoman"/>
      <w:lvlText w:val="%3."/>
      <w:lvlJc w:val="right"/>
      <w:pPr>
        <w:ind w:left="3446" w:hanging="180"/>
      </w:pPr>
    </w:lvl>
    <w:lvl w:ilvl="3" w:tplc="0415000F" w:tentative="1">
      <w:start w:val="1"/>
      <w:numFmt w:val="decimal"/>
      <w:lvlText w:val="%4."/>
      <w:lvlJc w:val="left"/>
      <w:pPr>
        <w:ind w:left="4166" w:hanging="360"/>
      </w:pPr>
    </w:lvl>
    <w:lvl w:ilvl="4" w:tplc="04150019" w:tentative="1">
      <w:start w:val="1"/>
      <w:numFmt w:val="lowerLetter"/>
      <w:lvlText w:val="%5."/>
      <w:lvlJc w:val="left"/>
      <w:pPr>
        <w:ind w:left="4886" w:hanging="360"/>
      </w:pPr>
    </w:lvl>
    <w:lvl w:ilvl="5" w:tplc="0415001B" w:tentative="1">
      <w:start w:val="1"/>
      <w:numFmt w:val="lowerRoman"/>
      <w:lvlText w:val="%6."/>
      <w:lvlJc w:val="right"/>
      <w:pPr>
        <w:ind w:left="5606" w:hanging="180"/>
      </w:pPr>
    </w:lvl>
    <w:lvl w:ilvl="6" w:tplc="0415000F" w:tentative="1">
      <w:start w:val="1"/>
      <w:numFmt w:val="decimal"/>
      <w:lvlText w:val="%7."/>
      <w:lvlJc w:val="left"/>
      <w:pPr>
        <w:ind w:left="6326" w:hanging="360"/>
      </w:pPr>
    </w:lvl>
    <w:lvl w:ilvl="7" w:tplc="04150019" w:tentative="1">
      <w:start w:val="1"/>
      <w:numFmt w:val="lowerLetter"/>
      <w:lvlText w:val="%8."/>
      <w:lvlJc w:val="left"/>
      <w:pPr>
        <w:ind w:left="7046" w:hanging="360"/>
      </w:pPr>
    </w:lvl>
    <w:lvl w:ilvl="8" w:tplc="0415001B" w:tentative="1">
      <w:start w:val="1"/>
      <w:numFmt w:val="lowerRoman"/>
      <w:lvlText w:val="%9."/>
      <w:lvlJc w:val="right"/>
      <w:pPr>
        <w:ind w:left="7766" w:hanging="180"/>
      </w:pPr>
    </w:lvl>
  </w:abstractNum>
  <w:abstractNum w:abstractNumId="12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3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4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6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7" w15:restartNumberingAfterBreak="0">
    <w:nsid w:val="320C3A5F"/>
    <w:multiLevelType w:val="hybridMultilevel"/>
    <w:tmpl w:val="9C4CB788"/>
    <w:lvl w:ilvl="0" w:tplc="04150017">
      <w:start w:val="1"/>
      <w:numFmt w:val="lowerLetter"/>
      <w:lvlText w:val="%1)"/>
      <w:lvlJc w:val="left"/>
      <w:pPr>
        <w:ind w:left="2006" w:hanging="360"/>
      </w:pPr>
    </w:lvl>
    <w:lvl w:ilvl="1" w:tplc="04150019" w:tentative="1">
      <w:start w:val="1"/>
      <w:numFmt w:val="lowerLetter"/>
      <w:lvlText w:val="%2."/>
      <w:lvlJc w:val="left"/>
      <w:pPr>
        <w:ind w:left="2726" w:hanging="360"/>
      </w:pPr>
    </w:lvl>
    <w:lvl w:ilvl="2" w:tplc="0415001B" w:tentative="1">
      <w:start w:val="1"/>
      <w:numFmt w:val="lowerRoman"/>
      <w:lvlText w:val="%3."/>
      <w:lvlJc w:val="right"/>
      <w:pPr>
        <w:ind w:left="3446" w:hanging="180"/>
      </w:pPr>
    </w:lvl>
    <w:lvl w:ilvl="3" w:tplc="0415000F" w:tentative="1">
      <w:start w:val="1"/>
      <w:numFmt w:val="decimal"/>
      <w:lvlText w:val="%4."/>
      <w:lvlJc w:val="left"/>
      <w:pPr>
        <w:ind w:left="4166" w:hanging="360"/>
      </w:pPr>
    </w:lvl>
    <w:lvl w:ilvl="4" w:tplc="04150019" w:tentative="1">
      <w:start w:val="1"/>
      <w:numFmt w:val="lowerLetter"/>
      <w:lvlText w:val="%5."/>
      <w:lvlJc w:val="left"/>
      <w:pPr>
        <w:ind w:left="4886" w:hanging="360"/>
      </w:pPr>
    </w:lvl>
    <w:lvl w:ilvl="5" w:tplc="0415001B" w:tentative="1">
      <w:start w:val="1"/>
      <w:numFmt w:val="lowerRoman"/>
      <w:lvlText w:val="%6."/>
      <w:lvlJc w:val="right"/>
      <w:pPr>
        <w:ind w:left="5606" w:hanging="180"/>
      </w:pPr>
    </w:lvl>
    <w:lvl w:ilvl="6" w:tplc="0415000F" w:tentative="1">
      <w:start w:val="1"/>
      <w:numFmt w:val="decimal"/>
      <w:lvlText w:val="%7."/>
      <w:lvlJc w:val="left"/>
      <w:pPr>
        <w:ind w:left="6326" w:hanging="360"/>
      </w:pPr>
    </w:lvl>
    <w:lvl w:ilvl="7" w:tplc="04150019" w:tentative="1">
      <w:start w:val="1"/>
      <w:numFmt w:val="lowerLetter"/>
      <w:lvlText w:val="%8."/>
      <w:lvlJc w:val="left"/>
      <w:pPr>
        <w:ind w:left="7046" w:hanging="360"/>
      </w:pPr>
    </w:lvl>
    <w:lvl w:ilvl="8" w:tplc="0415001B" w:tentative="1">
      <w:start w:val="1"/>
      <w:numFmt w:val="lowerRoman"/>
      <w:lvlText w:val="%9."/>
      <w:lvlJc w:val="right"/>
      <w:pPr>
        <w:ind w:left="7766" w:hanging="180"/>
      </w:pPr>
    </w:lvl>
  </w:abstractNum>
  <w:abstractNum w:abstractNumId="18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9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0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C43C2B"/>
    <w:multiLevelType w:val="hybridMultilevel"/>
    <w:tmpl w:val="E71227B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4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5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6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7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8" w15:restartNumberingAfterBreak="0">
    <w:nsid w:val="4D90594D"/>
    <w:multiLevelType w:val="multilevel"/>
    <w:tmpl w:val="34C600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3E5B68"/>
    <w:multiLevelType w:val="hybridMultilevel"/>
    <w:tmpl w:val="7AE08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216610"/>
    <w:multiLevelType w:val="multilevel"/>
    <w:tmpl w:val="A7F0525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32" w15:restartNumberingAfterBreak="0">
    <w:nsid w:val="5BFF815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609A6909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4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35" w15:restartNumberingAfterBreak="0">
    <w:nsid w:val="621B6ADC"/>
    <w:multiLevelType w:val="hybridMultilevel"/>
    <w:tmpl w:val="95929F7C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6" w15:restartNumberingAfterBreak="0">
    <w:nsid w:val="654A0892"/>
    <w:multiLevelType w:val="multilevel"/>
    <w:tmpl w:val="DD4400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786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2C0121"/>
    <w:multiLevelType w:val="hybridMultilevel"/>
    <w:tmpl w:val="2E2EF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9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40" w15:restartNumberingAfterBreak="0">
    <w:nsid w:val="76311A8A"/>
    <w:multiLevelType w:val="hybridMultilevel"/>
    <w:tmpl w:val="A65229D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42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num w:numId="1" w16cid:durableId="1917519800">
    <w:abstractNumId w:val="20"/>
  </w:num>
  <w:num w:numId="2" w16cid:durableId="345640303">
    <w:abstractNumId w:val="29"/>
  </w:num>
  <w:num w:numId="3" w16cid:durableId="34433562">
    <w:abstractNumId w:val="0"/>
  </w:num>
  <w:num w:numId="4" w16cid:durableId="2053652380">
    <w:abstractNumId w:val="1"/>
  </w:num>
  <w:num w:numId="5" w16cid:durableId="704450501">
    <w:abstractNumId w:val="2"/>
  </w:num>
  <w:num w:numId="6" w16cid:durableId="1998261318">
    <w:abstractNumId w:val="3"/>
  </w:num>
  <w:num w:numId="7" w16cid:durableId="1868568101">
    <w:abstractNumId w:val="4"/>
  </w:num>
  <w:num w:numId="8" w16cid:durableId="106893240">
    <w:abstractNumId w:val="5"/>
  </w:num>
  <w:num w:numId="9" w16cid:durableId="6755929">
    <w:abstractNumId w:val="6"/>
  </w:num>
  <w:num w:numId="10" w16cid:durableId="649092875">
    <w:abstractNumId w:val="12"/>
  </w:num>
  <w:num w:numId="11" w16cid:durableId="1529945535">
    <w:abstractNumId w:val="18"/>
  </w:num>
  <w:num w:numId="12" w16cid:durableId="1569879971">
    <w:abstractNumId w:val="19"/>
  </w:num>
  <w:num w:numId="13" w16cid:durableId="1316178662">
    <w:abstractNumId w:val="39"/>
  </w:num>
  <w:num w:numId="14" w16cid:durableId="2009168006">
    <w:abstractNumId w:val="13"/>
  </w:num>
  <w:num w:numId="15" w16cid:durableId="1928420318">
    <w:abstractNumId w:val="16"/>
  </w:num>
  <w:num w:numId="16" w16cid:durableId="351535318">
    <w:abstractNumId w:val="33"/>
  </w:num>
  <w:num w:numId="17" w16cid:durableId="990526545">
    <w:abstractNumId w:val="42"/>
  </w:num>
  <w:num w:numId="18" w16cid:durableId="1272468102">
    <w:abstractNumId w:val="23"/>
  </w:num>
  <w:num w:numId="19" w16cid:durableId="1478836944">
    <w:abstractNumId w:val="26"/>
  </w:num>
  <w:num w:numId="20" w16cid:durableId="1401444537">
    <w:abstractNumId w:val="41"/>
  </w:num>
  <w:num w:numId="21" w16cid:durableId="1444301403">
    <w:abstractNumId w:val="24"/>
  </w:num>
  <w:num w:numId="22" w16cid:durableId="108356103">
    <w:abstractNumId w:val="9"/>
  </w:num>
  <w:num w:numId="23" w16cid:durableId="1961915064">
    <w:abstractNumId w:val="25"/>
  </w:num>
  <w:num w:numId="24" w16cid:durableId="1933933671">
    <w:abstractNumId w:val="14"/>
  </w:num>
  <w:num w:numId="25" w16cid:durableId="1648239796">
    <w:abstractNumId w:val="38"/>
  </w:num>
  <w:num w:numId="26" w16cid:durableId="786970460">
    <w:abstractNumId w:val="34"/>
  </w:num>
  <w:num w:numId="27" w16cid:durableId="1982804870">
    <w:abstractNumId w:val="22"/>
  </w:num>
  <w:num w:numId="28" w16cid:durableId="356546175">
    <w:abstractNumId w:val="15"/>
  </w:num>
  <w:num w:numId="29" w16cid:durableId="1182813602">
    <w:abstractNumId w:val="27"/>
  </w:num>
  <w:num w:numId="30" w16cid:durableId="152988711">
    <w:abstractNumId w:val="28"/>
  </w:num>
  <w:num w:numId="31" w16cid:durableId="1688218314">
    <w:abstractNumId w:val="36"/>
  </w:num>
  <w:num w:numId="32" w16cid:durableId="697582626">
    <w:abstractNumId w:val="31"/>
  </w:num>
  <w:num w:numId="33" w16cid:durableId="1214972055">
    <w:abstractNumId w:val="10"/>
  </w:num>
  <w:num w:numId="34" w16cid:durableId="1633947320">
    <w:abstractNumId w:val="7"/>
  </w:num>
  <w:num w:numId="35" w16cid:durableId="2140608422">
    <w:abstractNumId w:val="21"/>
  </w:num>
  <w:num w:numId="36" w16cid:durableId="907569917">
    <w:abstractNumId w:val="11"/>
  </w:num>
  <w:num w:numId="37" w16cid:durableId="1660618400">
    <w:abstractNumId w:val="17"/>
  </w:num>
  <w:num w:numId="38" w16cid:durableId="508103781">
    <w:abstractNumId w:val="37"/>
  </w:num>
  <w:num w:numId="39" w16cid:durableId="2114477613">
    <w:abstractNumId w:val="35"/>
  </w:num>
  <w:num w:numId="40" w16cid:durableId="938835017">
    <w:abstractNumId w:val="30"/>
  </w:num>
  <w:num w:numId="41" w16cid:durableId="1690837881">
    <w:abstractNumId w:val="8"/>
  </w:num>
  <w:num w:numId="42" w16cid:durableId="1059134928">
    <w:abstractNumId w:val="32"/>
  </w:num>
  <w:num w:numId="43" w16cid:durableId="40815866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D4"/>
    <w:rsid w:val="00013D6C"/>
    <w:rsid w:val="00015BC8"/>
    <w:rsid w:val="00020996"/>
    <w:rsid w:val="00023969"/>
    <w:rsid w:val="000261E1"/>
    <w:rsid w:val="0003045E"/>
    <w:rsid w:val="00035749"/>
    <w:rsid w:val="000375E5"/>
    <w:rsid w:val="00037A19"/>
    <w:rsid w:val="00044B8D"/>
    <w:rsid w:val="000468E6"/>
    <w:rsid w:val="0005030E"/>
    <w:rsid w:val="00051525"/>
    <w:rsid w:val="00061975"/>
    <w:rsid w:val="00061FCC"/>
    <w:rsid w:val="0006451C"/>
    <w:rsid w:val="000667F9"/>
    <w:rsid w:val="0006720C"/>
    <w:rsid w:val="00072A93"/>
    <w:rsid w:val="00076035"/>
    <w:rsid w:val="000928FC"/>
    <w:rsid w:val="00092B11"/>
    <w:rsid w:val="00093D5F"/>
    <w:rsid w:val="000A2F53"/>
    <w:rsid w:val="000A716F"/>
    <w:rsid w:val="000B2CFD"/>
    <w:rsid w:val="000B6AE6"/>
    <w:rsid w:val="000C0B55"/>
    <w:rsid w:val="000D2FFD"/>
    <w:rsid w:val="000E722B"/>
    <w:rsid w:val="000F1918"/>
    <w:rsid w:val="000F2BE7"/>
    <w:rsid w:val="00105815"/>
    <w:rsid w:val="00106CA2"/>
    <w:rsid w:val="00117064"/>
    <w:rsid w:val="001216DB"/>
    <w:rsid w:val="0012427D"/>
    <w:rsid w:val="00130C73"/>
    <w:rsid w:val="00153C7D"/>
    <w:rsid w:val="00155072"/>
    <w:rsid w:val="00161050"/>
    <w:rsid w:val="00161B8D"/>
    <w:rsid w:val="001774A4"/>
    <w:rsid w:val="00182E53"/>
    <w:rsid w:val="00194980"/>
    <w:rsid w:val="001954C2"/>
    <w:rsid w:val="00197003"/>
    <w:rsid w:val="001A153F"/>
    <w:rsid w:val="001A43E3"/>
    <w:rsid w:val="001A5734"/>
    <w:rsid w:val="001B0CE6"/>
    <w:rsid w:val="001B3143"/>
    <w:rsid w:val="001B5164"/>
    <w:rsid w:val="001B7C14"/>
    <w:rsid w:val="001C3F71"/>
    <w:rsid w:val="001C65BD"/>
    <w:rsid w:val="001C66EA"/>
    <w:rsid w:val="001D04AF"/>
    <w:rsid w:val="001D33AF"/>
    <w:rsid w:val="001D3969"/>
    <w:rsid w:val="001D7491"/>
    <w:rsid w:val="001E41F8"/>
    <w:rsid w:val="001E5248"/>
    <w:rsid w:val="001E7C03"/>
    <w:rsid w:val="001F1AA5"/>
    <w:rsid w:val="001F1DF0"/>
    <w:rsid w:val="001F4F11"/>
    <w:rsid w:val="00203981"/>
    <w:rsid w:val="00203D4F"/>
    <w:rsid w:val="00204BD8"/>
    <w:rsid w:val="00206AB7"/>
    <w:rsid w:val="00206D4D"/>
    <w:rsid w:val="00216D42"/>
    <w:rsid w:val="0022215C"/>
    <w:rsid w:val="00225E10"/>
    <w:rsid w:val="00226D3A"/>
    <w:rsid w:val="00230172"/>
    <w:rsid w:val="00235537"/>
    <w:rsid w:val="002430CD"/>
    <w:rsid w:val="0024385B"/>
    <w:rsid w:val="00252B99"/>
    <w:rsid w:val="002604CF"/>
    <w:rsid w:val="002606A6"/>
    <w:rsid w:val="00261F3C"/>
    <w:rsid w:val="00265847"/>
    <w:rsid w:val="002663B7"/>
    <w:rsid w:val="002831DA"/>
    <w:rsid w:val="002849BE"/>
    <w:rsid w:val="00287633"/>
    <w:rsid w:val="00287DDA"/>
    <w:rsid w:val="002900F4"/>
    <w:rsid w:val="002A7104"/>
    <w:rsid w:val="002C5351"/>
    <w:rsid w:val="002D4B75"/>
    <w:rsid w:val="002D5C1C"/>
    <w:rsid w:val="002E21B5"/>
    <w:rsid w:val="002E3AE5"/>
    <w:rsid w:val="002F05DA"/>
    <w:rsid w:val="002F1542"/>
    <w:rsid w:val="00302085"/>
    <w:rsid w:val="00321BE9"/>
    <w:rsid w:val="00331DFE"/>
    <w:rsid w:val="003338F1"/>
    <w:rsid w:val="003358F5"/>
    <w:rsid w:val="00340F31"/>
    <w:rsid w:val="00343B8B"/>
    <w:rsid w:val="003463CB"/>
    <w:rsid w:val="00347C7F"/>
    <w:rsid w:val="00363DE6"/>
    <w:rsid w:val="00367D3E"/>
    <w:rsid w:val="00372734"/>
    <w:rsid w:val="003744EA"/>
    <w:rsid w:val="00376283"/>
    <w:rsid w:val="003B110D"/>
    <w:rsid w:val="003B2E6C"/>
    <w:rsid w:val="003B43D1"/>
    <w:rsid w:val="003B4794"/>
    <w:rsid w:val="003D15EF"/>
    <w:rsid w:val="003E255F"/>
    <w:rsid w:val="003E26A6"/>
    <w:rsid w:val="003E6B47"/>
    <w:rsid w:val="003E7645"/>
    <w:rsid w:val="003F1A37"/>
    <w:rsid w:val="003F3BDC"/>
    <w:rsid w:val="00406539"/>
    <w:rsid w:val="00407CC2"/>
    <w:rsid w:val="0042212F"/>
    <w:rsid w:val="0042566A"/>
    <w:rsid w:val="00426CD4"/>
    <w:rsid w:val="00445D56"/>
    <w:rsid w:val="00450315"/>
    <w:rsid w:val="0045099A"/>
    <w:rsid w:val="00464369"/>
    <w:rsid w:val="00466528"/>
    <w:rsid w:val="0046683F"/>
    <w:rsid w:val="00470B41"/>
    <w:rsid w:val="00470E54"/>
    <w:rsid w:val="00473D45"/>
    <w:rsid w:val="00474349"/>
    <w:rsid w:val="00474F8B"/>
    <w:rsid w:val="0048141A"/>
    <w:rsid w:val="004833B4"/>
    <w:rsid w:val="00490D9A"/>
    <w:rsid w:val="00497757"/>
    <w:rsid w:val="004A281D"/>
    <w:rsid w:val="004B4E64"/>
    <w:rsid w:val="004B5116"/>
    <w:rsid w:val="004B6FC1"/>
    <w:rsid w:val="004B7B9F"/>
    <w:rsid w:val="004C0FF7"/>
    <w:rsid w:val="004C2292"/>
    <w:rsid w:val="004C2CD3"/>
    <w:rsid w:val="004C31CD"/>
    <w:rsid w:val="004C5401"/>
    <w:rsid w:val="004D725E"/>
    <w:rsid w:val="004E62E8"/>
    <w:rsid w:val="004E6EFB"/>
    <w:rsid w:val="004F2AC2"/>
    <w:rsid w:val="005014BC"/>
    <w:rsid w:val="0051395F"/>
    <w:rsid w:val="00514D1A"/>
    <w:rsid w:val="00523191"/>
    <w:rsid w:val="00524662"/>
    <w:rsid w:val="00524BF0"/>
    <w:rsid w:val="00530CB8"/>
    <w:rsid w:val="00533654"/>
    <w:rsid w:val="00535AF8"/>
    <w:rsid w:val="005362BF"/>
    <w:rsid w:val="00536AD0"/>
    <w:rsid w:val="00541E29"/>
    <w:rsid w:val="005468AD"/>
    <w:rsid w:val="00555814"/>
    <w:rsid w:val="00556DBF"/>
    <w:rsid w:val="00561A6B"/>
    <w:rsid w:val="00562D08"/>
    <w:rsid w:val="00564037"/>
    <w:rsid w:val="0057036E"/>
    <w:rsid w:val="00573896"/>
    <w:rsid w:val="00583776"/>
    <w:rsid w:val="00590F88"/>
    <w:rsid w:val="00593D1C"/>
    <w:rsid w:val="005A3CDF"/>
    <w:rsid w:val="005A4DAA"/>
    <w:rsid w:val="005B31C8"/>
    <w:rsid w:val="005C0903"/>
    <w:rsid w:val="005C2FA5"/>
    <w:rsid w:val="005C723E"/>
    <w:rsid w:val="005D1802"/>
    <w:rsid w:val="005D7495"/>
    <w:rsid w:val="005E26BF"/>
    <w:rsid w:val="005E2E79"/>
    <w:rsid w:val="005E7062"/>
    <w:rsid w:val="005E70AE"/>
    <w:rsid w:val="005F6509"/>
    <w:rsid w:val="006018FF"/>
    <w:rsid w:val="00603ED8"/>
    <w:rsid w:val="00605456"/>
    <w:rsid w:val="00634A72"/>
    <w:rsid w:val="00637ECA"/>
    <w:rsid w:val="00647A96"/>
    <w:rsid w:val="006604C4"/>
    <w:rsid w:val="00682684"/>
    <w:rsid w:val="00697ACA"/>
    <w:rsid w:val="006A2321"/>
    <w:rsid w:val="006B0B6B"/>
    <w:rsid w:val="006B4FEF"/>
    <w:rsid w:val="006C1C46"/>
    <w:rsid w:val="006D053E"/>
    <w:rsid w:val="006D2935"/>
    <w:rsid w:val="006D43B9"/>
    <w:rsid w:val="006D6A64"/>
    <w:rsid w:val="006E0F97"/>
    <w:rsid w:val="006E7F7F"/>
    <w:rsid w:val="006F3008"/>
    <w:rsid w:val="00701F3D"/>
    <w:rsid w:val="00704203"/>
    <w:rsid w:val="00704E11"/>
    <w:rsid w:val="00721735"/>
    <w:rsid w:val="00722749"/>
    <w:rsid w:val="00723DB9"/>
    <w:rsid w:val="007433D0"/>
    <w:rsid w:val="00744AC6"/>
    <w:rsid w:val="007528DB"/>
    <w:rsid w:val="00753ACF"/>
    <w:rsid w:val="00791264"/>
    <w:rsid w:val="00793106"/>
    <w:rsid w:val="007B5AD1"/>
    <w:rsid w:val="007B720F"/>
    <w:rsid w:val="007C018A"/>
    <w:rsid w:val="007C35E4"/>
    <w:rsid w:val="007F49A8"/>
    <w:rsid w:val="007F6FDE"/>
    <w:rsid w:val="008022C3"/>
    <w:rsid w:val="00807EE8"/>
    <w:rsid w:val="00807F67"/>
    <w:rsid w:val="0081021D"/>
    <w:rsid w:val="008269B7"/>
    <w:rsid w:val="00832981"/>
    <w:rsid w:val="00836DE2"/>
    <w:rsid w:val="00847E7E"/>
    <w:rsid w:val="00852640"/>
    <w:rsid w:val="00863A91"/>
    <w:rsid w:val="00867688"/>
    <w:rsid w:val="00876124"/>
    <w:rsid w:val="00877064"/>
    <w:rsid w:val="00883510"/>
    <w:rsid w:val="008851AD"/>
    <w:rsid w:val="008A4613"/>
    <w:rsid w:val="008A57FD"/>
    <w:rsid w:val="008A63BA"/>
    <w:rsid w:val="008B187D"/>
    <w:rsid w:val="008B3746"/>
    <w:rsid w:val="008B3CA1"/>
    <w:rsid w:val="008C2F1E"/>
    <w:rsid w:val="008C64B5"/>
    <w:rsid w:val="008D2D1B"/>
    <w:rsid w:val="008D3021"/>
    <w:rsid w:val="008E6730"/>
    <w:rsid w:val="008F05E6"/>
    <w:rsid w:val="00907ECE"/>
    <w:rsid w:val="009173C6"/>
    <w:rsid w:val="00924671"/>
    <w:rsid w:val="00934539"/>
    <w:rsid w:val="009447C5"/>
    <w:rsid w:val="0094575A"/>
    <w:rsid w:val="00946288"/>
    <w:rsid w:val="009507F0"/>
    <w:rsid w:val="009604A1"/>
    <w:rsid w:val="0097193A"/>
    <w:rsid w:val="00972503"/>
    <w:rsid w:val="0097353F"/>
    <w:rsid w:val="00973D2A"/>
    <w:rsid w:val="0097527C"/>
    <w:rsid w:val="0099048A"/>
    <w:rsid w:val="009943AC"/>
    <w:rsid w:val="009A0332"/>
    <w:rsid w:val="009A1446"/>
    <w:rsid w:val="009A4583"/>
    <w:rsid w:val="009A5285"/>
    <w:rsid w:val="009A72D7"/>
    <w:rsid w:val="009D24B5"/>
    <w:rsid w:val="009D5B7E"/>
    <w:rsid w:val="009E2872"/>
    <w:rsid w:val="009E3E1A"/>
    <w:rsid w:val="009E49E9"/>
    <w:rsid w:val="009E522F"/>
    <w:rsid w:val="009F306F"/>
    <w:rsid w:val="00A1113C"/>
    <w:rsid w:val="00A11853"/>
    <w:rsid w:val="00A22497"/>
    <w:rsid w:val="00A25434"/>
    <w:rsid w:val="00A555FE"/>
    <w:rsid w:val="00A7148F"/>
    <w:rsid w:val="00A72E9F"/>
    <w:rsid w:val="00A815FB"/>
    <w:rsid w:val="00A82D10"/>
    <w:rsid w:val="00A84840"/>
    <w:rsid w:val="00A86340"/>
    <w:rsid w:val="00AA3700"/>
    <w:rsid w:val="00AA5CA6"/>
    <w:rsid w:val="00AB5EF7"/>
    <w:rsid w:val="00AB6D06"/>
    <w:rsid w:val="00AC26AC"/>
    <w:rsid w:val="00AC346C"/>
    <w:rsid w:val="00AD212C"/>
    <w:rsid w:val="00AD3F13"/>
    <w:rsid w:val="00AD5070"/>
    <w:rsid w:val="00AF35CF"/>
    <w:rsid w:val="00B01732"/>
    <w:rsid w:val="00B05E22"/>
    <w:rsid w:val="00B13525"/>
    <w:rsid w:val="00B14E2E"/>
    <w:rsid w:val="00B256A6"/>
    <w:rsid w:val="00B3354C"/>
    <w:rsid w:val="00B356E9"/>
    <w:rsid w:val="00B35A84"/>
    <w:rsid w:val="00B4361E"/>
    <w:rsid w:val="00B53C40"/>
    <w:rsid w:val="00B558C2"/>
    <w:rsid w:val="00B55D05"/>
    <w:rsid w:val="00B571D1"/>
    <w:rsid w:val="00B6001A"/>
    <w:rsid w:val="00B63333"/>
    <w:rsid w:val="00B73112"/>
    <w:rsid w:val="00B82BB7"/>
    <w:rsid w:val="00BA2CD2"/>
    <w:rsid w:val="00BD1242"/>
    <w:rsid w:val="00BD3A7B"/>
    <w:rsid w:val="00BD4E32"/>
    <w:rsid w:val="00BD70E3"/>
    <w:rsid w:val="00BE0B3D"/>
    <w:rsid w:val="00BF4439"/>
    <w:rsid w:val="00C01539"/>
    <w:rsid w:val="00C01845"/>
    <w:rsid w:val="00C121D3"/>
    <w:rsid w:val="00C14494"/>
    <w:rsid w:val="00C23ECF"/>
    <w:rsid w:val="00C40004"/>
    <w:rsid w:val="00C40032"/>
    <w:rsid w:val="00C4074F"/>
    <w:rsid w:val="00C42BDF"/>
    <w:rsid w:val="00C51ED4"/>
    <w:rsid w:val="00C5488E"/>
    <w:rsid w:val="00C630EC"/>
    <w:rsid w:val="00C659BA"/>
    <w:rsid w:val="00C661E5"/>
    <w:rsid w:val="00C70F47"/>
    <w:rsid w:val="00C779ED"/>
    <w:rsid w:val="00C77D7C"/>
    <w:rsid w:val="00C82E51"/>
    <w:rsid w:val="00C84ECA"/>
    <w:rsid w:val="00CA13A8"/>
    <w:rsid w:val="00CA4350"/>
    <w:rsid w:val="00CC22E4"/>
    <w:rsid w:val="00CE5883"/>
    <w:rsid w:val="00CE75F7"/>
    <w:rsid w:val="00D05154"/>
    <w:rsid w:val="00D05D31"/>
    <w:rsid w:val="00D06591"/>
    <w:rsid w:val="00D41D42"/>
    <w:rsid w:val="00D46474"/>
    <w:rsid w:val="00D50463"/>
    <w:rsid w:val="00D53C7B"/>
    <w:rsid w:val="00D65C2C"/>
    <w:rsid w:val="00D70831"/>
    <w:rsid w:val="00D71C74"/>
    <w:rsid w:val="00D7651B"/>
    <w:rsid w:val="00D84E03"/>
    <w:rsid w:val="00D96252"/>
    <w:rsid w:val="00DA1329"/>
    <w:rsid w:val="00DA198E"/>
    <w:rsid w:val="00DA2162"/>
    <w:rsid w:val="00DB4B58"/>
    <w:rsid w:val="00DC37A4"/>
    <w:rsid w:val="00DD3795"/>
    <w:rsid w:val="00DE3E3E"/>
    <w:rsid w:val="00DF066A"/>
    <w:rsid w:val="00DF2C6E"/>
    <w:rsid w:val="00DF571B"/>
    <w:rsid w:val="00DF6151"/>
    <w:rsid w:val="00DF63DB"/>
    <w:rsid w:val="00E10F44"/>
    <w:rsid w:val="00E115C6"/>
    <w:rsid w:val="00E16CE9"/>
    <w:rsid w:val="00E31EC4"/>
    <w:rsid w:val="00E33442"/>
    <w:rsid w:val="00E359F8"/>
    <w:rsid w:val="00E37B29"/>
    <w:rsid w:val="00E4137D"/>
    <w:rsid w:val="00E471D4"/>
    <w:rsid w:val="00E54E57"/>
    <w:rsid w:val="00E605E8"/>
    <w:rsid w:val="00E703D9"/>
    <w:rsid w:val="00E709D2"/>
    <w:rsid w:val="00E71CD4"/>
    <w:rsid w:val="00E802C4"/>
    <w:rsid w:val="00E819D0"/>
    <w:rsid w:val="00E8456E"/>
    <w:rsid w:val="00E859D8"/>
    <w:rsid w:val="00EB07FF"/>
    <w:rsid w:val="00EB1564"/>
    <w:rsid w:val="00EB4065"/>
    <w:rsid w:val="00EB7C23"/>
    <w:rsid w:val="00EC008F"/>
    <w:rsid w:val="00ED17F0"/>
    <w:rsid w:val="00ED5C9A"/>
    <w:rsid w:val="00EE2BD0"/>
    <w:rsid w:val="00EE4D4C"/>
    <w:rsid w:val="00EF7EBF"/>
    <w:rsid w:val="00F11A4D"/>
    <w:rsid w:val="00F12544"/>
    <w:rsid w:val="00F15CF9"/>
    <w:rsid w:val="00F3114D"/>
    <w:rsid w:val="00F35C86"/>
    <w:rsid w:val="00F408D7"/>
    <w:rsid w:val="00F40C40"/>
    <w:rsid w:val="00F4606E"/>
    <w:rsid w:val="00F474DA"/>
    <w:rsid w:val="00F56C18"/>
    <w:rsid w:val="00F57302"/>
    <w:rsid w:val="00F61B8D"/>
    <w:rsid w:val="00F773BE"/>
    <w:rsid w:val="00F85204"/>
    <w:rsid w:val="00F856D7"/>
    <w:rsid w:val="00F90076"/>
    <w:rsid w:val="00F94BEE"/>
    <w:rsid w:val="00FB0331"/>
    <w:rsid w:val="00FB4196"/>
    <w:rsid w:val="00FC22FE"/>
    <w:rsid w:val="00FC478D"/>
    <w:rsid w:val="00FD213A"/>
    <w:rsid w:val="00FD6EF4"/>
    <w:rsid w:val="01731C59"/>
    <w:rsid w:val="01C73707"/>
    <w:rsid w:val="03087720"/>
    <w:rsid w:val="03630768"/>
    <w:rsid w:val="03AE4EE7"/>
    <w:rsid w:val="03EB185C"/>
    <w:rsid w:val="044DAEE0"/>
    <w:rsid w:val="04FED7C9"/>
    <w:rsid w:val="065A098D"/>
    <w:rsid w:val="0719548F"/>
    <w:rsid w:val="07A99EA4"/>
    <w:rsid w:val="0824D9F2"/>
    <w:rsid w:val="08BACD64"/>
    <w:rsid w:val="09A08746"/>
    <w:rsid w:val="0ACD2484"/>
    <w:rsid w:val="0AF3E762"/>
    <w:rsid w:val="0B6E194D"/>
    <w:rsid w:val="0D80C2CB"/>
    <w:rsid w:val="0E5079BE"/>
    <w:rsid w:val="0FFD1B47"/>
    <w:rsid w:val="10CA3567"/>
    <w:rsid w:val="112D01A9"/>
    <w:rsid w:val="11FB335B"/>
    <w:rsid w:val="138825CA"/>
    <w:rsid w:val="13B62AFE"/>
    <w:rsid w:val="141101E4"/>
    <w:rsid w:val="145ADE6D"/>
    <w:rsid w:val="14D8D24B"/>
    <w:rsid w:val="14E48EE2"/>
    <w:rsid w:val="154C8D16"/>
    <w:rsid w:val="154F4370"/>
    <w:rsid w:val="16267010"/>
    <w:rsid w:val="16B8DD98"/>
    <w:rsid w:val="1700E8E6"/>
    <w:rsid w:val="180AF194"/>
    <w:rsid w:val="18B0321C"/>
    <w:rsid w:val="18D31C3D"/>
    <w:rsid w:val="195ABE49"/>
    <w:rsid w:val="1962FE7A"/>
    <w:rsid w:val="1A5038DA"/>
    <w:rsid w:val="1B0CA768"/>
    <w:rsid w:val="1B2E244D"/>
    <w:rsid w:val="1B5A68F7"/>
    <w:rsid w:val="1B8C2A9D"/>
    <w:rsid w:val="1BD6E53C"/>
    <w:rsid w:val="1C0E3165"/>
    <w:rsid w:val="1C58A6F2"/>
    <w:rsid w:val="1D15DFB3"/>
    <w:rsid w:val="1D27FAFE"/>
    <w:rsid w:val="1D58C46F"/>
    <w:rsid w:val="1EE54F86"/>
    <w:rsid w:val="1F1C8101"/>
    <w:rsid w:val="1F7AD365"/>
    <w:rsid w:val="1FAC21B3"/>
    <w:rsid w:val="1FCC3BDF"/>
    <w:rsid w:val="20283726"/>
    <w:rsid w:val="202C2193"/>
    <w:rsid w:val="20DE6641"/>
    <w:rsid w:val="22CD7721"/>
    <w:rsid w:val="22EF2F14"/>
    <w:rsid w:val="26BCC1F9"/>
    <w:rsid w:val="27A977DA"/>
    <w:rsid w:val="283251EC"/>
    <w:rsid w:val="2A55793F"/>
    <w:rsid w:val="2AB9D1FE"/>
    <w:rsid w:val="2B90331C"/>
    <w:rsid w:val="2C1B347D"/>
    <w:rsid w:val="2C6BC97A"/>
    <w:rsid w:val="2C6CF9BC"/>
    <w:rsid w:val="2CA4AB46"/>
    <w:rsid w:val="2E5DECE7"/>
    <w:rsid w:val="2E6AB69F"/>
    <w:rsid w:val="2E91AA4C"/>
    <w:rsid w:val="2EFE0725"/>
    <w:rsid w:val="2F15FC73"/>
    <w:rsid w:val="3072C426"/>
    <w:rsid w:val="30FC3F72"/>
    <w:rsid w:val="31FF74A0"/>
    <w:rsid w:val="323E0BC7"/>
    <w:rsid w:val="32420B13"/>
    <w:rsid w:val="3301265F"/>
    <w:rsid w:val="3314F0BF"/>
    <w:rsid w:val="33399C75"/>
    <w:rsid w:val="339B4501"/>
    <w:rsid w:val="339EF2CB"/>
    <w:rsid w:val="35371562"/>
    <w:rsid w:val="353F02E8"/>
    <w:rsid w:val="3572A25A"/>
    <w:rsid w:val="359F9421"/>
    <w:rsid w:val="35CFB095"/>
    <w:rsid w:val="3602495E"/>
    <w:rsid w:val="3765F150"/>
    <w:rsid w:val="376921DD"/>
    <w:rsid w:val="3781634B"/>
    <w:rsid w:val="37BF9BA4"/>
    <w:rsid w:val="38207009"/>
    <w:rsid w:val="3843F07D"/>
    <w:rsid w:val="38CB1A9B"/>
    <w:rsid w:val="38D5539C"/>
    <w:rsid w:val="39964C93"/>
    <w:rsid w:val="39DFC0DE"/>
    <w:rsid w:val="3B673EFF"/>
    <w:rsid w:val="3C0B32E9"/>
    <w:rsid w:val="3C8956F0"/>
    <w:rsid w:val="3D4A14CD"/>
    <w:rsid w:val="3DE3F325"/>
    <w:rsid w:val="3F5C28CF"/>
    <w:rsid w:val="3F728D05"/>
    <w:rsid w:val="40400770"/>
    <w:rsid w:val="421AF235"/>
    <w:rsid w:val="421D85F0"/>
    <w:rsid w:val="42D1C3CC"/>
    <w:rsid w:val="4333E08D"/>
    <w:rsid w:val="43B95651"/>
    <w:rsid w:val="43F5C842"/>
    <w:rsid w:val="445334A9"/>
    <w:rsid w:val="445B7C3E"/>
    <w:rsid w:val="44DA2BF6"/>
    <w:rsid w:val="455526B2"/>
    <w:rsid w:val="456795A3"/>
    <w:rsid w:val="45EF050A"/>
    <w:rsid w:val="46223CA6"/>
    <w:rsid w:val="470B0022"/>
    <w:rsid w:val="47231DD7"/>
    <w:rsid w:val="47D785BB"/>
    <w:rsid w:val="47F0C5CF"/>
    <w:rsid w:val="48B76716"/>
    <w:rsid w:val="49827182"/>
    <w:rsid w:val="49B07E8F"/>
    <w:rsid w:val="4A22C94A"/>
    <w:rsid w:val="4AF22106"/>
    <w:rsid w:val="4B49F9E5"/>
    <w:rsid w:val="4B668CE8"/>
    <w:rsid w:val="4BCE2C07"/>
    <w:rsid w:val="4D4D81F9"/>
    <w:rsid w:val="4D936908"/>
    <w:rsid w:val="4EF8BFE0"/>
    <w:rsid w:val="4EFC3D02"/>
    <w:rsid w:val="4FBC3977"/>
    <w:rsid w:val="5001F0D3"/>
    <w:rsid w:val="510D91D0"/>
    <w:rsid w:val="51B6217C"/>
    <w:rsid w:val="5266DA2B"/>
    <w:rsid w:val="528B6688"/>
    <w:rsid w:val="529D8D40"/>
    <w:rsid w:val="52D5055E"/>
    <w:rsid w:val="53C3C76D"/>
    <w:rsid w:val="5402AA8C"/>
    <w:rsid w:val="545AB94C"/>
    <w:rsid w:val="54EAF808"/>
    <w:rsid w:val="559E7AED"/>
    <w:rsid w:val="560D165A"/>
    <w:rsid w:val="56AFD6C5"/>
    <w:rsid w:val="56F4199E"/>
    <w:rsid w:val="570B5455"/>
    <w:rsid w:val="5763472E"/>
    <w:rsid w:val="57E1B573"/>
    <w:rsid w:val="582FDE08"/>
    <w:rsid w:val="5833C34E"/>
    <w:rsid w:val="58D61BAF"/>
    <w:rsid w:val="5955657F"/>
    <w:rsid w:val="5996AE31"/>
    <w:rsid w:val="5A71EC10"/>
    <w:rsid w:val="5A97ED2C"/>
    <w:rsid w:val="5ADFCC11"/>
    <w:rsid w:val="5B123951"/>
    <w:rsid w:val="5B3CC5EA"/>
    <w:rsid w:val="5B677ECA"/>
    <w:rsid w:val="5C4AC6D5"/>
    <w:rsid w:val="5C555890"/>
    <w:rsid w:val="5D616D7C"/>
    <w:rsid w:val="5DD7C2A3"/>
    <w:rsid w:val="5DF73AE9"/>
    <w:rsid w:val="5E399736"/>
    <w:rsid w:val="5E8C458B"/>
    <w:rsid w:val="5F0C4446"/>
    <w:rsid w:val="5F19103E"/>
    <w:rsid w:val="5FAFA8FD"/>
    <w:rsid w:val="60ED94D7"/>
    <w:rsid w:val="622C5740"/>
    <w:rsid w:val="625C253D"/>
    <w:rsid w:val="63AB0878"/>
    <w:rsid w:val="6420BBDC"/>
    <w:rsid w:val="648FB05D"/>
    <w:rsid w:val="64A32C6E"/>
    <w:rsid w:val="6549FDA9"/>
    <w:rsid w:val="66148370"/>
    <w:rsid w:val="665A0011"/>
    <w:rsid w:val="668F43A7"/>
    <w:rsid w:val="66B7639C"/>
    <w:rsid w:val="6741147D"/>
    <w:rsid w:val="6745F221"/>
    <w:rsid w:val="681A3DD8"/>
    <w:rsid w:val="68E1F92E"/>
    <w:rsid w:val="68E48F1E"/>
    <w:rsid w:val="68FA5E70"/>
    <w:rsid w:val="69B60E39"/>
    <w:rsid w:val="69F9339E"/>
    <w:rsid w:val="6A350542"/>
    <w:rsid w:val="6A3FA46C"/>
    <w:rsid w:val="6A87D1FF"/>
    <w:rsid w:val="6AD58993"/>
    <w:rsid w:val="6B526A7F"/>
    <w:rsid w:val="6BB0940D"/>
    <w:rsid w:val="6C21B627"/>
    <w:rsid w:val="6CFC76C2"/>
    <w:rsid w:val="6D918FBD"/>
    <w:rsid w:val="6E541982"/>
    <w:rsid w:val="6EE16298"/>
    <w:rsid w:val="6F11B670"/>
    <w:rsid w:val="6F175340"/>
    <w:rsid w:val="700C2760"/>
    <w:rsid w:val="70536604"/>
    <w:rsid w:val="707D32F9"/>
    <w:rsid w:val="70E6F044"/>
    <w:rsid w:val="72A4014E"/>
    <w:rsid w:val="7329510D"/>
    <w:rsid w:val="7338F3EF"/>
    <w:rsid w:val="7419A5E4"/>
    <w:rsid w:val="741C2C3C"/>
    <w:rsid w:val="744324AA"/>
    <w:rsid w:val="747E4E84"/>
    <w:rsid w:val="74F9B782"/>
    <w:rsid w:val="75EF298C"/>
    <w:rsid w:val="75F8B033"/>
    <w:rsid w:val="761BAC64"/>
    <w:rsid w:val="766A6960"/>
    <w:rsid w:val="769BFBC9"/>
    <w:rsid w:val="76FFB753"/>
    <w:rsid w:val="7745D489"/>
    <w:rsid w:val="7799464B"/>
    <w:rsid w:val="77F86F53"/>
    <w:rsid w:val="77F90E22"/>
    <w:rsid w:val="781E4B39"/>
    <w:rsid w:val="791B5831"/>
    <w:rsid w:val="796A3582"/>
    <w:rsid w:val="79AE906A"/>
    <w:rsid w:val="7A159CEF"/>
    <w:rsid w:val="7A8378AB"/>
    <w:rsid w:val="7BA19206"/>
    <w:rsid w:val="7BB16D50"/>
    <w:rsid w:val="7BEF47ED"/>
    <w:rsid w:val="7CF3C5E3"/>
    <w:rsid w:val="7E7AEA39"/>
    <w:rsid w:val="7E8F9644"/>
    <w:rsid w:val="7E91E426"/>
    <w:rsid w:val="7E95318C"/>
    <w:rsid w:val="7EA018BA"/>
    <w:rsid w:val="7EB85C82"/>
    <w:rsid w:val="7F0E29A1"/>
    <w:rsid w:val="7F616CA4"/>
    <w:rsid w:val="7F7A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3A4B7"/>
  <w15:chartTrackingRefBased/>
  <w15:docId w15:val="{A21AD01F-4029-43C6-93B9-80A0062D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customStyle="1" w:styleId="Default">
    <w:name w:val="Default"/>
    <w:rsid w:val="00363D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72173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1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69612447F7D346A1AD3C53417C3CF1" ma:contentTypeVersion="5" ma:contentTypeDescription="Utwórz nowy dokument." ma:contentTypeScope="" ma:versionID="b7e6628198600af8c715d7a36867c6f1">
  <xsd:schema xmlns:xsd="http://www.w3.org/2001/XMLSchema" xmlns:xs="http://www.w3.org/2001/XMLSchema" xmlns:p="http://schemas.microsoft.com/office/2006/metadata/properties" xmlns:ns2="dea81cb3-e76b-433e-bca2-655d3a216487" xmlns:ns3="2b4fec8c-6342-430f-9a53-83f3fffa3636" targetNamespace="http://schemas.microsoft.com/office/2006/metadata/properties" ma:root="true" ma:fieldsID="ada24021c415c600b2a23e2d5ccf1d39" ns2:_="" ns3:_="">
    <xsd:import namespace="dea81cb3-e76b-433e-bca2-655d3a216487"/>
    <xsd:import namespace="2b4fec8c-6342-430f-9a53-83f3fffa36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81cb3-e76b-433e-bca2-655d3a2164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fec8c-6342-430f-9a53-83f3fffa363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ED6AF-BEDF-413A-822A-BA20123D80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a81cb3-e76b-433e-bca2-655d3a216487"/>
    <ds:schemaRef ds:uri="2b4fec8c-6342-430f-9a53-83f3fffa3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0D33732-4FDB-478B-B098-A4A11E937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418</Words>
  <Characters>2509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subject/>
  <dc:creator>CeZ</dc:creator>
  <cp:keywords/>
  <dc:description/>
  <cp:lastModifiedBy>Czarnecka Marika</cp:lastModifiedBy>
  <cp:revision>44</cp:revision>
  <dcterms:created xsi:type="dcterms:W3CDTF">2023-10-10T11:20:00Z</dcterms:created>
  <dcterms:modified xsi:type="dcterms:W3CDTF">2024-12-05T12:53:00Z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0x0101002969612447F7D346A1AD3C53417C3CF1</vt:lpwstr>
  </property>
</Properties>
</file>