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25CD" w14:textId="77777777" w:rsidR="00BE0986" w:rsidRPr="006969BE" w:rsidRDefault="00BE0986" w:rsidP="00BE0986">
      <w:pPr>
        <w:rPr>
          <w:rFonts w:asciiTheme="majorHAnsi" w:hAnsiTheme="majorHAnsi" w:cstheme="majorHAnsi"/>
          <w:lang w:val="pl-PL"/>
        </w:rPr>
      </w:pPr>
    </w:p>
    <w:p w14:paraId="73301A16" w14:textId="77777777" w:rsidR="00BE0986" w:rsidRPr="006969BE" w:rsidRDefault="00BE0986" w:rsidP="00BE0986">
      <w:pPr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  <w:r w:rsidRPr="006969BE">
        <w:rPr>
          <w:rFonts w:asciiTheme="majorHAnsi" w:hAnsiTheme="majorHAnsi" w:cstheme="majorHAnsi"/>
          <w:b/>
          <w:bCs/>
          <w:sz w:val="28"/>
          <w:szCs w:val="28"/>
          <w:lang w:val="pl-PL"/>
        </w:rPr>
        <w:t>II. Część C</w:t>
      </w:r>
    </w:p>
    <w:p w14:paraId="1765BE6C" w14:textId="77777777" w:rsidR="00BE0986" w:rsidRPr="006969BE" w:rsidRDefault="00BE0986" w:rsidP="00BE0986">
      <w:pPr>
        <w:spacing w:after="217"/>
        <w:ind w:left="57" w:right="2994"/>
        <w:rPr>
          <w:rFonts w:asciiTheme="majorHAnsi" w:eastAsia="Calibri" w:hAnsiTheme="majorHAnsi" w:cstheme="majorHAnsi"/>
          <w:b/>
          <w:lang w:val="pl-PL"/>
        </w:rPr>
      </w:pPr>
      <w:r w:rsidRPr="006969BE">
        <w:rPr>
          <w:rFonts w:asciiTheme="majorHAnsi" w:eastAsia="Calibri" w:hAnsiTheme="majorHAnsi" w:cstheme="majorHAnsi"/>
          <w:b/>
          <w:lang w:val="pl-PL"/>
        </w:rPr>
        <w:t>Opis Przedmiotu Zamówienia (OPZ)</w:t>
      </w:r>
    </w:p>
    <w:p w14:paraId="3546F599" w14:textId="77777777" w:rsidR="00BE0986" w:rsidRPr="006969BE" w:rsidRDefault="00BE0986" w:rsidP="00BE0986">
      <w:pPr>
        <w:jc w:val="both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br/>
      </w:r>
      <w:r w:rsidRPr="006969BE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Zakup 2 szt. </w:t>
      </w: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licencji</w:t>
      </w:r>
      <w:r w:rsidRPr="006969BE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oprogramowania </w:t>
      </w:r>
      <w:proofErr w:type="spellStart"/>
      <w:r w:rsidRPr="006969BE">
        <w:rPr>
          <w:rFonts w:asciiTheme="majorHAnsi" w:hAnsiTheme="majorHAnsi" w:cstheme="majorHAnsi"/>
          <w:b/>
          <w:bCs/>
          <w:sz w:val="24"/>
          <w:szCs w:val="24"/>
          <w:lang w:val="pl-PL"/>
        </w:rPr>
        <w:t>Burp</w:t>
      </w:r>
      <w:proofErr w:type="spellEnd"/>
      <w:r w:rsidRPr="006969BE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Suite Professional (lub równoważne) służącego do przeprowadzania automatycznych i manualnych testów penetracyjnych aplikacji webowych na okres 36 miesięcy wraz </w:t>
      </w: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z gwarancją</w:t>
      </w:r>
      <w:r w:rsidRPr="006969BE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i instruktażem</w:t>
      </w:r>
      <w:r w:rsidRPr="006969BE">
        <w:rPr>
          <w:rFonts w:asciiTheme="majorHAnsi" w:hAnsiTheme="majorHAnsi" w:cstheme="majorHAnsi"/>
          <w:b/>
          <w:bCs/>
          <w:sz w:val="24"/>
          <w:szCs w:val="24"/>
          <w:lang w:val="pl-PL"/>
        </w:rPr>
        <w:t>.</w:t>
      </w:r>
      <w:r w:rsidRPr="006969BE">
        <w:rPr>
          <w:rFonts w:asciiTheme="majorHAnsi" w:hAnsiTheme="majorHAnsi" w:cstheme="majorHAnsi"/>
          <w:lang w:val="pl-PL"/>
        </w:rPr>
        <w:br/>
      </w:r>
    </w:p>
    <w:p w14:paraId="7E48C98B" w14:textId="77777777" w:rsidR="00BE0986" w:rsidRPr="006969BE" w:rsidRDefault="00BE0986" w:rsidP="00BE0986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b/>
          <w:bCs/>
          <w:lang w:val="pl-PL"/>
        </w:rPr>
        <w:t>Przedmiot Zamówienia</w:t>
      </w:r>
    </w:p>
    <w:p w14:paraId="4968C6F7" w14:textId="77777777" w:rsidR="00BE0986" w:rsidRPr="006969BE" w:rsidRDefault="00BE0986" w:rsidP="00BE0986">
      <w:pPr>
        <w:pStyle w:val="Akapitzlist"/>
        <w:jc w:val="both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Przedmiotem zamówienia jest nabycie 2 szt. </w:t>
      </w:r>
      <w:r w:rsidRPr="0043407C">
        <w:rPr>
          <w:rFonts w:asciiTheme="majorHAnsi" w:hAnsiTheme="majorHAnsi" w:cstheme="majorHAnsi"/>
          <w:lang w:val="pl-PL"/>
        </w:rPr>
        <w:t>licencji</w:t>
      </w:r>
      <w:r w:rsidRPr="006969BE">
        <w:rPr>
          <w:rFonts w:asciiTheme="majorHAnsi" w:hAnsiTheme="majorHAnsi" w:cstheme="majorHAnsi"/>
          <w:lang w:val="pl-PL"/>
        </w:rPr>
        <w:t xml:space="preserve"> oprogramowania </w:t>
      </w:r>
      <w:proofErr w:type="spellStart"/>
      <w:r w:rsidRPr="006969BE">
        <w:rPr>
          <w:rFonts w:asciiTheme="majorHAnsi" w:hAnsiTheme="majorHAnsi" w:cstheme="majorHAnsi"/>
          <w:lang w:val="pl-PL"/>
        </w:rPr>
        <w:t>Burp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Suite Professional (lub równoważne) z dostępem do pełnej funkcjonalności na okres 36 miesięcy wraz z gwarancją i wsparciem</w:t>
      </w:r>
      <w:r>
        <w:rPr>
          <w:rFonts w:asciiTheme="majorHAnsi" w:hAnsiTheme="majorHAnsi" w:cstheme="majorHAnsi"/>
          <w:lang w:val="pl-PL"/>
        </w:rPr>
        <w:t xml:space="preserve"> oraz instruktażem</w:t>
      </w:r>
      <w:r w:rsidRPr="006969BE">
        <w:rPr>
          <w:rFonts w:asciiTheme="majorHAnsi" w:hAnsiTheme="majorHAnsi" w:cstheme="majorHAnsi"/>
          <w:lang w:val="pl-PL"/>
        </w:rPr>
        <w:t>.</w:t>
      </w:r>
      <w:r>
        <w:rPr>
          <w:rFonts w:asciiTheme="majorHAnsi" w:hAnsiTheme="majorHAnsi" w:cstheme="majorHAnsi"/>
          <w:lang w:val="pl-PL"/>
        </w:rPr>
        <w:t xml:space="preserve"> </w:t>
      </w:r>
      <w:r w:rsidRPr="006969BE">
        <w:rPr>
          <w:rFonts w:asciiTheme="majorHAnsi" w:hAnsiTheme="majorHAnsi" w:cstheme="majorHAnsi"/>
          <w:lang w:val="pl-PL"/>
        </w:rPr>
        <w:t xml:space="preserve">Oprogramowanie będzie wykorzystywane do przeprowadzania automatycznych i manualnych testów penetracyjnych aplikacji webowych, w tym wykrywania podatności i słabości. W ramach oferowanego </w:t>
      </w:r>
      <w:r>
        <w:rPr>
          <w:rFonts w:asciiTheme="majorHAnsi" w:hAnsiTheme="majorHAnsi" w:cstheme="majorHAnsi"/>
          <w:lang w:val="pl-PL"/>
        </w:rPr>
        <w:t>oprogramowania i</w:t>
      </w:r>
      <w:r w:rsidRPr="006969BE">
        <w:rPr>
          <w:rFonts w:asciiTheme="majorHAnsi" w:hAnsiTheme="majorHAnsi" w:cstheme="majorHAnsi"/>
          <w:lang w:val="pl-PL"/>
        </w:rPr>
        <w:t xml:space="preserve"> </w:t>
      </w:r>
      <w:r w:rsidRPr="005D3882">
        <w:rPr>
          <w:rFonts w:asciiTheme="majorHAnsi" w:hAnsiTheme="majorHAnsi" w:cstheme="majorHAnsi"/>
          <w:lang w:val="pl-PL"/>
        </w:rPr>
        <w:t>licencji</w:t>
      </w:r>
      <w:r w:rsidRPr="006969BE">
        <w:rPr>
          <w:rFonts w:asciiTheme="majorHAnsi" w:hAnsiTheme="majorHAnsi" w:cstheme="majorHAnsi"/>
          <w:lang w:val="pl-PL"/>
        </w:rPr>
        <w:t xml:space="preserve"> </w:t>
      </w:r>
      <w:r>
        <w:rPr>
          <w:rFonts w:asciiTheme="majorHAnsi" w:hAnsiTheme="majorHAnsi" w:cstheme="majorHAnsi"/>
          <w:lang w:val="pl-PL"/>
        </w:rPr>
        <w:t xml:space="preserve">możliwe będzie </w:t>
      </w:r>
      <w:r w:rsidRPr="006969BE">
        <w:rPr>
          <w:rFonts w:asciiTheme="majorHAnsi" w:hAnsiTheme="majorHAnsi" w:cstheme="majorHAnsi"/>
          <w:lang w:val="pl-PL"/>
        </w:rPr>
        <w:t>wykonywanie kompleksowych testów penetracyjn</w:t>
      </w:r>
      <w:r>
        <w:rPr>
          <w:rFonts w:asciiTheme="majorHAnsi" w:hAnsiTheme="majorHAnsi" w:cstheme="majorHAnsi"/>
          <w:lang w:val="pl-PL"/>
        </w:rPr>
        <w:t>ych</w:t>
      </w:r>
      <w:r w:rsidRPr="006969BE">
        <w:rPr>
          <w:rFonts w:asciiTheme="majorHAnsi" w:hAnsiTheme="majorHAnsi" w:cstheme="majorHAnsi"/>
          <w:lang w:val="pl-PL"/>
        </w:rPr>
        <w:t xml:space="preserve"> aplikacji, w tym analiz</w:t>
      </w:r>
      <w:r>
        <w:rPr>
          <w:rFonts w:asciiTheme="majorHAnsi" w:hAnsiTheme="majorHAnsi" w:cstheme="majorHAnsi"/>
          <w:lang w:val="pl-PL"/>
        </w:rPr>
        <w:t>a</w:t>
      </w:r>
      <w:r w:rsidRPr="006969BE">
        <w:rPr>
          <w:rFonts w:asciiTheme="majorHAnsi" w:hAnsiTheme="majorHAnsi" w:cstheme="majorHAnsi"/>
          <w:lang w:val="pl-PL"/>
        </w:rPr>
        <w:t xml:space="preserve"> i wykrywanie podatności bezpieczeństwa zgodnie z aktualnymi standardami branżowymi, takimi jak m.in. OWASP Top </w:t>
      </w:r>
      <w:r>
        <w:rPr>
          <w:rFonts w:asciiTheme="majorHAnsi" w:hAnsiTheme="majorHAnsi" w:cstheme="majorHAnsi"/>
          <w:lang w:val="pl-PL"/>
        </w:rPr>
        <w:t>10</w:t>
      </w:r>
      <w:r w:rsidRPr="006969BE">
        <w:rPr>
          <w:rFonts w:asciiTheme="majorHAnsi" w:hAnsiTheme="majorHAnsi" w:cstheme="majorHAnsi"/>
          <w:lang w:val="pl-PL"/>
        </w:rPr>
        <w:t>.</w:t>
      </w:r>
      <w:r>
        <w:rPr>
          <w:rFonts w:asciiTheme="majorHAnsi" w:hAnsiTheme="majorHAnsi" w:cstheme="majorHAnsi"/>
          <w:lang w:val="pl-PL"/>
        </w:rPr>
        <w:t xml:space="preserve"> </w:t>
      </w:r>
      <w:r w:rsidRPr="006969BE">
        <w:rPr>
          <w:rFonts w:asciiTheme="majorHAnsi" w:hAnsiTheme="majorHAnsi" w:cstheme="majorHAnsi"/>
          <w:lang w:val="pl-PL"/>
        </w:rPr>
        <w:t xml:space="preserve">Oprogramowanie ma być dostarczone w formie </w:t>
      </w:r>
      <w:r w:rsidRPr="005D3882">
        <w:rPr>
          <w:rFonts w:asciiTheme="majorHAnsi" w:hAnsiTheme="majorHAnsi" w:cstheme="majorHAnsi"/>
          <w:lang w:val="pl-PL"/>
        </w:rPr>
        <w:t>licencji</w:t>
      </w:r>
      <w:r w:rsidRPr="005D3882" w:rsidDel="005D3882">
        <w:rPr>
          <w:rFonts w:asciiTheme="majorHAnsi" w:hAnsiTheme="majorHAnsi" w:cstheme="majorHAnsi"/>
          <w:lang w:val="pl-PL"/>
        </w:rPr>
        <w:t xml:space="preserve"> </w:t>
      </w:r>
      <w:r w:rsidRPr="006969BE">
        <w:rPr>
          <w:rFonts w:asciiTheme="majorHAnsi" w:hAnsiTheme="majorHAnsi" w:cstheme="majorHAnsi"/>
          <w:lang w:val="pl-PL"/>
        </w:rPr>
        <w:t>umożliwiającej pełne wykorzystanie funkcjonalności, wraz z dostępem do aktualizacji oraz wsparcia technicznego.</w:t>
      </w:r>
    </w:p>
    <w:p w14:paraId="53A5DA1B" w14:textId="77777777" w:rsidR="00BE0986" w:rsidRPr="006969BE" w:rsidRDefault="00BE0986" w:rsidP="00BE0986">
      <w:pPr>
        <w:pStyle w:val="Akapitzlist"/>
        <w:rPr>
          <w:rFonts w:asciiTheme="majorHAnsi" w:hAnsiTheme="majorHAnsi" w:cstheme="majorHAnsi"/>
          <w:lang w:val="pl-PL"/>
        </w:rPr>
      </w:pPr>
    </w:p>
    <w:p w14:paraId="1CAD18A0" w14:textId="77777777" w:rsidR="00BE0986" w:rsidRPr="006969BE" w:rsidRDefault="00BE0986" w:rsidP="00BE0986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b/>
          <w:bCs/>
          <w:lang w:val="pl-PL"/>
        </w:rPr>
        <w:t>Zakres Zamówienia</w:t>
      </w:r>
    </w:p>
    <w:p w14:paraId="37966B4C" w14:textId="77777777" w:rsidR="00BE0986" w:rsidRPr="006969BE" w:rsidRDefault="00BE0986" w:rsidP="00BE0986">
      <w:pPr>
        <w:pStyle w:val="Akapitzlist"/>
        <w:numPr>
          <w:ilvl w:val="1"/>
          <w:numId w:val="20"/>
        </w:numPr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Zakup obejmuje:</w:t>
      </w:r>
    </w:p>
    <w:p w14:paraId="209F0CCA" w14:textId="77777777" w:rsidR="00BE0986" w:rsidRPr="006969BE" w:rsidRDefault="00BE0986" w:rsidP="00BE0986">
      <w:pPr>
        <w:pStyle w:val="Akapitzlist"/>
        <w:numPr>
          <w:ilvl w:val="2"/>
          <w:numId w:val="20"/>
        </w:numPr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 Dostawę 2 szt. </w:t>
      </w:r>
      <w:r>
        <w:rPr>
          <w:rFonts w:asciiTheme="majorHAnsi" w:hAnsiTheme="majorHAnsi" w:cstheme="majorHAnsi"/>
          <w:lang w:val="pl-PL"/>
        </w:rPr>
        <w:t>licencji</w:t>
      </w:r>
      <w:r w:rsidRPr="006969BE">
        <w:rPr>
          <w:rFonts w:asciiTheme="majorHAnsi" w:hAnsiTheme="majorHAnsi" w:cstheme="majorHAnsi"/>
          <w:lang w:val="pl-PL"/>
        </w:rPr>
        <w:t xml:space="preserve"> oprogramowania </w:t>
      </w:r>
      <w:proofErr w:type="spellStart"/>
      <w:r w:rsidRPr="006969BE">
        <w:rPr>
          <w:rFonts w:asciiTheme="majorHAnsi" w:hAnsiTheme="majorHAnsi" w:cstheme="majorHAnsi"/>
          <w:lang w:val="pl-PL"/>
        </w:rPr>
        <w:t>Burp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Suite Professional z dostępem do pełnej funkcjonalności na okres 36 miesięcy.</w:t>
      </w:r>
    </w:p>
    <w:p w14:paraId="10BA747B" w14:textId="77777777" w:rsidR="00BE0986" w:rsidRPr="006969BE" w:rsidRDefault="00BE0986" w:rsidP="00BE0986">
      <w:pPr>
        <w:pStyle w:val="Akapitzlist"/>
        <w:numPr>
          <w:ilvl w:val="2"/>
          <w:numId w:val="20"/>
        </w:numPr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Dostawa </w:t>
      </w:r>
      <w:r>
        <w:rPr>
          <w:rFonts w:asciiTheme="majorHAnsi" w:hAnsiTheme="majorHAnsi" w:cstheme="majorHAnsi"/>
          <w:lang w:val="pl-PL"/>
        </w:rPr>
        <w:t xml:space="preserve">licencji </w:t>
      </w:r>
      <w:r w:rsidRPr="006969BE">
        <w:rPr>
          <w:rFonts w:asciiTheme="majorHAnsi" w:hAnsiTheme="majorHAnsi" w:cstheme="majorHAnsi"/>
          <w:lang w:val="pl-PL"/>
        </w:rPr>
        <w:t>musi nastąpić w terminie do 7 Dni Roboczych od momentu podpisania umowy.</w:t>
      </w:r>
    </w:p>
    <w:p w14:paraId="5C135704" w14:textId="77777777" w:rsidR="00BE0986" w:rsidRPr="006969BE" w:rsidRDefault="00BE0986" w:rsidP="00BE0986">
      <w:pPr>
        <w:pStyle w:val="Akapitzlist"/>
        <w:numPr>
          <w:ilvl w:val="2"/>
          <w:numId w:val="20"/>
        </w:numPr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Gwarancję, w tym dostęp do wsparcia technicznego na okres 36 miesięcy. Szczegółowy zakres gwarancji opisuje pkt. 3 OPZ.</w:t>
      </w:r>
    </w:p>
    <w:p w14:paraId="6CFE2777" w14:textId="77777777" w:rsidR="00BE0986" w:rsidRPr="006969BE" w:rsidRDefault="00BE0986" w:rsidP="00BE0986">
      <w:pPr>
        <w:pStyle w:val="Akapitzlist"/>
        <w:numPr>
          <w:ilvl w:val="2"/>
          <w:numId w:val="20"/>
        </w:numPr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Stały dostęp do najnowszych aktualizacji (o których mowa w pkt. 3 OPZ)  oprogramowania, poprawek oraz baz informacji np. o podatnościach.</w:t>
      </w:r>
    </w:p>
    <w:p w14:paraId="6D3CF976" w14:textId="77777777" w:rsidR="00BE0986" w:rsidRDefault="00BE0986" w:rsidP="00BE0986">
      <w:pPr>
        <w:pStyle w:val="Akapitzlist"/>
        <w:rPr>
          <w:rFonts w:asciiTheme="majorHAnsi" w:hAnsiTheme="majorHAnsi" w:cstheme="majorHAnsi"/>
          <w:lang w:val="pl-PL"/>
        </w:rPr>
      </w:pPr>
    </w:p>
    <w:p w14:paraId="573B202C" w14:textId="77777777" w:rsidR="00BE0986" w:rsidRPr="006969BE" w:rsidRDefault="00BE0986" w:rsidP="00BE0986">
      <w:pPr>
        <w:pStyle w:val="Akapitzlist"/>
        <w:rPr>
          <w:rFonts w:asciiTheme="majorHAnsi" w:hAnsiTheme="majorHAnsi" w:cstheme="majorHAnsi"/>
          <w:lang w:val="pl-PL"/>
        </w:rPr>
      </w:pPr>
    </w:p>
    <w:p w14:paraId="124E1F04" w14:textId="77777777" w:rsidR="00BE0986" w:rsidRPr="006969BE" w:rsidRDefault="00BE0986" w:rsidP="00BE0986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b/>
          <w:bCs/>
          <w:lang w:val="pl-PL"/>
        </w:rPr>
      </w:pPr>
      <w:r w:rsidRPr="006969BE">
        <w:rPr>
          <w:rFonts w:asciiTheme="majorHAnsi" w:hAnsiTheme="majorHAnsi" w:cstheme="majorHAnsi"/>
          <w:b/>
          <w:bCs/>
          <w:lang w:val="pl-PL"/>
        </w:rPr>
        <w:t xml:space="preserve">Gwarancja i dla zakresu opisanego w pkt. 2. </w:t>
      </w:r>
    </w:p>
    <w:p w14:paraId="5A088690" w14:textId="77777777" w:rsidR="00BE0986" w:rsidRPr="006969BE" w:rsidRDefault="00BE0986" w:rsidP="00BE0986">
      <w:pPr>
        <w:pStyle w:val="Akapitzlist"/>
        <w:numPr>
          <w:ilvl w:val="1"/>
          <w:numId w:val="20"/>
        </w:numPr>
        <w:spacing w:after="26"/>
        <w:ind w:right="1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lastRenderedPageBreak/>
        <w:t xml:space="preserve">W ramach 36 miesięcznej gwarancji wymagany jest dostęp do: </w:t>
      </w:r>
    </w:p>
    <w:p w14:paraId="141F1F4D" w14:textId="77777777" w:rsidR="00BE0986" w:rsidRPr="006969BE" w:rsidRDefault="00BE0986" w:rsidP="00BE0986">
      <w:pPr>
        <w:pStyle w:val="Akapitzlist"/>
        <w:numPr>
          <w:ilvl w:val="2"/>
          <w:numId w:val="20"/>
        </w:numPr>
        <w:spacing w:after="26"/>
        <w:ind w:right="1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 aktualizacji oprogramowania; </w:t>
      </w:r>
    </w:p>
    <w:p w14:paraId="09009069" w14:textId="77777777" w:rsidR="00BE0986" w:rsidRPr="006969BE" w:rsidRDefault="00BE0986" w:rsidP="00BE0986">
      <w:pPr>
        <w:pStyle w:val="Akapitzlist"/>
        <w:numPr>
          <w:ilvl w:val="2"/>
          <w:numId w:val="20"/>
        </w:numPr>
        <w:spacing w:after="26"/>
        <w:ind w:right="1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 nowych wersji oprogramowania oraz poprawek; </w:t>
      </w:r>
    </w:p>
    <w:p w14:paraId="75B0D1E6" w14:textId="77777777" w:rsidR="00BE0986" w:rsidRPr="006969BE" w:rsidRDefault="00BE0986" w:rsidP="00BE0986">
      <w:pPr>
        <w:pStyle w:val="Akapitzlist"/>
        <w:numPr>
          <w:ilvl w:val="2"/>
          <w:numId w:val="20"/>
        </w:numPr>
        <w:spacing w:after="26"/>
        <w:ind w:right="1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 nowych sygnatur bezpieczeństwa, baz podatności i </w:t>
      </w:r>
      <w:proofErr w:type="spellStart"/>
      <w:r w:rsidRPr="006969BE">
        <w:rPr>
          <w:rFonts w:asciiTheme="majorHAnsi" w:hAnsiTheme="majorHAnsi" w:cstheme="majorHAnsi"/>
          <w:lang w:val="pl-PL"/>
        </w:rPr>
        <w:t>pluginów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, w tym bazy </w:t>
      </w:r>
      <w:proofErr w:type="spellStart"/>
      <w:r w:rsidRPr="006969BE">
        <w:rPr>
          <w:rFonts w:asciiTheme="majorHAnsi" w:hAnsiTheme="majorHAnsi" w:cstheme="majorHAnsi"/>
          <w:lang w:val="pl-PL"/>
        </w:rPr>
        <w:t>exploitów</w:t>
      </w:r>
      <w:proofErr w:type="spellEnd"/>
      <w:r w:rsidRPr="006969BE">
        <w:rPr>
          <w:rFonts w:asciiTheme="majorHAnsi" w:hAnsiTheme="majorHAnsi" w:cstheme="majorHAnsi"/>
          <w:lang w:val="pl-PL"/>
        </w:rPr>
        <w:t>;</w:t>
      </w:r>
    </w:p>
    <w:p w14:paraId="1B7168E1" w14:textId="77777777" w:rsidR="00BE0986" w:rsidRPr="006969BE" w:rsidRDefault="00BE0986" w:rsidP="00BE0986">
      <w:pPr>
        <w:pStyle w:val="Akapitzlist"/>
        <w:numPr>
          <w:ilvl w:val="2"/>
          <w:numId w:val="20"/>
        </w:numPr>
        <w:spacing w:after="26"/>
        <w:ind w:right="1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 bazy wiedzy producenta;</w:t>
      </w:r>
    </w:p>
    <w:p w14:paraId="68D1512F" w14:textId="77777777" w:rsidR="00BE0986" w:rsidRPr="006969BE" w:rsidRDefault="00BE0986" w:rsidP="00BE0986">
      <w:pPr>
        <w:pStyle w:val="Akapitzlist"/>
        <w:numPr>
          <w:ilvl w:val="2"/>
          <w:numId w:val="20"/>
        </w:numPr>
        <w:spacing w:after="26"/>
        <w:ind w:right="1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 wsparcia świadczone w trybie: 24 godziny na dobę, 7 dni w tygodniu, 365 dni w roku, bez ograniczenia liczby zgłoszeń;  </w:t>
      </w:r>
    </w:p>
    <w:p w14:paraId="412462EC" w14:textId="77777777" w:rsidR="00BE0986" w:rsidRPr="006969BE" w:rsidRDefault="00BE0986" w:rsidP="00BE0986">
      <w:pPr>
        <w:pStyle w:val="Akapitzlist"/>
        <w:numPr>
          <w:ilvl w:val="2"/>
          <w:numId w:val="20"/>
        </w:numPr>
        <w:spacing w:after="26"/>
        <w:ind w:right="1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 portalu pomocy technicznej przez 24 godziny na dobę w celu:  </w:t>
      </w:r>
    </w:p>
    <w:p w14:paraId="2BF3D253" w14:textId="77777777" w:rsidR="00BE0986" w:rsidRPr="006969BE" w:rsidRDefault="00BE0986" w:rsidP="00BE0986">
      <w:pPr>
        <w:pStyle w:val="Akapitzlist"/>
        <w:numPr>
          <w:ilvl w:val="3"/>
          <w:numId w:val="20"/>
        </w:numPr>
        <w:spacing w:after="26"/>
        <w:ind w:right="1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 przeglądania i składania informacji o problemach dotyczących przedmiotu zamówienia;  </w:t>
      </w:r>
    </w:p>
    <w:p w14:paraId="43D884C8" w14:textId="77777777" w:rsidR="00BE0986" w:rsidRPr="006969BE" w:rsidRDefault="00BE0986" w:rsidP="00BE0986">
      <w:pPr>
        <w:pStyle w:val="Akapitzlist"/>
        <w:numPr>
          <w:ilvl w:val="3"/>
          <w:numId w:val="20"/>
        </w:numPr>
        <w:spacing w:after="26"/>
        <w:ind w:right="1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 informacji o nowych produktach;  </w:t>
      </w:r>
    </w:p>
    <w:p w14:paraId="646AC332" w14:textId="77777777" w:rsidR="00BE0986" w:rsidRPr="006969BE" w:rsidRDefault="00BE0986" w:rsidP="00BE0986">
      <w:pPr>
        <w:pStyle w:val="Akapitzlist"/>
        <w:numPr>
          <w:ilvl w:val="3"/>
          <w:numId w:val="20"/>
        </w:numPr>
        <w:spacing w:after="26"/>
        <w:ind w:right="1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dostępu do bazy wiedzy do oprogramowania będącego przedmiotem zamówienia;  </w:t>
      </w:r>
    </w:p>
    <w:p w14:paraId="6ECF4D7F" w14:textId="77777777" w:rsidR="00BE0986" w:rsidRPr="006969BE" w:rsidRDefault="00BE0986" w:rsidP="00BE0986">
      <w:pPr>
        <w:pStyle w:val="Akapitzlist"/>
        <w:numPr>
          <w:ilvl w:val="3"/>
          <w:numId w:val="20"/>
        </w:numPr>
        <w:spacing w:after="26"/>
        <w:ind w:right="1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informacji o dostępnych poprawkach do oprogramowania;  </w:t>
      </w:r>
    </w:p>
    <w:p w14:paraId="21DCF667" w14:textId="77777777" w:rsidR="00BE0986" w:rsidRPr="006969BE" w:rsidRDefault="00BE0986" w:rsidP="00BE0986">
      <w:pPr>
        <w:pStyle w:val="Akapitzlist"/>
        <w:numPr>
          <w:ilvl w:val="3"/>
          <w:numId w:val="20"/>
        </w:numPr>
        <w:spacing w:after="26"/>
        <w:ind w:right="1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wysyłanie zgłoszeń serwisowych i usterek systemu do producenta oprogramowania np. z poziomu portalu użytkownika. </w:t>
      </w:r>
    </w:p>
    <w:p w14:paraId="34E58B3C" w14:textId="77777777" w:rsidR="00BE0986" w:rsidRPr="006969BE" w:rsidRDefault="00BE0986" w:rsidP="00BE0986">
      <w:pPr>
        <w:pStyle w:val="Akapitzlist"/>
        <w:numPr>
          <w:ilvl w:val="1"/>
          <w:numId w:val="20"/>
        </w:numPr>
        <w:spacing w:after="26"/>
        <w:ind w:right="1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Wsparcie techniczne i dostęp do portalu w języku angielskim lub polskim</w:t>
      </w:r>
    </w:p>
    <w:p w14:paraId="651B5104" w14:textId="77777777" w:rsidR="00BE0986" w:rsidRDefault="00BE0986" w:rsidP="00BE0986">
      <w:pPr>
        <w:pStyle w:val="Akapitzlist"/>
        <w:numPr>
          <w:ilvl w:val="1"/>
          <w:numId w:val="20"/>
        </w:numPr>
        <w:spacing w:after="26"/>
        <w:ind w:right="1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Zamawiający będzie mógł dokonywać aktualizacji oprogramowania do najnowszej zalecanej przez producenta wersji przez cały okres obowiązywania umowy. </w:t>
      </w:r>
    </w:p>
    <w:p w14:paraId="63FFE696" w14:textId="77777777" w:rsidR="00BE0986" w:rsidRDefault="00BE0986" w:rsidP="00BE0986">
      <w:pPr>
        <w:pStyle w:val="Akapitzlist"/>
        <w:numPr>
          <w:ilvl w:val="1"/>
          <w:numId w:val="20"/>
        </w:numPr>
        <w:spacing w:after="26"/>
        <w:ind w:right="1"/>
        <w:contextualSpacing w:val="0"/>
        <w:rPr>
          <w:rFonts w:asciiTheme="majorHAnsi" w:hAnsiTheme="majorHAnsi" w:cstheme="majorHAnsi"/>
          <w:lang w:val="pl-PL"/>
        </w:rPr>
      </w:pPr>
      <w:r w:rsidRPr="00E85833">
        <w:rPr>
          <w:rFonts w:asciiTheme="majorHAnsi" w:hAnsiTheme="majorHAnsi" w:cstheme="majorHAnsi"/>
          <w:lang w:val="pl-PL"/>
        </w:rPr>
        <w:t>Gwarancja będzie świadczona przez okres 36 miesięcy od dnia podpisania Protokołu odbioru</w:t>
      </w:r>
      <w:r>
        <w:rPr>
          <w:rFonts w:asciiTheme="majorHAnsi" w:hAnsiTheme="majorHAnsi" w:cstheme="majorHAnsi"/>
          <w:lang w:val="pl-PL"/>
        </w:rPr>
        <w:t>.</w:t>
      </w:r>
    </w:p>
    <w:p w14:paraId="6B3DE40D" w14:textId="77777777" w:rsidR="00BE0986" w:rsidRPr="000F7E0C" w:rsidRDefault="00BE0986" w:rsidP="00BE0986">
      <w:pPr>
        <w:pStyle w:val="Akapitzlist"/>
        <w:numPr>
          <w:ilvl w:val="1"/>
          <w:numId w:val="20"/>
        </w:numPr>
        <w:rPr>
          <w:rFonts w:asciiTheme="majorHAnsi" w:hAnsiTheme="majorHAnsi" w:cstheme="majorHAnsi"/>
          <w:lang w:val="pl-PL"/>
        </w:rPr>
      </w:pPr>
      <w:r w:rsidRPr="000F7E0C">
        <w:rPr>
          <w:rFonts w:asciiTheme="majorHAnsi" w:hAnsiTheme="majorHAnsi" w:cstheme="majorHAnsi"/>
          <w:lang w:val="pl-PL"/>
        </w:rPr>
        <w:t>W momencie składania oferty Wykonawca przekaże Zamawiającemu szczegółowe informacje, w których znajdą się wymagania niezbędne do przygotowania instalacji i wdrożenia systemów u Zamawiającego</w:t>
      </w:r>
      <w:r>
        <w:rPr>
          <w:rFonts w:asciiTheme="majorHAnsi" w:hAnsiTheme="majorHAnsi" w:cstheme="majorHAnsi"/>
          <w:lang w:val="pl-PL"/>
        </w:rPr>
        <w:t>.</w:t>
      </w:r>
    </w:p>
    <w:p w14:paraId="4062C594" w14:textId="77777777" w:rsidR="00BE0986" w:rsidRPr="006969BE" w:rsidRDefault="00BE0986" w:rsidP="00BE0986">
      <w:pPr>
        <w:pStyle w:val="Akapitzlist"/>
        <w:spacing w:after="26"/>
        <w:ind w:left="1013" w:right="1"/>
        <w:contextualSpacing w:val="0"/>
        <w:rPr>
          <w:rFonts w:asciiTheme="majorHAnsi" w:hAnsiTheme="majorHAnsi" w:cstheme="majorHAnsi"/>
          <w:highlight w:val="yellow"/>
          <w:lang w:val="pl-PL"/>
        </w:rPr>
      </w:pPr>
    </w:p>
    <w:p w14:paraId="2842862D" w14:textId="77777777" w:rsidR="00BE0986" w:rsidRPr="006969BE" w:rsidRDefault="00BE0986" w:rsidP="00BE0986">
      <w:pPr>
        <w:pStyle w:val="Akapitzlist"/>
        <w:numPr>
          <w:ilvl w:val="0"/>
          <w:numId w:val="26"/>
        </w:numPr>
        <w:spacing w:after="240"/>
        <w:contextualSpacing w:val="0"/>
        <w:rPr>
          <w:rFonts w:asciiTheme="majorHAnsi" w:hAnsiTheme="majorHAnsi" w:cstheme="majorHAnsi"/>
          <w:b/>
          <w:lang w:val="pl-PL"/>
        </w:rPr>
      </w:pPr>
      <w:r w:rsidRPr="006969BE">
        <w:rPr>
          <w:rFonts w:asciiTheme="majorHAnsi" w:hAnsiTheme="majorHAnsi" w:cstheme="majorHAnsi"/>
          <w:b/>
          <w:lang w:val="pl-PL"/>
        </w:rPr>
        <w:t>Instruktaż stanowiskowy </w:t>
      </w:r>
    </w:p>
    <w:p w14:paraId="1B2223CC" w14:textId="77777777" w:rsidR="00BE0986" w:rsidRPr="00383CF2" w:rsidRDefault="00BE0986" w:rsidP="00BE0986">
      <w:pPr>
        <w:pStyle w:val="Akapitzlist"/>
        <w:numPr>
          <w:ilvl w:val="1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Wykonawca przeprowadzi Instruktaż </w:t>
      </w:r>
      <w:r w:rsidRPr="00383CF2">
        <w:rPr>
          <w:rFonts w:asciiTheme="majorHAnsi" w:hAnsiTheme="majorHAnsi" w:cstheme="majorHAnsi"/>
          <w:lang w:val="pl-PL"/>
        </w:rPr>
        <w:t xml:space="preserve">stanowiskowy dla minimum </w:t>
      </w:r>
      <w:r>
        <w:rPr>
          <w:rFonts w:asciiTheme="majorHAnsi" w:hAnsiTheme="majorHAnsi" w:cstheme="majorHAnsi"/>
          <w:lang w:val="pl-PL"/>
        </w:rPr>
        <w:t>3</w:t>
      </w:r>
      <w:r w:rsidRPr="00383CF2">
        <w:rPr>
          <w:rFonts w:asciiTheme="majorHAnsi" w:hAnsiTheme="majorHAnsi" w:cstheme="majorHAnsi"/>
          <w:lang w:val="pl-PL"/>
        </w:rPr>
        <w:t xml:space="preserve"> osób wskazanych przez Zamawiającego. </w:t>
      </w:r>
    </w:p>
    <w:p w14:paraId="07C40C79" w14:textId="77777777" w:rsidR="00BE0986" w:rsidRPr="00383CF2" w:rsidRDefault="00BE0986" w:rsidP="00BE0986">
      <w:pPr>
        <w:pStyle w:val="Akapitzlist"/>
        <w:numPr>
          <w:ilvl w:val="1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383CF2">
        <w:rPr>
          <w:rFonts w:asciiTheme="majorHAnsi" w:hAnsiTheme="majorHAnsi" w:cstheme="majorHAnsi"/>
          <w:lang w:val="pl-PL"/>
        </w:rPr>
        <w:t xml:space="preserve">W instruktażu mogą uczestniczyć dodatkowe osoby wskazane przez Zamawiającego, lecz nie więcej niż </w:t>
      </w:r>
      <w:r>
        <w:rPr>
          <w:rFonts w:asciiTheme="majorHAnsi" w:hAnsiTheme="majorHAnsi" w:cstheme="majorHAnsi"/>
          <w:lang w:val="pl-PL"/>
        </w:rPr>
        <w:t>5</w:t>
      </w:r>
      <w:r w:rsidRPr="00383CF2">
        <w:rPr>
          <w:rFonts w:asciiTheme="majorHAnsi" w:hAnsiTheme="majorHAnsi" w:cstheme="majorHAnsi"/>
          <w:lang w:val="pl-PL"/>
        </w:rPr>
        <w:t xml:space="preserve"> osób. </w:t>
      </w:r>
    </w:p>
    <w:p w14:paraId="071F3CC0" w14:textId="77777777" w:rsidR="00BE0986" w:rsidRPr="006969BE" w:rsidRDefault="00BE0986" w:rsidP="00BE0986">
      <w:pPr>
        <w:pStyle w:val="Akapitzlist"/>
        <w:numPr>
          <w:ilvl w:val="1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Instruktaż </w:t>
      </w:r>
      <w:r w:rsidRPr="001F2DC7">
        <w:rPr>
          <w:rFonts w:asciiTheme="majorHAnsi" w:hAnsiTheme="majorHAnsi" w:cstheme="majorHAnsi"/>
          <w:lang w:val="pl-PL"/>
        </w:rPr>
        <w:t>będzie przeprowadzony przez certyfikowanego przez producenta instruktora</w:t>
      </w:r>
      <w:r>
        <w:rPr>
          <w:rFonts w:asciiTheme="majorHAnsi" w:hAnsiTheme="majorHAnsi" w:cstheme="majorHAnsi"/>
          <w:lang w:val="pl-PL"/>
        </w:rPr>
        <w:t>.</w:t>
      </w:r>
    </w:p>
    <w:p w14:paraId="546A4D78" w14:textId="77777777" w:rsidR="00BE0986" w:rsidRPr="006969BE" w:rsidRDefault="00BE0986" w:rsidP="00BE0986">
      <w:pPr>
        <w:pStyle w:val="Akapitzlist"/>
        <w:numPr>
          <w:ilvl w:val="1"/>
          <w:numId w:val="26"/>
        </w:numPr>
        <w:spacing w:after="12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lastRenderedPageBreak/>
        <w:t xml:space="preserve">Instruktaże będą realizowane w Dni Robocze w godzinach 8:00-16:00 w siedzibie Zamawiającego lub w formie zdalnej o </w:t>
      </w:r>
      <w:r>
        <w:rPr>
          <w:rFonts w:asciiTheme="majorHAnsi" w:hAnsiTheme="majorHAnsi" w:cstheme="majorHAnsi"/>
          <w:lang w:val="pl-PL"/>
        </w:rPr>
        <w:t>s</w:t>
      </w:r>
      <w:r w:rsidRPr="006969BE">
        <w:rPr>
          <w:rFonts w:asciiTheme="majorHAnsi" w:hAnsiTheme="majorHAnsi" w:cstheme="majorHAnsi"/>
          <w:lang w:val="pl-PL"/>
        </w:rPr>
        <w:t xml:space="preserve">ile zostaną spełnione wszystkie wymagania dotyczące Instruktażu. </w:t>
      </w:r>
    </w:p>
    <w:p w14:paraId="0D2AC585" w14:textId="77777777" w:rsidR="00BE0986" w:rsidRPr="006969BE" w:rsidRDefault="00BE0986" w:rsidP="00BE0986">
      <w:pPr>
        <w:pStyle w:val="Akapitzlist"/>
        <w:numPr>
          <w:ilvl w:val="1"/>
          <w:numId w:val="26"/>
        </w:numPr>
        <w:spacing w:after="12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Instruktaże będą trwały minimum 2 Dni Robocze każdy (minimum 14 godzin zegarowych każdy).  </w:t>
      </w:r>
    </w:p>
    <w:p w14:paraId="3CE83963" w14:textId="77777777" w:rsidR="00BE0986" w:rsidRPr="006969BE" w:rsidRDefault="00BE0986" w:rsidP="00BE0986">
      <w:pPr>
        <w:pStyle w:val="Akapitzlist"/>
        <w:numPr>
          <w:ilvl w:val="1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Jeśli Wykonawca wykaże, że zakres instruktażu wykracza poza liczbę dni wskazaną w pkt. 4.5 (np. z uwagi na złożoność zaproponowanego Systemu) określi on liczbę oraz zakres instruktaży niezbędnych do pozyskania wiedzy niezbędnej do administrowania Systemem i w zakresie operatorskim. Wymagana jest wtedy akceptacja zakresu oraz liczby zaproponowanych przez Wykonawcę instruktaży przez upoważnionego przedstawiciela Zamawiającego. </w:t>
      </w:r>
    </w:p>
    <w:p w14:paraId="33EE5C0A" w14:textId="77777777" w:rsidR="00BE0986" w:rsidRPr="006969BE" w:rsidRDefault="00BE0986" w:rsidP="00BE0986">
      <w:pPr>
        <w:pStyle w:val="Akapitzlist"/>
        <w:numPr>
          <w:ilvl w:val="0"/>
          <w:numId w:val="26"/>
        </w:numPr>
        <w:spacing w:after="120"/>
        <w:ind w:left="72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b/>
          <w:bCs/>
          <w:lang w:val="pl-PL"/>
        </w:rPr>
        <w:t>Plan przeprowadzenia Instruktaży stanowiskowych</w:t>
      </w:r>
      <w:r w:rsidRPr="006969BE">
        <w:rPr>
          <w:rFonts w:asciiTheme="majorHAnsi" w:hAnsiTheme="majorHAnsi" w:cstheme="majorHAnsi"/>
          <w:lang w:val="pl-PL"/>
        </w:rPr>
        <w:t> </w:t>
      </w:r>
    </w:p>
    <w:p w14:paraId="5A4DB3A3" w14:textId="77777777" w:rsidR="00BE0986" w:rsidRPr="006969BE" w:rsidRDefault="00BE0986" w:rsidP="00BE0986">
      <w:pPr>
        <w:pStyle w:val="Akapitzlist"/>
        <w:numPr>
          <w:ilvl w:val="1"/>
          <w:numId w:val="27"/>
        </w:numPr>
        <w:spacing w:after="120"/>
        <w:ind w:left="108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Wykonawca przedstawi do zatwierdzenia Zamawiającemu harmonogram Instruktażu, w szczegól</w:t>
      </w:r>
      <w:r w:rsidRPr="001F2DC7">
        <w:rPr>
          <w:rFonts w:asciiTheme="majorHAnsi" w:hAnsiTheme="majorHAnsi" w:cstheme="majorHAnsi"/>
          <w:lang w:val="pl-PL"/>
        </w:rPr>
        <w:t>ności:</w:t>
      </w:r>
      <w:r w:rsidRPr="006969BE">
        <w:rPr>
          <w:rFonts w:asciiTheme="majorHAnsi" w:hAnsiTheme="majorHAnsi" w:cstheme="majorHAnsi"/>
          <w:lang w:val="pl-PL"/>
        </w:rPr>
        <w:t> </w:t>
      </w:r>
    </w:p>
    <w:p w14:paraId="71F16368" w14:textId="77777777" w:rsidR="00BE0986" w:rsidRPr="006969BE" w:rsidRDefault="00BE0986" w:rsidP="00BE0986">
      <w:pPr>
        <w:pStyle w:val="Akapitzlist"/>
        <w:numPr>
          <w:ilvl w:val="2"/>
          <w:numId w:val="27"/>
        </w:numPr>
        <w:spacing w:after="160"/>
        <w:ind w:left="180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zakres Instruktażu (w szczególności: zajęcia praktyczne dla </w:t>
      </w:r>
      <w:proofErr w:type="spellStart"/>
      <w:r>
        <w:rPr>
          <w:rFonts w:asciiTheme="majorHAnsi" w:hAnsiTheme="majorHAnsi" w:cstheme="majorHAnsi"/>
          <w:lang w:val="pl-PL"/>
        </w:rPr>
        <w:t>pentesterów</w:t>
      </w:r>
      <w:proofErr w:type="spellEnd"/>
      <w:r w:rsidRPr="006969BE">
        <w:rPr>
          <w:rFonts w:asciiTheme="majorHAnsi" w:hAnsiTheme="majorHAnsi" w:cstheme="majorHAnsi"/>
          <w:lang w:val="pl-PL"/>
        </w:rPr>
        <w:t>). </w:t>
      </w:r>
    </w:p>
    <w:p w14:paraId="547F7BE6" w14:textId="77777777" w:rsidR="00BE0986" w:rsidRPr="006969BE" w:rsidRDefault="00BE0986" w:rsidP="00BE0986">
      <w:pPr>
        <w:numPr>
          <w:ilvl w:val="2"/>
          <w:numId w:val="27"/>
        </w:numPr>
        <w:spacing w:after="160"/>
        <w:ind w:left="180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szczegółowe określenie tematów Instruktażu, </w:t>
      </w:r>
    </w:p>
    <w:p w14:paraId="39C10EC8" w14:textId="77777777" w:rsidR="00BE0986" w:rsidRPr="006969BE" w:rsidRDefault="00BE0986" w:rsidP="00BE0986">
      <w:pPr>
        <w:numPr>
          <w:ilvl w:val="2"/>
          <w:numId w:val="27"/>
        </w:numPr>
        <w:spacing w:after="160"/>
        <w:ind w:left="180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proponowany harmonogram. </w:t>
      </w:r>
    </w:p>
    <w:p w14:paraId="3E60DB88" w14:textId="77777777" w:rsidR="00BE0986" w:rsidRPr="006969BE" w:rsidRDefault="00BE0986" w:rsidP="00BE0986">
      <w:pPr>
        <w:pStyle w:val="Akapitzlist"/>
        <w:numPr>
          <w:ilvl w:val="1"/>
          <w:numId w:val="27"/>
        </w:numPr>
        <w:spacing w:after="120"/>
        <w:ind w:left="108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Dokument opisujący aspekty związane z Instruktażem stanowiskowym zostanie przekazany w terminie 2 dni roboczych od dnia zawarcia umowy.</w:t>
      </w:r>
    </w:p>
    <w:p w14:paraId="24D2D82F" w14:textId="77777777" w:rsidR="00BE0986" w:rsidRPr="006969BE" w:rsidRDefault="00BE0986" w:rsidP="00BE0986">
      <w:pPr>
        <w:pStyle w:val="Akapitzlist"/>
        <w:numPr>
          <w:ilvl w:val="0"/>
          <w:numId w:val="26"/>
        </w:numPr>
        <w:spacing w:after="120"/>
        <w:ind w:left="72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b/>
          <w:bCs/>
          <w:lang w:val="pl-PL"/>
        </w:rPr>
        <w:t>Zakres Instruktażu Stanowiskowego</w:t>
      </w:r>
    </w:p>
    <w:p w14:paraId="47BC4C81" w14:textId="77777777" w:rsidR="00BE0986" w:rsidRPr="006969BE" w:rsidRDefault="00BE0986" w:rsidP="00BE0986">
      <w:pPr>
        <w:pStyle w:val="Akapitzlist"/>
        <w:numPr>
          <w:ilvl w:val="1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Zakres Instruktażu Stanowiskowego powinien zawierać zagadnienia przydatne w codziennej pracy użytkownika, a w szczególności:</w:t>
      </w:r>
    </w:p>
    <w:p w14:paraId="1DCFCB01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2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Przedstawienie oprogramowania i jego głównych funkcji.</w:t>
      </w:r>
    </w:p>
    <w:p w14:paraId="47ABAC8C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2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Omówienie zastosowań w testach bezpieczeństwa aplikacji webowych.</w:t>
      </w:r>
    </w:p>
    <w:p w14:paraId="20073FC4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2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Przegląd interfejsu graficznego (GUI). Omówienie podstawowych elementów, takich jak Dashboard, </w:t>
      </w:r>
      <w:r>
        <w:rPr>
          <w:rFonts w:asciiTheme="majorHAnsi" w:hAnsiTheme="majorHAnsi" w:cstheme="majorHAnsi"/>
          <w:lang w:val="pl-PL"/>
        </w:rPr>
        <w:t xml:space="preserve">modułów typu </w:t>
      </w:r>
      <w:r w:rsidRPr="006969BE">
        <w:rPr>
          <w:rFonts w:asciiTheme="majorHAnsi" w:hAnsiTheme="majorHAnsi" w:cstheme="majorHAnsi"/>
          <w:lang w:val="pl-PL"/>
        </w:rPr>
        <w:t xml:space="preserve">Target, Proxy, </w:t>
      </w:r>
      <w:proofErr w:type="spellStart"/>
      <w:r w:rsidRPr="006969BE">
        <w:rPr>
          <w:rFonts w:asciiTheme="majorHAnsi" w:hAnsiTheme="majorHAnsi" w:cstheme="majorHAnsi"/>
          <w:lang w:val="pl-PL"/>
        </w:rPr>
        <w:t>Intruder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Pr="006969BE">
        <w:rPr>
          <w:rFonts w:asciiTheme="majorHAnsi" w:hAnsiTheme="majorHAnsi" w:cstheme="majorHAnsi"/>
          <w:lang w:val="pl-PL"/>
        </w:rPr>
        <w:t>Repeater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, i </w:t>
      </w:r>
      <w:proofErr w:type="spellStart"/>
      <w:r w:rsidRPr="006969BE">
        <w:rPr>
          <w:rFonts w:asciiTheme="majorHAnsi" w:hAnsiTheme="majorHAnsi" w:cstheme="majorHAnsi"/>
          <w:lang w:val="pl-PL"/>
        </w:rPr>
        <w:t>Scanner</w:t>
      </w:r>
      <w:proofErr w:type="spellEnd"/>
      <w:r w:rsidRPr="006969BE">
        <w:rPr>
          <w:rFonts w:asciiTheme="majorHAnsi" w:hAnsiTheme="majorHAnsi" w:cstheme="majorHAnsi"/>
          <w:lang w:val="pl-PL"/>
        </w:rPr>
        <w:t>.</w:t>
      </w:r>
    </w:p>
    <w:p w14:paraId="512611ED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2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Konfiguracja Proxy i przechwytywanie ruchu</w:t>
      </w:r>
    </w:p>
    <w:p w14:paraId="3C8A9521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2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Konfiguracja i uruchamianie skanera w poszukiwaniu podatności.</w:t>
      </w:r>
    </w:p>
    <w:p w14:paraId="2B87D946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2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Analiza wyników skanowania i identyfikacja potencjalnych zagrożeń.</w:t>
      </w:r>
    </w:p>
    <w:p w14:paraId="15A71472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2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Wykorzystanie narzędzi takich jak </w:t>
      </w:r>
      <w:proofErr w:type="spellStart"/>
      <w:r w:rsidRPr="006969BE">
        <w:rPr>
          <w:rFonts w:asciiTheme="majorHAnsi" w:hAnsiTheme="majorHAnsi" w:cstheme="majorHAnsi"/>
          <w:lang w:val="pl-PL"/>
        </w:rPr>
        <w:t>Repeater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i </w:t>
      </w:r>
      <w:proofErr w:type="spellStart"/>
      <w:r w:rsidRPr="006969BE">
        <w:rPr>
          <w:rFonts w:asciiTheme="majorHAnsi" w:hAnsiTheme="majorHAnsi" w:cstheme="majorHAnsi"/>
          <w:lang w:val="pl-PL"/>
        </w:rPr>
        <w:t>Intruder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do ręcznego testowania.</w:t>
      </w:r>
    </w:p>
    <w:p w14:paraId="45C80DDD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2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lastRenderedPageBreak/>
        <w:t xml:space="preserve">Przykłady testowania podatności, takich jak SQL </w:t>
      </w:r>
      <w:proofErr w:type="spellStart"/>
      <w:r w:rsidRPr="006969BE">
        <w:rPr>
          <w:rFonts w:asciiTheme="majorHAnsi" w:hAnsiTheme="majorHAnsi" w:cstheme="majorHAnsi"/>
          <w:lang w:val="pl-PL"/>
        </w:rPr>
        <w:t>Injection</w:t>
      </w:r>
      <w:proofErr w:type="spellEnd"/>
      <w:r w:rsidRPr="006969BE">
        <w:rPr>
          <w:rFonts w:asciiTheme="majorHAnsi" w:hAnsiTheme="majorHAnsi" w:cstheme="majorHAnsi"/>
          <w:lang w:val="pl-PL"/>
        </w:rPr>
        <w:t>, XSS, CSRF.</w:t>
      </w:r>
    </w:p>
    <w:p w14:paraId="26C8B6D2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2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Użycie </w:t>
      </w:r>
      <w:r>
        <w:rPr>
          <w:rFonts w:asciiTheme="majorHAnsi" w:hAnsiTheme="majorHAnsi" w:cstheme="majorHAnsi"/>
          <w:lang w:val="pl-PL"/>
        </w:rPr>
        <w:t>Systemu</w:t>
      </w:r>
      <w:r w:rsidRPr="006969BE">
        <w:rPr>
          <w:rFonts w:asciiTheme="majorHAnsi" w:hAnsiTheme="majorHAnsi" w:cstheme="majorHAnsi"/>
          <w:lang w:val="pl-PL"/>
        </w:rPr>
        <w:t xml:space="preserve"> do automatyzacji powtarzalnych zadań testowych.</w:t>
      </w:r>
    </w:p>
    <w:p w14:paraId="7D1A6077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2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Konfiguracja i uruchamianie skryptów w </w:t>
      </w:r>
      <w:r>
        <w:rPr>
          <w:rFonts w:asciiTheme="majorHAnsi" w:hAnsiTheme="majorHAnsi" w:cstheme="majorHAnsi"/>
          <w:lang w:val="pl-PL"/>
        </w:rPr>
        <w:t>Systemie</w:t>
      </w:r>
      <w:r w:rsidRPr="006969BE">
        <w:rPr>
          <w:rFonts w:asciiTheme="majorHAnsi" w:hAnsiTheme="majorHAnsi" w:cstheme="majorHAnsi"/>
          <w:lang w:val="pl-PL"/>
        </w:rPr>
        <w:t>.</w:t>
      </w:r>
    </w:p>
    <w:p w14:paraId="77F3AEB0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2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Przechwytywanie, modyfikowanie i ponowne wysyłanie żądań HTTP.</w:t>
      </w:r>
    </w:p>
    <w:p w14:paraId="5A8180B6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2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Analiza odpowiedzi serwera i identyfikacja luk bezpieczeństwa.</w:t>
      </w:r>
    </w:p>
    <w:p w14:paraId="353399D0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2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Konfiguracja </w:t>
      </w:r>
      <w:r>
        <w:rPr>
          <w:rFonts w:asciiTheme="majorHAnsi" w:hAnsiTheme="majorHAnsi" w:cstheme="majorHAnsi"/>
          <w:lang w:val="pl-PL"/>
        </w:rPr>
        <w:t xml:space="preserve">Systemu </w:t>
      </w:r>
      <w:r w:rsidRPr="006969BE">
        <w:rPr>
          <w:rFonts w:asciiTheme="majorHAnsi" w:hAnsiTheme="majorHAnsi" w:cstheme="majorHAnsi"/>
          <w:lang w:val="pl-PL"/>
        </w:rPr>
        <w:t>do testowania API.</w:t>
      </w:r>
    </w:p>
    <w:p w14:paraId="17A09649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2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Przykłady testowania bezpieczeństwa API </w:t>
      </w:r>
      <w:proofErr w:type="spellStart"/>
      <w:r w:rsidRPr="006969BE">
        <w:rPr>
          <w:rFonts w:asciiTheme="majorHAnsi" w:hAnsiTheme="majorHAnsi" w:cstheme="majorHAnsi"/>
          <w:lang w:val="pl-PL"/>
        </w:rPr>
        <w:t>RESTful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i SOAP.</w:t>
      </w:r>
    </w:p>
    <w:p w14:paraId="06B21A35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2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Generowanie raportów z przeprowadzonych testów.</w:t>
      </w:r>
    </w:p>
    <w:p w14:paraId="79A412C1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2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Analiza wyników i rekomendacje dotyczące poprawy bezpieczeństwa.</w:t>
      </w:r>
    </w:p>
    <w:p w14:paraId="26707C76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2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Wykorzystanie zaawansowanych funkcji </w:t>
      </w:r>
      <w:r>
        <w:rPr>
          <w:rFonts w:asciiTheme="majorHAnsi" w:hAnsiTheme="majorHAnsi" w:cstheme="majorHAnsi"/>
          <w:lang w:val="pl-PL"/>
        </w:rPr>
        <w:t>Systemu.</w:t>
      </w:r>
    </w:p>
    <w:p w14:paraId="44638891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2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Najlepsze praktyki w testowaniu bezpieczeństwa aplikacji webowych.</w:t>
      </w:r>
    </w:p>
    <w:p w14:paraId="397B0A61" w14:textId="77777777" w:rsidR="00BE0986" w:rsidRPr="006969BE" w:rsidRDefault="00BE0986" w:rsidP="00BE0986">
      <w:pPr>
        <w:pStyle w:val="Akapitzlist"/>
        <w:numPr>
          <w:ilvl w:val="1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Zamawiający dopuszcza przeprowadzenie Instruktażu online lub w siedzibie Zamawiającego i decyzję przekaże Wykonawcy na etapie realizacji zamówienia. Na potrzeby Instruktażu Zamawiający zapewni sale, stacje robocze oraz pozostałą infrastrukturę (rzutnik, sieć, itp.). </w:t>
      </w:r>
    </w:p>
    <w:p w14:paraId="4049EDB3" w14:textId="77777777" w:rsidR="00BE0986" w:rsidRPr="006969BE" w:rsidRDefault="00BE0986" w:rsidP="00BE0986">
      <w:pPr>
        <w:pStyle w:val="Akapitzlist"/>
        <w:numPr>
          <w:ilvl w:val="1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Ponadto w ramach szkolenia/instruktażu Wykonawca dostarczy:</w:t>
      </w:r>
    </w:p>
    <w:p w14:paraId="6F30CA49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szczegółową dokumentację producenta Systemu.</w:t>
      </w:r>
    </w:p>
    <w:p w14:paraId="3DCD3FB1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Inne materiały (instrukcje, video) niezbędne do pracy w Systemie dla Użytkowników. </w:t>
      </w:r>
    </w:p>
    <w:p w14:paraId="061135CE" w14:textId="77777777" w:rsidR="00BE0986" w:rsidRPr="00C9602F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wszystkie ww. materiały do przeprowadzenia instruktaży stanowiskowych i niezbędne w bieżącej pracy z Systemem będą przygotowane w języku polskim lub angielskim. </w:t>
      </w:r>
    </w:p>
    <w:p w14:paraId="5D49E4C5" w14:textId="77777777" w:rsidR="00BE0986" w:rsidRPr="006969BE" w:rsidRDefault="00BE0986" w:rsidP="00BE0986">
      <w:pPr>
        <w:pStyle w:val="Akapitzlist"/>
        <w:spacing w:after="26"/>
        <w:ind w:left="1013" w:right="1"/>
        <w:contextualSpacing w:val="0"/>
        <w:rPr>
          <w:rFonts w:asciiTheme="majorHAnsi" w:hAnsiTheme="majorHAnsi" w:cstheme="majorHAnsi"/>
          <w:highlight w:val="yellow"/>
          <w:lang w:val="pl-PL"/>
        </w:rPr>
      </w:pPr>
    </w:p>
    <w:p w14:paraId="76DA3799" w14:textId="77777777" w:rsidR="00BE0986" w:rsidRPr="006969BE" w:rsidRDefault="00BE0986" w:rsidP="00BE0986">
      <w:pPr>
        <w:pStyle w:val="Akapitzlist"/>
        <w:numPr>
          <w:ilvl w:val="0"/>
          <w:numId w:val="26"/>
        </w:numPr>
        <w:spacing w:after="120"/>
        <w:ind w:left="720"/>
        <w:rPr>
          <w:rFonts w:asciiTheme="majorHAnsi" w:hAnsiTheme="majorHAnsi" w:cstheme="majorHAnsi"/>
          <w:b/>
          <w:bCs/>
          <w:lang w:val="pl-PL"/>
        </w:rPr>
      </w:pPr>
      <w:r w:rsidRPr="006969BE">
        <w:rPr>
          <w:rFonts w:asciiTheme="majorHAnsi" w:hAnsiTheme="majorHAnsi" w:cstheme="majorHAnsi"/>
          <w:b/>
          <w:bCs/>
          <w:lang w:val="pl-PL"/>
        </w:rPr>
        <w:t>Wymagania funkcjonalne i równoważność:</w:t>
      </w:r>
    </w:p>
    <w:p w14:paraId="2C93E736" w14:textId="77777777" w:rsidR="00BE0986" w:rsidRPr="006969BE" w:rsidRDefault="00BE0986" w:rsidP="00BE0986">
      <w:pPr>
        <w:ind w:left="36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Oprogramowanie równoważne musi obejmować wszystkie poniższe moduły i funkcjonalności, w szczególności:</w:t>
      </w:r>
    </w:p>
    <w:p w14:paraId="4119DB8F" w14:textId="77777777" w:rsidR="00BE0986" w:rsidRPr="001D1C0C" w:rsidRDefault="00BE0986" w:rsidP="00BE0986">
      <w:pPr>
        <w:pStyle w:val="Akapitzlist"/>
        <w:numPr>
          <w:ilvl w:val="1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1D1C0C">
        <w:rPr>
          <w:rFonts w:asciiTheme="majorHAnsi" w:hAnsiTheme="majorHAnsi" w:cstheme="majorHAnsi"/>
          <w:lang w:val="pl-PL"/>
        </w:rPr>
        <w:t>Oprogramowanie w wersji on-</w:t>
      </w:r>
      <w:proofErr w:type="spellStart"/>
      <w:r w:rsidRPr="001D1C0C">
        <w:rPr>
          <w:rFonts w:asciiTheme="majorHAnsi" w:hAnsiTheme="majorHAnsi" w:cstheme="majorHAnsi"/>
          <w:lang w:val="pl-PL"/>
        </w:rPr>
        <w:t>premise</w:t>
      </w:r>
      <w:proofErr w:type="spellEnd"/>
      <w:r>
        <w:rPr>
          <w:rFonts w:asciiTheme="majorHAnsi" w:hAnsiTheme="majorHAnsi" w:cstheme="majorHAnsi"/>
          <w:lang w:val="pl-PL"/>
        </w:rPr>
        <w:t>.</w:t>
      </w:r>
    </w:p>
    <w:p w14:paraId="1808C7BB" w14:textId="77777777" w:rsidR="00BE0986" w:rsidRPr="006969BE" w:rsidRDefault="00BE0986" w:rsidP="00BE0986">
      <w:pPr>
        <w:pStyle w:val="Akapitzlist"/>
        <w:numPr>
          <w:ilvl w:val="1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Interfejs</w:t>
      </w:r>
    </w:p>
    <w:p w14:paraId="23E30F0D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lastRenderedPageBreak/>
        <w:t>Intuicyjny interfejs graficzny (GUI): Oprogramowanie musi zapewniać graficzny interfejs użytkownika umożliwiający łatwą obsługę narzędzi i funkcji. GUI powinno wspierać zarządzanie projektami wykonywanych skanów, przeprowadzanie testów, analizę wyników oraz generowanie raportów w sposób przejrzysty i intuicyjny.</w:t>
      </w:r>
    </w:p>
    <w:p w14:paraId="58C52F73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Z poziomu tego interfejsu będą dostępne wszystkie dostępne funkcjonalności opisane poniżej</w:t>
      </w:r>
    </w:p>
    <w:p w14:paraId="1FBA44CB" w14:textId="77777777" w:rsidR="00BE0986" w:rsidRPr="006969BE" w:rsidRDefault="00BE0986" w:rsidP="00BE0986">
      <w:pPr>
        <w:pStyle w:val="Akapitzlist"/>
        <w:ind w:left="2160"/>
        <w:rPr>
          <w:rFonts w:asciiTheme="majorHAnsi" w:hAnsiTheme="majorHAnsi" w:cstheme="majorHAnsi"/>
          <w:b/>
          <w:bCs/>
          <w:lang w:val="pl-PL"/>
        </w:rPr>
      </w:pPr>
    </w:p>
    <w:p w14:paraId="47EDD672" w14:textId="77777777" w:rsidR="00BE0986" w:rsidRPr="0083161F" w:rsidRDefault="00BE0986" w:rsidP="00BE0986">
      <w:pPr>
        <w:pStyle w:val="Akapitzlist"/>
        <w:numPr>
          <w:ilvl w:val="1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83161F">
        <w:rPr>
          <w:rFonts w:asciiTheme="majorHAnsi" w:hAnsiTheme="majorHAnsi" w:cstheme="majorHAnsi"/>
          <w:lang w:val="pl-PL"/>
        </w:rPr>
        <w:t>Tryb Proxy:</w:t>
      </w:r>
    </w:p>
    <w:p w14:paraId="0A489DD2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Narzędzie przechwytujące i umożliwiające modyfikację ruchu HTTP/HTTPS w czasie rzeczywistym między przeglądarką a aplikacją.</w:t>
      </w:r>
    </w:p>
    <w:p w14:paraId="1EDB42EE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Modyfikacja żądań i odpowiedzi - edytowanie danych przed ich wysłaniem do serwera lub przed ich odebraniem przez przeglądarkę.</w:t>
      </w:r>
    </w:p>
    <w:p w14:paraId="5CA35C6E" w14:textId="77777777" w:rsidR="00BE0986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Automatyzacja - możliwość tworzenia reguł automatyzujących modyfikacje ruchu.</w:t>
      </w:r>
    </w:p>
    <w:p w14:paraId="021DDC1B" w14:textId="77777777" w:rsidR="00BE0986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4A48A4">
        <w:rPr>
          <w:rFonts w:asciiTheme="majorHAnsi" w:hAnsiTheme="majorHAnsi" w:cstheme="majorHAnsi"/>
          <w:lang w:val="pl-PL"/>
        </w:rPr>
        <w:t xml:space="preserve">Wsparcie dla przeglądarek mobilnych i desktopowych poprzez konfigurację </w:t>
      </w:r>
      <w:proofErr w:type="spellStart"/>
      <w:r w:rsidRPr="004A48A4">
        <w:rPr>
          <w:rFonts w:asciiTheme="majorHAnsi" w:hAnsiTheme="majorHAnsi" w:cstheme="majorHAnsi"/>
          <w:lang w:val="pl-PL"/>
        </w:rPr>
        <w:t>proxy</w:t>
      </w:r>
      <w:proofErr w:type="spellEnd"/>
      <w:r w:rsidRPr="004A48A4">
        <w:rPr>
          <w:rFonts w:asciiTheme="majorHAnsi" w:hAnsiTheme="majorHAnsi" w:cstheme="majorHAnsi"/>
          <w:lang w:val="pl-PL"/>
        </w:rPr>
        <w:t>.</w:t>
      </w:r>
    </w:p>
    <w:p w14:paraId="4E9199C0" w14:textId="77777777" w:rsidR="00BE0986" w:rsidRPr="004A48A4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4A48A4">
        <w:rPr>
          <w:rFonts w:asciiTheme="majorHAnsi" w:hAnsiTheme="majorHAnsi" w:cstheme="majorHAnsi"/>
          <w:lang w:val="pl-PL"/>
        </w:rPr>
        <w:t>Obsługa protokołów szyfrowanych (TLS/SSL), z możliwością stosowania niestandardowych certyfikatów.</w:t>
      </w:r>
      <w:r w:rsidRPr="004A48A4">
        <w:rPr>
          <w:rFonts w:asciiTheme="majorHAnsi" w:hAnsiTheme="majorHAnsi" w:cstheme="majorHAnsi"/>
          <w:lang w:val="pl-PL"/>
        </w:rPr>
        <w:br/>
        <w:t>Automatyczne zapisywanie przechwyconych żądań i odpowiedzi w celu ich późniejszej analizy.</w:t>
      </w:r>
      <w:r w:rsidRPr="004A48A4">
        <w:rPr>
          <w:rFonts w:asciiTheme="majorHAnsi" w:hAnsiTheme="majorHAnsi" w:cstheme="majorHAnsi"/>
          <w:lang w:val="pl-PL"/>
        </w:rPr>
        <w:br/>
      </w:r>
    </w:p>
    <w:p w14:paraId="42C43F75" w14:textId="77777777" w:rsidR="00BE0986" w:rsidRPr="0083161F" w:rsidRDefault="00BE0986" w:rsidP="00BE0986">
      <w:pPr>
        <w:pStyle w:val="Akapitzlist"/>
        <w:numPr>
          <w:ilvl w:val="1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83161F">
        <w:rPr>
          <w:rFonts w:asciiTheme="majorHAnsi" w:hAnsiTheme="majorHAnsi" w:cstheme="majorHAnsi"/>
          <w:lang w:val="pl-PL"/>
        </w:rPr>
        <w:t xml:space="preserve">Tryb </w:t>
      </w:r>
      <w:r>
        <w:rPr>
          <w:rFonts w:asciiTheme="majorHAnsi" w:hAnsiTheme="majorHAnsi" w:cstheme="majorHAnsi"/>
          <w:lang w:val="pl-PL"/>
        </w:rPr>
        <w:t xml:space="preserve">typu </w:t>
      </w:r>
      <w:proofErr w:type="spellStart"/>
      <w:r>
        <w:rPr>
          <w:rFonts w:asciiTheme="majorHAnsi" w:hAnsiTheme="majorHAnsi" w:cstheme="majorHAnsi"/>
          <w:lang w:val="pl-PL"/>
        </w:rPr>
        <w:t>i</w:t>
      </w:r>
      <w:r w:rsidRPr="0083161F">
        <w:rPr>
          <w:rFonts w:asciiTheme="majorHAnsi" w:hAnsiTheme="majorHAnsi" w:cstheme="majorHAnsi"/>
          <w:lang w:val="pl-PL"/>
        </w:rPr>
        <w:t>ntruder</w:t>
      </w:r>
      <w:proofErr w:type="spellEnd"/>
      <w:r w:rsidRPr="0083161F">
        <w:rPr>
          <w:rFonts w:asciiTheme="majorHAnsi" w:hAnsiTheme="majorHAnsi" w:cstheme="majorHAnsi"/>
          <w:lang w:val="pl-PL"/>
        </w:rPr>
        <w:t>:</w:t>
      </w:r>
    </w:p>
    <w:p w14:paraId="7DC33AC6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Moduł do wykonywania zautomatyzowanych ataków </w:t>
      </w:r>
      <w:proofErr w:type="spellStart"/>
      <w:r w:rsidRPr="006969BE">
        <w:rPr>
          <w:rFonts w:asciiTheme="majorHAnsi" w:hAnsiTheme="majorHAnsi" w:cstheme="majorHAnsi"/>
          <w:lang w:val="pl-PL"/>
        </w:rPr>
        <w:t>fuzzingowych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na aplikacje webowe.</w:t>
      </w:r>
    </w:p>
    <w:p w14:paraId="45B2C4E0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Możliwość testowania podatności takich jak: </w:t>
      </w:r>
      <w:proofErr w:type="spellStart"/>
      <w:r w:rsidRPr="006969BE">
        <w:rPr>
          <w:rFonts w:asciiTheme="majorHAnsi" w:hAnsiTheme="majorHAnsi" w:cstheme="majorHAnsi"/>
          <w:lang w:val="pl-PL"/>
        </w:rPr>
        <w:t>brute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6969BE">
        <w:rPr>
          <w:rFonts w:asciiTheme="majorHAnsi" w:hAnsiTheme="majorHAnsi" w:cstheme="majorHAnsi"/>
          <w:lang w:val="pl-PL"/>
        </w:rPr>
        <w:t>force</w:t>
      </w:r>
      <w:proofErr w:type="spellEnd"/>
      <w:r w:rsidRPr="006969BE">
        <w:rPr>
          <w:rFonts w:asciiTheme="majorHAnsi" w:hAnsiTheme="majorHAnsi" w:cstheme="majorHAnsi"/>
          <w:lang w:val="pl-PL"/>
        </w:rPr>
        <w:t>, analiza punktów końcowych API oraz testy siły haseł.</w:t>
      </w:r>
    </w:p>
    <w:p w14:paraId="7637A475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Elastyczna konfiguracja zestawów danych wejściowych i punktów wstrzyknięcia.</w:t>
      </w:r>
    </w:p>
    <w:p w14:paraId="4FAD0999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Enumeracja - identyfikacja ważnych identyfikatorów i innych danych wejściowych.</w:t>
      </w:r>
    </w:p>
    <w:p w14:paraId="3C561E68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lastRenderedPageBreak/>
        <w:t>Zbieranie danych - pozyskiwanie użytecznych informacji z odpowiedzi serwera</w:t>
      </w:r>
    </w:p>
    <w:p w14:paraId="4ED93DDE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Obsługa niestandardowych kodowań i </w:t>
      </w:r>
      <w:proofErr w:type="spellStart"/>
      <w:r w:rsidRPr="006969BE">
        <w:rPr>
          <w:rFonts w:asciiTheme="majorHAnsi" w:hAnsiTheme="majorHAnsi" w:cstheme="majorHAnsi"/>
          <w:lang w:val="pl-PL"/>
        </w:rPr>
        <w:t>tokenów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sesyjnych.</w:t>
      </w:r>
      <w:r w:rsidRPr="006969BE">
        <w:rPr>
          <w:rFonts w:asciiTheme="majorHAnsi" w:hAnsiTheme="majorHAnsi" w:cstheme="majorHAnsi"/>
          <w:lang w:val="pl-PL"/>
        </w:rPr>
        <w:br/>
      </w:r>
    </w:p>
    <w:p w14:paraId="7F274F6D" w14:textId="77777777" w:rsidR="00BE0986" w:rsidRPr="0083161F" w:rsidRDefault="00BE0986" w:rsidP="00BE0986">
      <w:pPr>
        <w:pStyle w:val="Akapitzlist"/>
        <w:numPr>
          <w:ilvl w:val="1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83161F">
        <w:rPr>
          <w:rFonts w:asciiTheme="majorHAnsi" w:hAnsiTheme="majorHAnsi" w:cstheme="majorHAnsi"/>
          <w:lang w:val="pl-PL"/>
        </w:rPr>
        <w:t xml:space="preserve">Tryb </w:t>
      </w:r>
      <w:r>
        <w:rPr>
          <w:rFonts w:asciiTheme="majorHAnsi" w:hAnsiTheme="majorHAnsi" w:cstheme="majorHAnsi"/>
          <w:lang w:val="pl-PL"/>
        </w:rPr>
        <w:t xml:space="preserve">typu </w:t>
      </w:r>
      <w:proofErr w:type="spellStart"/>
      <w:r>
        <w:rPr>
          <w:rFonts w:asciiTheme="majorHAnsi" w:hAnsiTheme="majorHAnsi" w:cstheme="majorHAnsi"/>
          <w:lang w:val="pl-PL"/>
        </w:rPr>
        <w:t>r</w:t>
      </w:r>
      <w:r w:rsidRPr="0083161F">
        <w:rPr>
          <w:rFonts w:asciiTheme="majorHAnsi" w:hAnsiTheme="majorHAnsi" w:cstheme="majorHAnsi"/>
          <w:lang w:val="pl-PL"/>
        </w:rPr>
        <w:t>epeater</w:t>
      </w:r>
      <w:proofErr w:type="spellEnd"/>
      <w:r w:rsidRPr="0083161F">
        <w:rPr>
          <w:rFonts w:asciiTheme="majorHAnsi" w:hAnsiTheme="majorHAnsi" w:cstheme="majorHAnsi"/>
          <w:lang w:val="pl-PL"/>
        </w:rPr>
        <w:t>:</w:t>
      </w:r>
    </w:p>
    <w:p w14:paraId="221F0A60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Ręczne powtarzanie żądań - możliwość wysyłania tego samego żądania wielokrotnie, z możliwością modyfikacji jego zawartości.</w:t>
      </w:r>
    </w:p>
    <w:p w14:paraId="1BDDCF6E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Analiza odpowiedzi - przeglądanie i analizowanie odpowiedzi serwera na każde zmodyfikowane żądanie.</w:t>
      </w:r>
    </w:p>
    <w:p w14:paraId="276B7E89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Łatwe modyfikacje - intuicyjny interfejs umożliwiający szybkie i łatwe wprowadzanie zmian w żądaniach.</w:t>
      </w:r>
    </w:p>
    <w:p w14:paraId="61E223DC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Integracja z innymi modułami - możliwość przesyłania żądań z innych modułów </w:t>
      </w:r>
      <w:r>
        <w:rPr>
          <w:rFonts w:asciiTheme="majorHAnsi" w:hAnsiTheme="majorHAnsi" w:cstheme="majorHAnsi"/>
          <w:lang w:val="pl-PL"/>
        </w:rPr>
        <w:t>Systemu</w:t>
      </w:r>
      <w:r w:rsidRPr="006969BE">
        <w:rPr>
          <w:rFonts w:asciiTheme="majorHAnsi" w:hAnsiTheme="majorHAnsi" w:cstheme="majorHAnsi"/>
          <w:lang w:val="pl-PL"/>
        </w:rPr>
        <w:t xml:space="preserve">, </w:t>
      </w:r>
      <w:r>
        <w:rPr>
          <w:rFonts w:asciiTheme="majorHAnsi" w:hAnsiTheme="majorHAnsi" w:cstheme="majorHAnsi"/>
          <w:lang w:val="pl-PL"/>
        </w:rPr>
        <w:t>typu</w:t>
      </w:r>
      <w:r w:rsidRPr="006969BE">
        <w:rPr>
          <w:rFonts w:asciiTheme="majorHAnsi" w:hAnsiTheme="majorHAnsi" w:cstheme="majorHAnsi"/>
          <w:lang w:val="pl-PL"/>
        </w:rPr>
        <w:t xml:space="preserve"> Proxy czy </w:t>
      </w:r>
      <w:proofErr w:type="spellStart"/>
      <w:r w:rsidRPr="006969BE">
        <w:rPr>
          <w:rFonts w:asciiTheme="majorHAnsi" w:hAnsiTheme="majorHAnsi" w:cstheme="majorHAnsi"/>
          <w:lang w:val="pl-PL"/>
        </w:rPr>
        <w:t>Intruder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, bezpośrednio do </w:t>
      </w:r>
      <w:proofErr w:type="spellStart"/>
      <w:r w:rsidRPr="006969BE">
        <w:rPr>
          <w:rFonts w:asciiTheme="majorHAnsi" w:hAnsiTheme="majorHAnsi" w:cstheme="majorHAnsi"/>
          <w:lang w:val="pl-PL"/>
        </w:rPr>
        <w:t>Repeatera</w:t>
      </w:r>
      <w:proofErr w:type="spellEnd"/>
      <w:r w:rsidRPr="006969BE">
        <w:rPr>
          <w:rFonts w:asciiTheme="majorHAnsi" w:hAnsiTheme="majorHAnsi" w:cstheme="majorHAnsi"/>
          <w:lang w:val="pl-PL"/>
        </w:rPr>
        <w:t>.</w:t>
      </w:r>
    </w:p>
    <w:p w14:paraId="3B86A3D0" w14:textId="77777777" w:rsidR="00BE0986" w:rsidRPr="006969BE" w:rsidRDefault="00BE0986" w:rsidP="00BE0986">
      <w:pPr>
        <w:pStyle w:val="Akapitzlist"/>
        <w:ind w:left="2160"/>
        <w:rPr>
          <w:rFonts w:asciiTheme="majorHAnsi" w:hAnsiTheme="majorHAnsi" w:cstheme="majorHAnsi"/>
          <w:lang w:val="pl-PL"/>
        </w:rPr>
      </w:pPr>
    </w:p>
    <w:p w14:paraId="374723D3" w14:textId="77777777" w:rsidR="00BE0986" w:rsidRPr="0083161F" w:rsidRDefault="00BE0986" w:rsidP="00BE0986">
      <w:pPr>
        <w:pStyle w:val="Akapitzlist"/>
        <w:numPr>
          <w:ilvl w:val="1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83161F">
        <w:rPr>
          <w:rFonts w:asciiTheme="majorHAnsi" w:hAnsiTheme="majorHAnsi" w:cstheme="majorHAnsi"/>
          <w:lang w:val="pl-PL"/>
        </w:rPr>
        <w:t xml:space="preserve">Tryb </w:t>
      </w:r>
      <w:r>
        <w:rPr>
          <w:rFonts w:asciiTheme="majorHAnsi" w:hAnsiTheme="majorHAnsi" w:cstheme="majorHAnsi"/>
          <w:lang w:val="pl-PL"/>
        </w:rPr>
        <w:t xml:space="preserve">typu </w:t>
      </w:r>
      <w:proofErr w:type="spellStart"/>
      <w:r>
        <w:rPr>
          <w:rFonts w:asciiTheme="majorHAnsi" w:hAnsiTheme="majorHAnsi" w:cstheme="majorHAnsi"/>
          <w:lang w:val="pl-PL"/>
        </w:rPr>
        <w:t>s</w:t>
      </w:r>
      <w:r w:rsidRPr="0083161F">
        <w:rPr>
          <w:rFonts w:asciiTheme="majorHAnsi" w:hAnsiTheme="majorHAnsi" w:cstheme="majorHAnsi"/>
          <w:lang w:val="pl-PL"/>
        </w:rPr>
        <w:t>canner</w:t>
      </w:r>
      <w:proofErr w:type="spellEnd"/>
      <w:r w:rsidRPr="0083161F">
        <w:rPr>
          <w:rFonts w:asciiTheme="majorHAnsi" w:hAnsiTheme="majorHAnsi" w:cstheme="majorHAnsi"/>
          <w:lang w:val="pl-PL"/>
        </w:rPr>
        <w:t>:</w:t>
      </w:r>
    </w:p>
    <w:p w14:paraId="3F363782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Zaawansowany, zautomatyzowany skaner podatności, który identyfikuje luki bezpieczeństwa takie jak, m.in.:</w:t>
      </w:r>
      <w:r w:rsidRPr="006969BE">
        <w:rPr>
          <w:rFonts w:asciiTheme="majorHAnsi" w:hAnsiTheme="majorHAnsi" w:cstheme="majorHAnsi"/>
          <w:lang w:val="pl-PL"/>
        </w:rPr>
        <w:br/>
        <w:t xml:space="preserve"> - SQL </w:t>
      </w:r>
      <w:proofErr w:type="spellStart"/>
      <w:r w:rsidRPr="006969BE">
        <w:rPr>
          <w:rFonts w:asciiTheme="majorHAnsi" w:hAnsiTheme="majorHAnsi" w:cstheme="majorHAnsi"/>
          <w:lang w:val="pl-PL"/>
        </w:rPr>
        <w:t>Injection</w:t>
      </w:r>
      <w:proofErr w:type="spellEnd"/>
      <w:r w:rsidRPr="006969BE">
        <w:rPr>
          <w:rFonts w:asciiTheme="majorHAnsi" w:hAnsiTheme="majorHAnsi" w:cstheme="majorHAnsi"/>
          <w:lang w:val="pl-PL"/>
        </w:rPr>
        <w:t>,</w:t>
      </w:r>
      <w:r w:rsidRPr="006969BE">
        <w:rPr>
          <w:rFonts w:asciiTheme="majorHAnsi" w:hAnsiTheme="majorHAnsi" w:cstheme="majorHAnsi"/>
          <w:lang w:val="pl-PL"/>
        </w:rPr>
        <w:br/>
        <w:t xml:space="preserve"> - Cross-Site Scripting (XSS),</w:t>
      </w:r>
      <w:r w:rsidRPr="006969BE">
        <w:rPr>
          <w:rFonts w:asciiTheme="majorHAnsi" w:hAnsiTheme="majorHAnsi" w:cstheme="majorHAnsi"/>
          <w:lang w:val="pl-PL"/>
        </w:rPr>
        <w:br/>
        <w:t xml:space="preserve"> - XML </w:t>
      </w:r>
      <w:proofErr w:type="spellStart"/>
      <w:r w:rsidRPr="006969BE">
        <w:rPr>
          <w:rFonts w:asciiTheme="majorHAnsi" w:hAnsiTheme="majorHAnsi" w:cstheme="majorHAnsi"/>
          <w:lang w:val="pl-PL"/>
        </w:rPr>
        <w:t>External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6969BE">
        <w:rPr>
          <w:rFonts w:asciiTheme="majorHAnsi" w:hAnsiTheme="majorHAnsi" w:cstheme="majorHAnsi"/>
          <w:lang w:val="pl-PL"/>
        </w:rPr>
        <w:t>Entity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(XXE),</w:t>
      </w:r>
      <w:r w:rsidRPr="006969BE">
        <w:rPr>
          <w:rFonts w:asciiTheme="majorHAnsi" w:hAnsiTheme="majorHAnsi" w:cstheme="majorHAnsi"/>
          <w:lang w:val="pl-PL"/>
        </w:rPr>
        <w:br/>
        <w:t xml:space="preserve"> - </w:t>
      </w:r>
      <w:proofErr w:type="spellStart"/>
      <w:r w:rsidRPr="006969BE">
        <w:rPr>
          <w:rFonts w:asciiTheme="majorHAnsi" w:hAnsiTheme="majorHAnsi" w:cstheme="majorHAnsi"/>
          <w:lang w:val="pl-PL"/>
        </w:rPr>
        <w:t>Insecure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6969BE">
        <w:rPr>
          <w:rFonts w:asciiTheme="majorHAnsi" w:hAnsiTheme="majorHAnsi" w:cstheme="majorHAnsi"/>
          <w:lang w:val="pl-PL"/>
        </w:rPr>
        <w:t>Deserialization</w:t>
      </w:r>
      <w:proofErr w:type="spellEnd"/>
      <w:r w:rsidRPr="006969BE">
        <w:rPr>
          <w:rFonts w:asciiTheme="majorHAnsi" w:hAnsiTheme="majorHAnsi" w:cstheme="majorHAnsi"/>
          <w:lang w:val="pl-PL"/>
        </w:rPr>
        <w:t>,</w:t>
      </w:r>
      <w:r w:rsidRPr="006969BE">
        <w:rPr>
          <w:rFonts w:asciiTheme="majorHAnsi" w:hAnsiTheme="majorHAnsi" w:cstheme="majorHAnsi"/>
          <w:lang w:val="pl-PL"/>
        </w:rPr>
        <w:br/>
        <w:t xml:space="preserve"> - Brak walidacji danych wejściowych,</w:t>
      </w:r>
      <w:r w:rsidRPr="006969BE">
        <w:rPr>
          <w:rFonts w:asciiTheme="majorHAnsi" w:hAnsiTheme="majorHAnsi" w:cstheme="majorHAnsi"/>
          <w:lang w:val="pl-PL"/>
        </w:rPr>
        <w:br/>
        <w:t xml:space="preserve"> - Integracja z manualnymi testami w celu potwierdzania wyników.</w:t>
      </w:r>
    </w:p>
    <w:p w14:paraId="1DFC589C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Funkcja </w:t>
      </w:r>
      <w:r>
        <w:rPr>
          <w:rFonts w:asciiTheme="majorHAnsi" w:hAnsiTheme="majorHAnsi" w:cstheme="majorHAnsi"/>
          <w:lang w:val="pl-PL"/>
        </w:rPr>
        <w:t>szukania (</w:t>
      </w:r>
      <w:proofErr w:type="spellStart"/>
      <w:r>
        <w:rPr>
          <w:rFonts w:asciiTheme="majorHAnsi" w:hAnsiTheme="majorHAnsi" w:cstheme="majorHAnsi"/>
          <w:lang w:val="pl-PL"/>
        </w:rPr>
        <w:t>c</w:t>
      </w:r>
      <w:r w:rsidRPr="006969BE">
        <w:rPr>
          <w:rFonts w:asciiTheme="majorHAnsi" w:hAnsiTheme="majorHAnsi" w:cstheme="majorHAnsi"/>
          <w:lang w:val="pl-PL"/>
        </w:rPr>
        <w:t>rawling</w:t>
      </w:r>
      <w:proofErr w:type="spellEnd"/>
      <w:r>
        <w:rPr>
          <w:rFonts w:asciiTheme="majorHAnsi" w:hAnsiTheme="majorHAnsi" w:cstheme="majorHAnsi"/>
          <w:lang w:val="pl-PL"/>
        </w:rPr>
        <w:t>)</w:t>
      </w:r>
      <w:r w:rsidRPr="006969BE">
        <w:rPr>
          <w:rFonts w:asciiTheme="majorHAnsi" w:hAnsiTheme="majorHAnsi" w:cstheme="majorHAnsi"/>
          <w:lang w:val="pl-PL"/>
        </w:rPr>
        <w:t xml:space="preserve"> - Skaner przeszukuje zawartość aplikacji, nawigując po niej w sposób zbliżony do działania użytkownika. Śledzi linki, wypełnia formularze i loguje się, aby stworzyć mapę zawartości aplikacji.</w:t>
      </w:r>
    </w:p>
    <w:p w14:paraId="74E01F1A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Funkcja </w:t>
      </w:r>
      <w:r>
        <w:rPr>
          <w:rFonts w:asciiTheme="majorHAnsi" w:hAnsiTheme="majorHAnsi" w:cstheme="majorHAnsi"/>
          <w:lang w:val="pl-PL"/>
        </w:rPr>
        <w:t>audytu (a</w:t>
      </w:r>
      <w:r w:rsidRPr="006969BE">
        <w:rPr>
          <w:rFonts w:asciiTheme="majorHAnsi" w:hAnsiTheme="majorHAnsi" w:cstheme="majorHAnsi"/>
          <w:lang w:val="pl-PL"/>
        </w:rPr>
        <w:t>uditing</w:t>
      </w:r>
      <w:r>
        <w:rPr>
          <w:rFonts w:asciiTheme="majorHAnsi" w:hAnsiTheme="majorHAnsi" w:cstheme="majorHAnsi"/>
          <w:lang w:val="pl-PL"/>
        </w:rPr>
        <w:t>)</w:t>
      </w:r>
      <w:r w:rsidRPr="006969BE">
        <w:rPr>
          <w:rFonts w:asciiTheme="majorHAnsi" w:hAnsiTheme="majorHAnsi" w:cstheme="majorHAnsi"/>
          <w:lang w:val="pl-PL"/>
        </w:rPr>
        <w:t xml:space="preserve"> - Analizuje ruch i zachowanie aplikacji, wysyłając serię żądań i badając odpowiedzi w celu identyfikacji luk bezpieczeństwa.</w:t>
      </w:r>
    </w:p>
    <w:p w14:paraId="55161EC2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lastRenderedPageBreak/>
        <w:t>Konfiguracja skanów - Umożliwia dostosowanie skanów do specyficznych potrzeb, w tym zarządzanie stanem, automatyczne logowanie i skanowanie aplikacji.</w:t>
      </w:r>
    </w:p>
    <w:p w14:paraId="4CA6CB1F" w14:textId="77777777" w:rsidR="00BE0986" w:rsidRPr="006969BE" w:rsidRDefault="00BE0986" w:rsidP="00BE0986">
      <w:pPr>
        <w:pStyle w:val="Akapitzlist"/>
        <w:ind w:left="2160"/>
        <w:rPr>
          <w:rFonts w:asciiTheme="majorHAnsi" w:hAnsiTheme="majorHAnsi" w:cstheme="majorHAnsi"/>
          <w:lang w:val="pl-PL"/>
        </w:rPr>
      </w:pPr>
    </w:p>
    <w:p w14:paraId="35CB4B84" w14:textId="77777777" w:rsidR="00BE0986" w:rsidRPr="0083161F" w:rsidRDefault="00BE0986" w:rsidP="00BE0986">
      <w:pPr>
        <w:pStyle w:val="Akapitzlist"/>
        <w:numPr>
          <w:ilvl w:val="1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83161F">
        <w:rPr>
          <w:rFonts w:asciiTheme="majorHAnsi" w:hAnsiTheme="majorHAnsi" w:cstheme="majorHAnsi"/>
          <w:lang w:val="pl-PL"/>
        </w:rPr>
        <w:t>Tryb</w:t>
      </w:r>
      <w:r>
        <w:rPr>
          <w:rFonts w:asciiTheme="majorHAnsi" w:hAnsiTheme="majorHAnsi" w:cstheme="majorHAnsi"/>
          <w:lang w:val="pl-PL"/>
        </w:rPr>
        <w:t xml:space="preserve"> typu</w:t>
      </w:r>
      <w:r w:rsidRPr="0083161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83161F">
        <w:rPr>
          <w:rFonts w:asciiTheme="majorHAnsi" w:hAnsiTheme="majorHAnsi" w:cstheme="majorHAnsi"/>
          <w:lang w:val="pl-PL"/>
        </w:rPr>
        <w:t>sequencer</w:t>
      </w:r>
      <w:proofErr w:type="spellEnd"/>
      <w:r w:rsidRPr="0083161F">
        <w:rPr>
          <w:rFonts w:asciiTheme="majorHAnsi" w:hAnsiTheme="majorHAnsi" w:cstheme="majorHAnsi"/>
          <w:lang w:val="pl-PL"/>
        </w:rPr>
        <w:t>:</w:t>
      </w:r>
    </w:p>
    <w:p w14:paraId="531CC5F8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Narzędzie do analizy losowości </w:t>
      </w:r>
      <w:proofErr w:type="spellStart"/>
      <w:r w:rsidRPr="006969BE">
        <w:rPr>
          <w:rFonts w:asciiTheme="majorHAnsi" w:hAnsiTheme="majorHAnsi" w:cstheme="majorHAnsi"/>
          <w:lang w:val="pl-PL"/>
        </w:rPr>
        <w:t>tokenów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sesyjnych i innych danych generowanych dynamicznie przez aplikacje. </w:t>
      </w:r>
    </w:p>
    <w:p w14:paraId="11E38BB8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proofErr w:type="spellStart"/>
      <w:r w:rsidRPr="006969BE">
        <w:rPr>
          <w:rFonts w:asciiTheme="majorHAnsi" w:hAnsiTheme="majorHAnsi" w:cstheme="majorHAnsi"/>
          <w:lang w:val="pl-PL"/>
        </w:rPr>
        <w:t>Umożlwia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testowania </w:t>
      </w:r>
      <w:proofErr w:type="spellStart"/>
      <w:r w:rsidRPr="006969BE">
        <w:rPr>
          <w:rFonts w:asciiTheme="majorHAnsi" w:hAnsiTheme="majorHAnsi" w:cstheme="majorHAnsi"/>
          <w:lang w:val="pl-PL"/>
        </w:rPr>
        <w:t>tokenów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, które powinny być nieprzewidywalne, takich jak </w:t>
      </w:r>
      <w:proofErr w:type="spellStart"/>
      <w:r w:rsidRPr="006969BE">
        <w:rPr>
          <w:rFonts w:asciiTheme="majorHAnsi" w:hAnsiTheme="majorHAnsi" w:cstheme="majorHAnsi"/>
          <w:lang w:val="pl-PL"/>
        </w:rPr>
        <w:t>tokeny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sesji, </w:t>
      </w:r>
      <w:proofErr w:type="spellStart"/>
      <w:r w:rsidRPr="006969BE">
        <w:rPr>
          <w:rFonts w:asciiTheme="majorHAnsi" w:hAnsiTheme="majorHAnsi" w:cstheme="majorHAnsi"/>
          <w:lang w:val="pl-PL"/>
        </w:rPr>
        <w:t>tokeny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anty-CSRF czy </w:t>
      </w:r>
      <w:proofErr w:type="spellStart"/>
      <w:r w:rsidRPr="006969BE">
        <w:rPr>
          <w:rFonts w:asciiTheme="majorHAnsi" w:hAnsiTheme="majorHAnsi" w:cstheme="majorHAnsi"/>
          <w:lang w:val="pl-PL"/>
        </w:rPr>
        <w:t>tokeny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resetowania haseł</w:t>
      </w:r>
    </w:p>
    <w:p w14:paraId="6173D667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Umożliwia ocenę poziomu entropii i odporności </w:t>
      </w:r>
      <w:proofErr w:type="spellStart"/>
      <w:r w:rsidRPr="006969BE">
        <w:rPr>
          <w:rFonts w:asciiTheme="majorHAnsi" w:hAnsiTheme="majorHAnsi" w:cstheme="majorHAnsi"/>
          <w:lang w:val="pl-PL"/>
        </w:rPr>
        <w:t>tokenów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na ataki </w:t>
      </w:r>
      <w:proofErr w:type="spellStart"/>
      <w:r w:rsidRPr="006969BE">
        <w:rPr>
          <w:rFonts w:asciiTheme="majorHAnsi" w:hAnsiTheme="majorHAnsi" w:cstheme="majorHAnsi"/>
          <w:lang w:val="pl-PL"/>
        </w:rPr>
        <w:t>brute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6969BE">
        <w:rPr>
          <w:rFonts w:asciiTheme="majorHAnsi" w:hAnsiTheme="majorHAnsi" w:cstheme="majorHAnsi"/>
          <w:lang w:val="pl-PL"/>
        </w:rPr>
        <w:t>force</w:t>
      </w:r>
      <w:proofErr w:type="spellEnd"/>
      <w:r w:rsidRPr="006969BE">
        <w:rPr>
          <w:rFonts w:asciiTheme="majorHAnsi" w:hAnsiTheme="majorHAnsi" w:cstheme="majorHAnsi"/>
          <w:lang w:val="pl-PL"/>
        </w:rPr>
        <w:t>.</w:t>
      </w:r>
    </w:p>
    <w:p w14:paraId="33F50EFA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Pobieranie próbek </w:t>
      </w:r>
      <w:proofErr w:type="spellStart"/>
      <w:r w:rsidRPr="006969BE">
        <w:rPr>
          <w:rFonts w:asciiTheme="majorHAnsi" w:hAnsiTheme="majorHAnsi" w:cstheme="majorHAnsi"/>
          <w:lang w:val="pl-PL"/>
        </w:rPr>
        <w:t>tokenów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- możliwość przechwytywania </w:t>
      </w:r>
      <w:proofErr w:type="spellStart"/>
      <w:r w:rsidRPr="006969BE">
        <w:rPr>
          <w:rFonts w:asciiTheme="majorHAnsi" w:hAnsiTheme="majorHAnsi" w:cstheme="majorHAnsi"/>
          <w:lang w:val="pl-PL"/>
        </w:rPr>
        <w:t>tokenów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na żywo z aplikacji webowych.</w:t>
      </w:r>
    </w:p>
    <w:p w14:paraId="5B4C5354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Analiza losowości - przeprowadzanie testów losowości na próbkach </w:t>
      </w:r>
      <w:proofErr w:type="spellStart"/>
      <w:r w:rsidRPr="006969BE">
        <w:rPr>
          <w:rFonts w:asciiTheme="majorHAnsi" w:hAnsiTheme="majorHAnsi" w:cstheme="majorHAnsi"/>
          <w:lang w:val="pl-PL"/>
        </w:rPr>
        <w:t>tokenów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i kompilowanie wyników, aby ocenić jakość losowości.</w:t>
      </w:r>
    </w:p>
    <w:p w14:paraId="1A25946F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Konfiguracja ustawień – możliwość dostosowywania sposobu, w jaki </w:t>
      </w:r>
      <w:proofErr w:type="spellStart"/>
      <w:r w:rsidRPr="006969BE">
        <w:rPr>
          <w:rFonts w:asciiTheme="majorHAnsi" w:hAnsiTheme="majorHAnsi" w:cstheme="majorHAnsi"/>
          <w:lang w:val="pl-PL"/>
        </w:rPr>
        <w:t>Sequencer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wykonuje żądania HTTP i zbiera </w:t>
      </w:r>
      <w:proofErr w:type="spellStart"/>
      <w:r w:rsidRPr="006969BE">
        <w:rPr>
          <w:rFonts w:asciiTheme="majorHAnsi" w:hAnsiTheme="majorHAnsi" w:cstheme="majorHAnsi"/>
          <w:lang w:val="pl-PL"/>
        </w:rPr>
        <w:t>tokeny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podczas przechwytywania na żywo</w:t>
      </w:r>
    </w:p>
    <w:p w14:paraId="2EBC34C7" w14:textId="77777777" w:rsidR="00BE0986" w:rsidRPr="006969BE" w:rsidRDefault="00BE0986" w:rsidP="00BE0986">
      <w:pPr>
        <w:pStyle w:val="Akapitzlist"/>
        <w:ind w:left="2160"/>
        <w:rPr>
          <w:rFonts w:asciiTheme="majorHAnsi" w:hAnsiTheme="majorHAnsi" w:cstheme="majorHAnsi"/>
          <w:lang w:val="pl-PL"/>
        </w:rPr>
      </w:pPr>
    </w:p>
    <w:p w14:paraId="05417097" w14:textId="77777777" w:rsidR="00BE0986" w:rsidRPr="0083161F" w:rsidRDefault="00BE0986" w:rsidP="00BE0986">
      <w:pPr>
        <w:pStyle w:val="Akapitzlist"/>
        <w:numPr>
          <w:ilvl w:val="1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83161F">
        <w:rPr>
          <w:rFonts w:asciiTheme="majorHAnsi" w:hAnsiTheme="majorHAnsi" w:cstheme="majorHAnsi"/>
          <w:lang w:val="pl-PL"/>
        </w:rPr>
        <w:t xml:space="preserve">Tryb </w:t>
      </w:r>
      <w:r>
        <w:rPr>
          <w:rFonts w:asciiTheme="majorHAnsi" w:hAnsiTheme="majorHAnsi" w:cstheme="majorHAnsi"/>
          <w:lang w:val="pl-PL"/>
        </w:rPr>
        <w:t xml:space="preserve">typu </w:t>
      </w:r>
      <w:proofErr w:type="spellStart"/>
      <w:r>
        <w:rPr>
          <w:rFonts w:asciiTheme="majorHAnsi" w:hAnsiTheme="majorHAnsi" w:cstheme="majorHAnsi"/>
          <w:lang w:val="pl-PL"/>
        </w:rPr>
        <w:t>d</w:t>
      </w:r>
      <w:r w:rsidRPr="0083161F">
        <w:rPr>
          <w:rFonts w:asciiTheme="majorHAnsi" w:hAnsiTheme="majorHAnsi" w:cstheme="majorHAnsi"/>
          <w:lang w:val="pl-PL"/>
        </w:rPr>
        <w:t>ecoder</w:t>
      </w:r>
      <w:proofErr w:type="spellEnd"/>
      <w:r w:rsidRPr="0083161F">
        <w:rPr>
          <w:rFonts w:asciiTheme="majorHAnsi" w:hAnsiTheme="majorHAnsi" w:cstheme="majorHAnsi"/>
          <w:lang w:val="pl-PL"/>
        </w:rPr>
        <w:t>:</w:t>
      </w:r>
    </w:p>
    <w:p w14:paraId="3A891078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Moduł umożliwiający dekodowanie i kodowanie danych w różnych formatach, takich jak Base64, URL </w:t>
      </w:r>
      <w:proofErr w:type="spellStart"/>
      <w:r w:rsidRPr="006969BE">
        <w:rPr>
          <w:rFonts w:asciiTheme="majorHAnsi" w:hAnsiTheme="majorHAnsi" w:cstheme="majorHAnsi"/>
          <w:lang w:val="pl-PL"/>
        </w:rPr>
        <w:t>encoding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, czy HTML </w:t>
      </w:r>
      <w:proofErr w:type="spellStart"/>
      <w:r w:rsidRPr="006969BE">
        <w:rPr>
          <w:rFonts w:asciiTheme="majorHAnsi" w:hAnsiTheme="majorHAnsi" w:cstheme="majorHAnsi"/>
          <w:lang w:val="pl-PL"/>
        </w:rPr>
        <w:t>encoding</w:t>
      </w:r>
      <w:proofErr w:type="spellEnd"/>
      <w:r w:rsidRPr="006969BE">
        <w:rPr>
          <w:rFonts w:asciiTheme="majorHAnsi" w:hAnsiTheme="majorHAnsi" w:cstheme="majorHAnsi"/>
          <w:lang w:val="pl-PL"/>
        </w:rPr>
        <w:t>.</w:t>
      </w:r>
    </w:p>
    <w:p w14:paraId="3749AD9A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Ręczne dekodowanie danych - możliwość ręcznego dekodowania danych w różnych formatach.</w:t>
      </w:r>
    </w:p>
    <w:p w14:paraId="2095B6E7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Automatyczne rozpoznawanie i dekodowanie - automatyczne identyfikowanie i dekodowanie rozpoznawalnych formatów kodowania, takich jak URL-</w:t>
      </w:r>
      <w:proofErr w:type="spellStart"/>
      <w:r w:rsidRPr="006969BE">
        <w:rPr>
          <w:rFonts w:asciiTheme="majorHAnsi" w:hAnsiTheme="majorHAnsi" w:cstheme="majorHAnsi"/>
          <w:lang w:val="pl-PL"/>
        </w:rPr>
        <w:t>encoding</w:t>
      </w:r>
      <w:proofErr w:type="spellEnd"/>
      <w:r w:rsidRPr="006969BE">
        <w:rPr>
          <w:rFonts w:asciiTheme="majorHAnsi" w:hAnsiTheme="majorHAnsi" w:cstheme="majorHAnsi"/>
          <w:lang w:val="pl-PL"/>
        </w:rPr>
        <w:t>.</w:t>
      </w:r>
    </w:p>
    <w:p w14:paraId="2A967A1C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Transformacja danych - przekształcanie surowych danych w różne zakodowane i haszowane formaty.</w:t>
      </w:r>
    </w:p>
    <w:p w14:paraId="69D754DE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lastRenderedPageBreak/>
        <w:t>Warstwowe transformacje - możliwość stosowania wielu warstw transformacji do tych samych danych, co pozwala na rozpakowanie lub zastosowanie złożonych schematów kodowania</w:t>
      </w:r>
    </w:p>
    <w:p w14:paraId="04DFBA8B" w14:textId="77777777" w:rsidR="00BE0986" w:rsidRPr="006969BE" w:rsidRDefault="00BE0986" w:rsidP="00BE0986">
      <w:pPr>
        <w:pStyle w:val="Akapitzlist"/>
        <w:ind w:left="2160"/>
        <w:rPr>
          <w:rFonts w:asciiTheme="majorHAnsi" w:hAnsiTheme="majorHAnsi" w:cstheme="majorHAnsi"/>
          <w:lang w:val="pl-PL"/>
        </w:rPr>
      </w:pPr>
    </w:p>
    <w:p w14:paraId="16041D92" w14:textId="77777777" w:rsidR="00BE0986" w:rsidRPr="0083161F" w:rsidRDefault="00BE0986" w:rsidP="00BE0986">
      <w:pPr>
        <w:pStyle w:val="Akapitzlist"/>
        <w:numPr>
          <w:ilvl w:val="1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83161F">
        <w:rPr>
          <w:rFonts w:asciiTheme="majorHAnsi" w:hAnsiTheme="majorHAnsi" w:cstheme="majorHAnsi"/>
          <w:lang w:val="pl-PL"/>
        </w:rPr>
        <w:t xml:space="preserve">Tryb </w:t>
      </w:r>
      <w:r>
        <w:rPr>
          <w:rFonts w:asciiTheme="majorHAnsi" w:hAnsiTheme="majorHAnsi" w:cstheme="majorHAnsi"/>
          <w:lang w:val="pl-PL"/>
        </w:rPr>
        <w:t xml:space="preserve">typu </w:t>
      </w:r>
      <w:proofErr w:type="spellStart"/>
      <w:r>
        <w:rPr>
          <w:rFonts w:asciiTheme="majorHAnsi" w:hAnsiTheme="majorHAnsi" w:cstheme="majorHAnsi"/>
          <w:lang w:val="pl-PL"/>
        </w:rPr>
        <w:t>c</w:t>
      </w:r>
      <w:r w:rsidRPr="0083161F">
        <w:rPr>
          <w:rFonts w:asciiTheme="majorHAnsi" w:hAnsiTheme="majorHAnsi" w:cstheme="majorHAnsi"/>
          <w:lang w:val="pl-PL"/>
        </w:rPr>
        <w:t>omparer</w:t>
      </w:r>
      <w:proofErr w:type="spellEnd"/>
      <w:r w:rsidRPr="0083161F">
        <w:rPr>
          <w:rFonts w:asciiTheme="majorHAnsi" w:hAnsiTheme="majorHAnsi" w:cstheme="majorHAnsi"/>
          <w:lang w:val="pl-PL"/>
        </w:rPr>
        <w:t>:</w:t>
      </w:r>
    </w:p>
    <w:p w14:paraId="36EF30EC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Moduł umożliwia porównywania dwóch zestawów danych, takich jak żądania, odpowiedzi czy treści plików, w celu identyfikacji różnic i anomalii.</w:t>
      </w:r>
    </w:p>
    <w:p w14:paraId="1134A122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Porównanie na poziomie słów (</w:t>
      </w:r>
      <w:proofErr w:type="spellStart"/>
      <w:r w:rsidRPr="006969BE">
        <w:rPr>
          <w:rFonts w:asciiTheme="majorHAnsi" w:hAnsiTheme="majorHAnsi" w:cstheme="majorHAnsi"/>
          <w:lang w:val="pl-PL"/>
        </w:rPr>
        <w:t>words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) - </w:t>
      </w:r>
      <w:proofErr w:type="spellStart"/>
      <w:r w:rsidRPr="006969BE">
        <w:rPr>
          <w:rFonts w:asciiTheme="majorHAnsi" w:hAnsiTheme="majorHAnsi" w:cstheme="majorHAnsi"/>
          <w:lang w:val="pl-PL"/>
        </w:rPr>
        <w:t>tokenizuje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 dane na podstawie białych znaków i identyfikuje zmiany na poziomie słów.</w:t>
      </w:r>
    </w:p>
    <w:p w14:paraId="2B164F33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Porównanie na poziomie bajtów (</w:t>
      </w:r>
      <w:proofErr w:type="spellStart"/>
      <w:r w:rsidRPr="006969BE">
        <w:rPr>
          <w:rFonts w:asciiTheme="majorHAnsi" w:hAnsiTheme="majorHAnsi" w:cstheme="majorHAnsi"/>
          <w:lang w:val="pl-PL"/>
        </w:rPr>
        <w:t>bytes</w:t>
      </w:r>
      <w:proofErr w:type="spellEnd"/>
      <w:r w:rsidRPr="006969BE">
        <w:rPr>
          <w:rFonts w:asciiTheme="majorHAnsi" w:hAnsiTheme="majorHAnsi" w:cstheme="majorHAnsi"/>
          <w:lang w:val="pl-PL"/>
        </w:rPr>
        <w:t>) - identyfikuje zmiany na poziomie bajtów, co jest przydatne przy analizie różnic w wartościach parametrów lub ciasteczek.</w:t>
      </w:r>
    </w:p>
    <w:p w14:paraId="11E913B3" w14:textId="77777777" w:rsidR="00BE0986" w:rsidRPr="001C4A54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1C4A54">
        <w:rPr>
          <w:rFonts w:asciiTheme="majorHAnsi" w:hAnsiTheme="majorHAnsi" w:cstheme="majorHAnsi"/>
          <w:lang w:val="pl-PL"/>
        </w:rPr>
        <w:t xml:space="preserve">Łatwe ładowanie danych - możliwość wklejania danych ze schowka, ładowania </w:t>
      </w:r>
      <w:r>
        <w:rPr>
          <w:rFonts w:asciiTheme="majorHAnsi" w:hAnsiTheme="majorHAnsi" w:cstheme="majorHAnsi"/>
          <w:lang w:val="pl-PL"/>
        </w:rPr>
        <w:t>z pliku</w:t>
      </w:r>
      <w:r w:rsidRPr="001C4A54">
        <w:rPr>
          <w:rFonts w:asciiTheme="majorHAnsi" w:hAnsiTheme="majorHAnsi" w:cstheme="majorHAnsi"/>
          <w:lang w:val="pl-PL"/>
        </w:rPr>
        <w:t>.</w:t>
      </w:r>
    </w:p>
    <w:p w14:paraId="35A56809" w14:textId="77777777" w:rsidR="00BE0986" w:rsidRPr="0083161F" w:rsidRDefault="00BE0986" w:rsidP="00BE0986">
      <w:pPr>
        <w:pStyle w:val="Akapitzlist"/>
        <w:numPr>
          <w:ilvl w:val="1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83161F">
        <w:rPr>
          <w:rFonts w:asciiTheme="majorHAnsi" w:hAnsiTheme="majorHAnsi" w:cstheme="majorHAnsi"/>
          <w:lang w:val="pl-PL"/>
        </w:rPr>
        <w:t xml:space="preserve">Tryb </w:t>
      </w:r>
      <w:r>
        <w:rPr>
          <w:rFonts w:asciiTheme="majorHAnsi" w:hAnsiTheme="majorHAnsi" w:cstheme="majorHAnsi"/>
          <w:lang w:val="pl-PL"/>
        </w:rPr>
        <w:t>typu e</w:t>
      </w:r>
      <w:r w:rsidRPr="0083161F">
        <w:rPr>
          <w:rFonts w:asciiTheme="majorHAnsi" w:hAnsiTheme="majorHAnsi" w:cstheme="majorHAnsi"/>
          <w:lang w:val="pl-PL"/>
        </w:rPr>
        <w:t>xtender:</w:t>
      </w:r>
    </w:p>
    <w:p w14:paraId="2594E8FA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Możliwość instalacji wtyczek rozszerzających funkcjonalności narzędzia w tym:</w:t>
      </w:r>
      <w:r w:rsidRPr="006969BE">
        <w:rPr>
          <w:rFonts w:asciiTheme="majorHAnsi" w:hAnsiTheme="majorHAnsi" w:cstheme="majorHAnsi"/>
          <w:lang w:val="pl-PL"/>
        </w:rPr>
        <w:br/>
        <w:t xml:space="preserve">- Wsparcie dla tworzenia własnych rozszerzeń przy użyciu języków takich jak </w:t>
      </w:r>
      <w:proofErr w:type="spellStart"/>
      <w:r w:rsidRPr="006969BE">
        <w:rPr>
          <w:rFonts w:asciiTheme="majorHAnsi" w:hAnsiTheme="majorHAnsi" w:cstheme="majorHAnsi"/>
          <w:lang w:val="pl-PL"/>
        </w:rPr>
        <w:t>Python</w:t>
      </w:r>
      <w:proofErr w:type="spellEnd"/>
      <w:r w:rsidRPr="006969BE">
        <w:rPr>
          <w:rFonts w:asciiTheme="majorHAnsi" w:hAnsiTheme="majorHAnsi" w:cstheme="majorHAnsi"/>
          <w:lang w:val="pl-PL"/>
        </w:rPr>
        <w:t xml:space="preserve">, Java czy </w:t>
      </w:r>
      <w:proofErr w:type="spellStart"/>
      <w:r w:rsidRPr="006969BE">
        <w:rPr>
          <w:rFonts w:asciiTheme="majorHAnsi" w:hAnsiTheme="majorHAnsi" w:cstheme="majorHAnsi"/>
          <w:lang w:val="pl-PL"/>
        </w:rPr>
        <w:t>Ruby</w:t>
      </w:r>
      <w:proofErr w:type="spellEnd"/>
      <w:r w:rsidRPr="006969BE">
        <w:rPr>
          <w:rFonts w:asciiTheme="majorHAnsi" w:hAnsiTheme="majorHAnsi" w:cstheme="majorHAnsi"/>
          <w:lang w:val="pl-PL"/>
        </w:rPr>
        <w:t>.</w:t>
      </w:r>
      <w:r w:rsidRPr="006969BE">
        <w:rPr>
          <w:rFonts w:asciiTheme="majorHAnsi" w:hAnsiTheme="majorHAnsi" w:cstheme="majorHAnsi"/>
          <w:lang w:val="pl-PL"/>
        </w:rPr>
        <w:br/>
        <w:t xml:space="preserve">- Dostęp do gotowych rozszerzeń dostępnych w repozytorium </w:t>
      </w:r>
      <w:r>
        <w:rPr>
          <w:rFonts w:asciiTheme="majorHAnsi" w:hAnsiTheme="majorHAnsi" w:cstheme="majorHAnsi"/>
          <w:lang w:val="pl-PL"/>
        </w:rPr>
        <w:t>Systemu</w:t>
      </w:r>
      <w:r w:rsidRPr="006969BE">
        <w:rPr>
          <w:rFonts w:asciiTheme="majorHAnsi" w:hAnsiTheme="majorHAnsi" w:cstheme="majorHAnsi"/>
          <w:lang w:val="pl-PL"/>
        </w:rPr>
        <w:t>.</w:t>
      </w:r>
    </w:p>
    <w:p w14:paraId="5CBA9224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Przeglądanie szczegółów rozszerzeń - wyświetlanie informacji o zainstalowanych rozszerzeniach, takich jak ich funkcje i wpływ na zasoby systemowe.</w:t>
      </w:r>
    </w:p>
    <w:p w14:paraId="7C854850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Ładowanie i zarządzanie rozszerzeniami - możliwość instalacji i zarządzania rozszerzeniami z repozytorium </w:t>
      </w:r>
      <w:r>
        <w:rPr>
          <w:rFonts w:asciiTheme="majorHAnsi" w:hAnsiTheme="majorHAnsi" w:cstheme="majorHAnsi"/>
          <w:lang w:val="pl-PL"/>
        </w:rPr>
        <w:t>Systemu</w:t>
      </w:r>
      <w:r w:rsidRPr="006969BE">
        <w:rPr>
          <w:rFonts w:asciiTheme="majorHAnsi" w:hAnsiTheme="majorHAnsi" w:cstheme="majorHAnsi"/>
          <w:lang w:val="pl-PL"/>
        </w:rPr>
        <w:t xml:space="preserve"> lub z plików.</w:t>
      </w:r>
    </w:p>
    <w:p w14:paraId="20343214" w14:textId="77777777" w:rsidR="00BE0986" w:rsidRPr="006969BE" w:rsidRDefault="00BE0986" w:rsidP="00BE0986">
      <w:pPr>
        <w:pStyle w:val="Akapitzlist"/>
        <w:ind w:left="2160"/>
        <w:rPr>
          <w:rFonts w:asciiTheme="majorHAnsi" w:hAnsiTheme="majorHAnsi" w:cstheme="majorHAnsi"/>
          <w:lang w:val="pl-PL"/>
        </w:rPr>
      </w:pPr>
    </w:p>
    <w:p w14:paraId="0D71FD6A" w14:textId="77777777" w:rsidR="00BE0986" w:rsidRPr="0083161F" w:rsidRDefault="00BE0986" w:rsidP="00BE0986">
      <w:pPr>
        <w:pStyle w:val="Akapitzlist"/>
        <w:numPr>
          <w:ilvl w:val="1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83161F">
        <w:rPr>
          <w:rFonts w:asciiTheme="majorHAnsi" w:hAnsiTheme="majorHAnsi" w:cstheme="majorHAnsi"/>
          <w:lang w:val="pl-PL"/>
        </w:rPr>
        <w:t>Dashboard i raportowanie:</w:t>
      </w:r>
    </w:p>
    <w:p w14:paraId="69137E4F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Intuicyjny pulpit umożliwiający zarządzanie wszystkimi aktywnymi zadaniami, przegląd wyników skanowania i statusów testów. Z poziomu tego pulpitu z interfejsem graficznym będzie można sterować </w:t>
      </w:r>
      <w:r w:rsidRPr="006969BE">
        <w:rPr>
          <w:rFonts w:asciiTheme="majorHAnsi" w:hAnsiTheme="majorHAnsi" w:cstheme="majorHAnsi"/>
          <w:lang w:val="pl-PL"/>
        </w:rPr>
        <w:lastRenderedPageBreak/>
        <w:t>wszystkimi dostępnymi funkcjonalnościami (ww. modułami) dostępnymi w ramach tego rozwiązania.</w:t>
      </w:r>
    </w:p>
    <w:p w14:paraId="2BE17C62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>Automatyczne generowanie raportów w formatach PDF, HTML zawierających szczegółowe wyniki i rekomendacje dotyczące usunięcia podatności.</w:t>
      </w:r>
    </w:p>
    <w:p w14:paraId="046D93B9" w14:textId="77777777" w:rsidR="00BE0986" w:rsidRPr="006969BE" w:rsidRDefault="00BE0986" w:rsidP="00BE0986">
      <w:pPr>
        <w:pStyle w:val="Akapitzlist"/>
        <w:numPr>
          <w:ilvl w:val="2"/>
          <w:numId w:val="26"/>
        </w:numPr>
        <w:spacing w:after="160"/>
        <w:contextualSpacing w:val="0"/>
        <w:rPr>
          <w:rFonts w:asciiTheme="majorHAnsi" w:hAnsiTheme="majorHAnsi" w:cstheme="majorHAnsi"/>
          <w:lang w:val="pl-PL"/>
        </w:rPr>
      </w:pPr>
      <w:r w:rsidRPr="006969BE">
        <w:rPr>
          <w:rFonts w:asciiTheme="majorHAnsi" w:hAnsiTheme="majorHAnsi" w:cstheme="majorHAnsi"/>
          <w:lang w:val="pl-PL"/>
        </w:rPr>
        <w:t xml:space="preserve">Oprogramowanie zapewni funkcjonalność zapisywania testów do formatu umożliwiającego wczytanie poprzednich wyników badań/testów/skanów/sesji po zamknięciu programu, tak, aby możliwe było wznowienie prac </w:t>
      </w:r>
      <w:proofErr w:type="spellStart"/>
      <w:r w:rsidRPr="006969BE">
        <w:rPr>
          <w:rFonts w:asciiTheme="majorHAnsi" w:hAnsiTheme="majorHAnsi" w:cstheme="majorHAnsi"/>
          <w:lang w:val="pl-PL"/>
        </w:rPr>
        <w:t>pentestera</w:t>
      </w:r>
      <w:proofErr w:type="spellEnd"/>
      <w:r w:rsidRPr="006969BE">
        <w:rPr>
          <w:rFonts w:asciiTheme="majorHAnsi" w:hAnsiTheme="majorHAnsi" w:cstheme="majorHAnsi"/>
          <w:lang w:val="pl-PL"/>
        </w:rPr>
        <w:t>, w tym wykonanie retestów o takim samym zakresie funkcjonalnym.</w:t>
      </w:r>
    </w:p>
    <w:p w14:paraId="7AC8C4B2" w14:textId="77777777" w:rsidR="00BE0986" w:rsidRPr="006969BE" w:rsidRDefault="00BE0986" w:rsidP="00BE0986">
      <w:pPr>
        <w:pStyle w:val="Akapitzlist"/>
        <w:rPr>
          <w:rFonts w:asciiTheme="majorHAnsi" w:hAnsiTheme="majorHAnsi" w:cstheme="majorHAnsi"/>
          <w:lang w:val="pl-PL"/>
        </w:rPr>
      </w:pPr>
    </w:p>
    <w:p w14:paraId="33C3CA17" w14:textId="77777777" w:rsidR="005D71A8" w:rsidRPr="006969BE" w:rsidRDefault="005D71A8" w:rsidP="00FB012C">
      <w:pPr>
        <w:pStyle w:val="Akapitzlist"/>
        <w:rPr>
          <w:rFonts w:asciiTheme="majorHAnsi" w:hAnsiTheme="majorHAnsi" w:cstheme="majorHAnsi"/>
          <w:lang w:val="pl-PL"/>
        </w:rPr>
      </w:pPr>
    </w:p>
    <w:sectPr w:rsidR="005D71A8" w:rsidRPr="006969BE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88BB" w14:textId="77777777" w:rsidR="002C5FD2" w:rsidRDefault="002C5FD2" w:rsidP="00970837">
      <w:pPr>
        <w:spacing w:after="0" w:line="240" w:lineRule="auto"/>
      </w:pPr>
      <w:r>
        <w:separator/>
      </w:r>
    </w:p>
  </w:endnote>
  <w:endnote w:type="continuationSeparator" w:id="0">
    <w:p w14:paraId="0A0E9556" w14:textId="77777777" w:rsidR="002C5FD2" w:rsidRDefault="002C5FD2" w:rsidP="0097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CFBDE27" w14:textId="7537466E" w:rsidR="00A70AEE" w:rsidRPr="00451F35" w:rsidRDefault="00A70AEE" w:rsidP="00A70AEE">
        <w:pPr>
          <w:pStyle w:val="Stopka"/>
          <w:spacing w:before="60" w:after="240"/>
          <w:ind w:right="74"/>
          <w:jc w:val="right"/>
          <w:rPr>
            <w:color w:val="005DA9"/>
            <w:sz w:val="16"/>
            <w:szCs w:val="16"/>
            <w:lang w:val="pl-PL"/>
          </w:rPr>
        </w:pP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BC7A147" wp14:editId="63E13EA2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91440</wp:posOffset>
                  </wp:positionV>
                  <wp:extent cx="1676400" cy="45719"/>
                  <wp:effectExtent l="0" t="0" r="0" b="0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76400" cy="45719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E3C8DD2" id="Prostokąt 7" o:spid="_x0000_s1026" style="position:absolute;margin-left:274.5pt;margin-top:7.2pt;width:132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" fillcolor="#005da9" stroked="f" strokeweight="2pt"/>
              </w:pict>
            </mc:Fallback>
          </mc:AlternateContent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1A5992A1" wp14:editId="795AF88F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1FE907E" wp14:editId="2718FA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D2F8FF" id="Prostokąt 4" o:spid="_x0000_s1026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" fillcolor="#a0cc3c" stroked="f" strokeweight="2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451F35">
          <w:rPr>
            <w:b/>
            <w:bCs/>
            <w:color w:val="005DA9"/>
            <w:sz w:val="16"/>
            <w:szCs w:val="16"/>
            <w:lang w:val="pl-PL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 w:rsidRPr="00451F35">
          <w:rPr>
            <w:b/>
            <w:bCs/>
            <w:color w:val="005DA9"/>
            <w:sz w:val="16"/>
            <w:szCs w:val="16"/>
            <w:lang w:val="pl-PL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451F35">
          <w:rPr>
            <w:color w:val="005DA9"/>
            <w:sz w:val="16"/>
            <w:szCs w:val="16"/>
            <w:lang w:val="pl-PL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451F35">
          <w:rPr>
            <w:color w:val="005DA9"/>
            <w:sz w:val="16"/>
            <w:szCs w:val="16"/>
            <w:lang w:val="pl-PL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 w:rsidRPr="00451F35">
          <w:rPr>
            <w:color w:val="005DA9"/>
            <w:sz w:val="16"/>
            <w:szCs w:val="16"/>
            <w:lang w:val="pl-PL"/>
          </w:rPr>
          <w:t>13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586542F" w14:textId="77777777" w:rsidR="00A70AEE" w:rsidRPr="00451F35" w:rsidRDefault="00A70AEE" w:rsidP="00A70AEE">
    <w:pPr>
      <w:pStyle w:val="Stopka"/>
      <w:tabs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  <w:lang w:val="pl-PL"/>
      </w:rPr>
    </w:pPr>
    <w:r w:rsidRPr="00451F35">
      <w:rPr>
        <w:sz w:val="16"/>
        <w:szCs w:val="16"/>
        <w:lang w:val="pl-PL"/>
      </w:rPr>
      <w:t>Centrum e-Zdrowia</w:t>
    </w:r>
    <w:r w:rsidRPr="00451F35">
      <w:rPr>
        <w:sz w:val="16"/>
        <w:szCs w:val="16"/>
        <w:lang w:val="pl-PL"/>
      </w:rPr>
      <w:tab/>
      <w:t xml:space="preserve">tel.: </w:t>
    </w:r>
    <w:r w:rsidRPr="00451F35">
      <w:rPr>
        <w:rFonts w:eastAsiaTheme="minorHAnsi" w:cs="Calibri"/>
        <w:sz w:val="16"/>
        <w:szCs w:val="16"/>
        <w:lang w:val="pl-PL"/>
      </w:rPr>
      <w:t>+48 22 597-09-27</w:t>
    </w:r>
  </w:p>
  <w:p w14:paraId="1D587CFF" w14:textId="77777777" w:rsidR="00A70AEE" w:rsidRPr="00451F35" w:rsidRDefault="00A70AEE" w:rsidP="00A70AEE">
    <w:pPr>
      <w:pStyle w:val="Stopka"/>
      <w:tabs>
        <w:tab w:val="left" w:pos="2450"/>
        <w:tab w:val="left" w:pos="5502"/>
      </w:tabs>
      <w:rPr>
        <w:rFonts w:eastAsiaTheme="minorHAnsi" w:cs="Calibri"/>
        <w:sz w:val="16"/>
        <w:szCs w:val="16"/>
        <w:lang w:val="pl-PL"/>
      </w:rPr>
    </w:pPr>
    <w:r w:rsidRPr="00451F35">
      <w:rPr>
        <w:sz w:val="16"/>
        <w:szCs w:val="16"/>
        <w:lang w:val="pl-PL"/>
      </w:rPr>
      <w:t>ul. Stanisława Dubois 5A</w:t>
    </w:r>
    <w:r w:rsidRPr="00451F35">
      <w:rPr>
        <w:sz w:val="16"/>
        <w:szCs w:val="16"/>
        <w:lang w:val="pl-PL"/>
      </w:rPr>
      <w:tab/>
    </w:r>
    <w:r w:rsidRPr="00451F35">
      <w:rPr>
        <w:rFonts w:eastAsiaTheme="minorHAnsi" w:cs="Calibri"/>
        <w:sz w:val="16"/>
        <w:szCs w:val="16"/>
        <w:lang w:val="pl-PL"/>
      </w:rPr>
      <w:t>fax: +48 22 597-09-37</w:t>
    </w:r>
    <w:r w:rsidRPr="00451F35">
      <w:rPr>
        <w:rFonts w:eastAsiaTheme="minorHAnsi" w:cs="Calibri"/>
        <w:sz w:val="16"/>
        <w:szCs w:val="16"/>
        <w:lang w:val="pl-PL"/>
      </w:rPr>
      <w:tab/>
      <w:t>NIP: 5251575309</w:t>
    </w:r>
  </w:p>
  <w:p w14:paraId="66C00805" w14:textId="77777777" w:rsidR="00A70AEE" w:rsidRPr="00451F35" w:rsidRDefault="00A70AEE" w:rsidP="00A70AEE">
    <w:pPr>
      <w:pStyle w:val="Stopka"/>
      <w:tabs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  <w:lang w:val="pl-PL"/>
      </w:rPr>
    </w:pPr>
    <w:r w:rsidRPr="00451F35">
      <w:rPr>
        <w:rFonts w:eastAsiaTheme="minorHAnsi" w:cs="Calibri"/>
        <w:sz w:val="16"/>
        <w:szCs w:val="16"/>
        <w:lang w:val="pl-PL"/>
      </w:rPr>
      <w:t>00-184 Warszawa</w:t>
    </w:r>
    <w:r w:rsidRPr="00451F35">
      <w:rPr>
        <w:rFonts w:eastAsiaTheme="minorHAnsi" w:cs="Calibri"/>
        <w:sz w:val="16"/>
        <w:szCs w:val="16"/>
        <w:lang w:val="pl-PL"/>
      </w:rPr>
      <w:tab/>
    </w:r>
    <w:r w:rsidRPr="00451F35">
      <w:rPr>
        <w:rFonts w:eastAsiaTheme="minorHAnsi" w:cs="Calibri"/>
        <w:sz w:val="16"/>
        <w:szCs w:val="16"/>
        <w:u w:val="single"/>
        <w:lang w:val="pl-PL"/>
      </w:rPr>
      <w:t>biuro@cez.gov.pl</w:t>
    </w:r>
    <w:r w:rsidRPr="00451F35">
      <w:rPr>
        <w:rFonts w:eastAsiaTheme="minorHAnsi" w:cs="Calibri"/>
        <w:sz w:val="16"/>
        <w:szCs w:val="16"/>
        <w:lang w:val="pl-PL"/>
      </w:rPr>
      <w:t xml:space="preserve"> | </w:t>
    </w:r>
    <w:r w:rsidRPr="00451F35">
      <w:rPr>
        <w:rFonts w:eastAsiaTheme="minorHAnsi" w:cs="Calibri"/>
        <w:sz w:val="16"/>
        <w:szCs w:val="16"/>
        <w:u w:val="single"/>
        <w:lang w:val="pl-PL"/>
      </w:rPr>
      <w:t>www.cez.gov.pl</w:t>
    </w:r>
    <w:r w:rsidRPr="00451F35">
      <w:rPr>
        <w:rFonts w:eastAsiaTheme="minorHAnsi" w:cs="Calibri"/>
        <w:sz w:val="16"/>
        <w:szCs w:val="16"/>
        <w:lang w:val="pl-PL"/>
      </w:rPr>
      <w:tab/>
      <w:t>REGON: 001377706</w:t>
    </w:r>
  </w:p>
  <w:p w14:paraId="7000894C" w14:textId="77777777" w:rsidR="00A70AEE" w:rsidRPr="00451F35" w:rsidRDefault="00A70AEE" w:rsidP="00A70AEE">
    <w:pPr>
      <w:pStyle w:val="Stopka"/>
      <w:tabs>
        <w:tab w:val="left" w:pos="2450"/>
        <w:tab w:val="left" w:pos="5502"/>
        <w:tab w:val="left" w:pos="8647"/>
      </w:tabs>
      <w:spacing w:before="120"/>
      <w:rPr>
        <w:lang w:val="pl-PL"/>
      </w:rPr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6F79EEA9" wp14:editId="33C5B392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4286AA5A" wp14:editId="43420F05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584701DD" wp14:editId="371F6D54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00E83" w14:textId="77777777" w:rsidR="00A70AEE" w:rsidRPr="00451F35" w:rsidRDefault="00A70AEE" w:rsidP="00A70AEE">
    <w:pPr>
      <w:pStyle w:val="Stopka"/>
      <w:rPr>
        <w:lang w:val="pl-PL"/>
      </w:rPr>
    </w:pPr>
  </w:p>
  <w:p w14:paraId="35677C3D" w14:textId="77777777" w:rsidR="00A70AEE" w:rsidRPr="00451F35" w:rsidRDefault="00A70AE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CD7F" w14:textId="77777777" w:rsidR="002C5FD2" w:rsidRDefault="002C5FD2" w:rsidP="00970837">
      <w:pPr>
        <w:spacing w:after="0" w:line="240" w:lineRule="auto"/>
      </w:pPr>
      <w:r>
        <w:separator/>
      </w:r>
    </w:p>
  </w:footnote>
  <w:footnote w:type="continuationSeparator" w:id="0">
    <w:p w14:paraId="3B3FEAEB" w14:textId="77777777" w:rsidR="002C5FD2" w:rsidRDefault="002C5FD2" w:rsidP="0097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01F3" w14:textId="54A541C8" w:rsidR="00970837" w:rsidRDefault="009708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2D96F32" wp14:editId="02A226C3">
          <wp:simplePos x="0" y="0"/>
          <wp:positionH relativeFrom="page">
            <wp:posOffset>1143000</wp:posOffset>
          </wp:positionH>
          <wp:positionV relativeFrom="page">
            <wp:posOffset>335666</wp:posOffset>
          </wp:positionV>
          <wp:extent cx="1926000" cy="532800"/>
          <wp:effectExtent l="0" t="0" r="0" b="635"/>
          <wp:wrapNone/>
          <wp:docPr id="37" name="Obraz 37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857BC"/>
    <w:multiLevelType w:val="multilevel"/>
    <w:tmpl w:val="E33CFB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043501E6"/>
    <w:multiLevelType w:val="multilevel"/>
    <w:tmpl w:val="EA9A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5E281A"/>
    <w:multiLevelType w:val="hybridMultilevel"/>
    <w:tmpl w:val="691CC3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227A16"/>
    <w:multiLevelType w:val="hybridMultilevel"/>
    <w:tmpl w:val="058083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1DD7389"/>
    <w:multiLevelType w:val="multilevel"/>
    <w:tmpl w:val="50624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8D84BFF"/>
    <w:multiLevelType w:val="hybridMultilevel"/>
    <w:tmpl w:val="A4641FBC"/>
    <w:lvl w:ilvl="0" w:tplc="E0F24702">
      <w:start w:val="1"/>
      <w:numFmt w:val="decimal"/>
      <w:lvlText w:val="%1."/>
      <w:lvlJc w:val="left"/>
      <w:pPr>
        <w:ind w:left="293"/>
      </w:pPr>
      <w:rPr>
        <w:rFonts w:ascii="Calibri" w:eastAsia="Calibri" w:hAnsi="Calibri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940ABA">
      <w:start w:val="1"/>
      <w:numFmt w:val="lowerLetter"/>
      <w:lvlText w:val="%2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146F94">
      <w:start w:val="1"/>
      <w:numFmt w:val="lowerRoman"/>
      <w:lvlText w:val="%3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48EFAA">
      <w:start w:val="1"/>
      <w:numFmt w:val="decimal"/>
      <w:lvlText w:val="%4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5825B0">
      <w:start w:val="1"/>
      <w:numFmt w:val="lowerLetter"/>
      <w:lvlText w:val="%5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04E370">
      <w:start w:val="1"/>
      <w:numFmt w:val="lowerRoman"/>
      <w:lvlText w:val="%6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E84F00">
      <w:start w:val="1"/>
      <w:numFmt w:val="decimal"/>
      <w:lvlText w:val="%7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03BA8">
      <w:start w:val="1"/>
      <w:numFmt w:val="lowerLetter"/>
      <w:lvlText w:val="%8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6C4F0">
      <w:start w:val="1"/>
      <w:numFmt w:val="lowerRoman"/>
      <w:lvlText w:val="%9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A6750C"/>
    <w:multiLevelType w:val="hybridMultilevel"/>
    <w:tmpl w:val="328EDB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0759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6D38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183AC2"/>
    <w:multiLevelType w:val="hybridMultilevel"/>
    <w:tmpl w:val="AC3273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7945C6"/>
    <w:multiLevelType w:val="multilevel"/>
    <w:tmpl w:val="14AC6F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56402959"/>
    <w:multiLevelType w:val="multilevel"/>
    <w:tmpl w:val="CE32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853D3C"/>
    <w:multiLevelType w:val="multilevel"/>
    <w:tmpl w:val="AD9A94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611728C"/>
    <w:multiLevelType w:val="multilevel"/>
    <w:tmpl w:val="B400FB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143" w:hanging="435"/>
      </w:pPr>
      <w:rPr>
        <w:rFonts w:asciiTheme="minorHAnsi" w:eastAsia="Calibri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66DA73A7"/>
    <w:multiLevelType w:val="hybridMultilevel"/>
    <w:tmpl w:val="19F88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874CE6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6D0112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FAE2A76"/>
    <w:multiLevelType w:val="multilevel"/>
    <w:tmpl w:val="14AC6F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431584441">
    <w:abstractNumId w:val="8"/>
  </w:num>
  <w:num w:numId="2" w16cid:durableId="1499803884">
    <w:abstractNumId w:val="6"/>
  </w:num>
  <w:num w:numId="3" w16cid:durableId="1589461368">
    <w:abstractNumId w:val="5"/>
  </w:num>
  <w:num w:numId="4" w16cid:durableId="669410291">
    <w:abstractNumId w:val="4"/>
  </w:num>
  <w:num w:numId="5" w16cid:durableId="1818450859">
    <w:abstractNumId w:val="7"/>
  </w:num>
  <w:num w:numId="6" w16cid:durableId="323899074">
    <w:abstractNumId w:val="3"/>
  </w:num>
  <w:num w:numId="7" w16cid:durableId="532885776">
    <w:abstractNumId w:val="2"/>
  </w:num>
  <w:num w:numId="8" w16cid:durableId="964116267">
    <w:abstractNumId w:val="1"/>
  </w:num>
  <w:num w:numId="9" w16cid:durableId="1494834368">
    <w:abstractNumId w:val="0"/>
  </w:num>
  <w:num w:numId="10" w16cid:durableId="700589597">
    <w:abstractNumId w:val="24"/>
  </w:num>
  <w:num w:numId="11" w16cid:durableId="175464124">
    <w:abstractNumId w:val="11"/>
  </w:num>
  <w:num w:numId="12" w16cid:durableId="822699017">
    <w:abstractNumId w:val="23"/>
  </w:num>
  <w:num w:numId="13" w16cid:durableId="986009682">
    <w:abstractNumId w:val="15"/>
  </w:num>
  <w:num w:numId="14" w16cid:durableId="1107971617">
    <w:abstractNumId w:val="12"/>
  </w:num>
  <w:num w:numId="15" w16cid:durableId="1972638101">
    <w:abstractNumId w:val="18"/>
  </w:num>
  <w:num w:numId="16" w16cid:durableId="955137387">
    <w:abstractNumId w:val="10"/>
  </w:num>
  <w:num w:numId="17" w16cid:durableId="2048481095">
    <w:abstractNumId w:val="14"/>
  </w:num>
  <w:num w:numId="18" w16cid:durableId="397823696">
    <w:abstractNumId w:val="22"/>
  </w:num>
  <w:num w:numId="19" w16cid:durableId="1203206821">
    <w:abstractNumId w:val="25"/>
  </w:num>
  <w:num w:numId="20" w16cid:durableId="2084450004">
    <w:abstractNumId w:val="17"/>
  </w:num>
  <w:num w:numId="21" w16cid:durableId="80027723">
    <w:abstractNumId w:val="16"/>
  </w:num>
  <w:num w:numId="22" w16cid:durableId="1360938068">
    <w:abstractNumId w:val="19"/>
  </w:num>
  <w:num w:numId="23" w16cid:durableId="330723001">
    <w:abstractNumId w:val="9"/>
  </w:num>
  <w:num w:numId="24" w16cid:durableId="1791624254">
    <w:abstractNumId w:val="20"/>
  </w:num>
  <w:num w:numId="25" w16cid:durableId="819542217">
    <w:abstractNumId w:val="26"/>
  </w:num>
  <w:num w:numId="26" w16cid:durableId="1559199405">
    <w:abstractNumId w:val="21"/>
  </w:num>
  <w:num w:numId="27" w16cid:durableId="9734839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5FA"/>
    <w:rsid w:val="00024592"/>
    <w:rsid w:val="000272BB"/>
    <w:rsid w:val="00031695"/>
    <w:rsid w:val="00033E3E"/>
    <w:rsid w:val="00033E83"/>
    <w:rsid w:val="00034616"/>
    <w:rsid w:val="0005243D"/>
    <w:rsid w:val="000568C6"/>
    <w:rsid w:val="0006063C"/>
    <w:rsid w:val="00080377"/>
    <w:rsid w:val="00081745"/>
    <w:rsid w:val="0008512D"/>
    <w:rsid w:val="000953FE"/>
    <w:rsid w:val="000A316F"/>
    <w:rsid w:val="000B707D"/>
    <w:rsid w:val="000B71C6"/>
    <w:rsid w:val="000C75C8"/>
    <w:rsid w:val="00110FCB"/>
    <w:rsid w:val="00112268"/>
    <w:rsid w:val="00116340"/>
    <w:rsid w:val="00116B19"/>
    <w:rsid w:val="00123907"/>
    <w:rsid w:val="0015074B"/>
    <w:rsid w:val="0016789E"/>
    <w:rsid w:val="0017065B"/>
    <w:rsid w:val="001762C0"/>
    <w:rsid w:val="00194C4E"/>
    <w:rsid w:val="00195402"/>
    <w:rsid w:val="001959AC"/>
    <w:rsid w:val="001C0BFF"/>
    <w:rsid w:val="001C4A54"/>
    <w:rsid w:val="001C7377"/>
    <w:rsid w:val="001F2DC7"/>
    <w:rsid w:val="00260F28"/>
    <w:rsid w:val="00271BBC"/>
    <w:rsid w:val="00277AA4"/>
    <w:rsid w:val="002849E2"/>
    <w:rsid w:val="00287856"/>
    <w:rsid w:val="0029639D"/>
    <w:rsid w:val="002A5AAF"/>
    <w:rsid w:val="002C18F6"/>
    <w:rsid w:val="002C2DF6"/>
    <w:rsid w:val="002C5FD2"/>
    <w:rsid w:val="002C620D"/>
    <w:rsid w:val="002C7839"/>
    <w:rsid w:val="002D60D5"/>
    <w:rsid w:val="002E79BA"/>
    <w:rsid w:val="00316D48"/>
    <w:rsid w:val="003171B9"/>
    <w:rsid w:val="0032283A"/>
    <w:rsid w:val="00326F90"/>
    <w:rsid w:val="00344AA5"/>
    <w:rsid w:val="00351084"/>
    <w:rsid w:val="0036227A"/>
    <w:rsid w:val="00363A0A"/>
    <w:rsid w:val="0036549C"/>
    <w:rsid w:val="00383CF2"/>
    <w:rsid w:val="003844EC"/>
    <w:rsid w:val="003A5947"/>
    <w:rsid w:val="003D332E"/>
    <w:rsid w:val="003D5C8D"/>
    <w:rsid w:val="003F0B37"/>
    <w:rsid w:val="003F35DA"/>
    <w:rsid w:val="003F5347"/>
    <w:rsid w:val="00423381"/>
    <w:rsid w:val="0043407C"/>
    <w:rsid w:val="00451F35"/>
    <w:rsid w:val="00454FC7"/>
    <w:rsid w:val="00466B0A"/>
    <w:rsid w:val="00470FAF"/>
    <w:rsid w:val="00491080"/>
    <w:rsid w:val="00493BB6"/>
    <w:rsid w:val="004A48A4"/>
    <w:rsid w:val="004B2EC1"/>
    <w:rsid w:val="004B5D0F"/>
    <w:rsid w:val="004F600E"/>
    <w:rsid w:val="004F6A2E"/>
    <w:rsid w:val="004F7411"/>
    <w:rsid w:val="00502071"/>
    <w:rsid w:val="005034DB"/>
    <w:rsid w:val="00512BE2"/>
    <w:rsid w:val="005349FC"/>
    <w:rsid w:val="00535063"/>
    <w:rsid w:val="005548A4"/>
    <w:rsid w:val="00560E27"/>
    <w:rsid w:val="0057447B"/>
    <w:rsid w:val="0058101F"/>
    <w:rsid w:val="005819AF"/>
    <w:rsid w:val="005924E9"/>
    <w:rsid w:val="00595914"/>
    <w:rsid w:val="00597563"/>
    <w:rsid w:val="005D3882"/>
    <w:rsid w:val="005D71A8"/>
    <w:rsid w:val="00624B8D"/>
    <w:rsid w:val="006321DE"/>
    <w:rsid w:val="00647E43"/>
    <w:rsid w:val="006666EF"/>
    <w:rsid w:val="00671C0B"/>
    <w:rsid w:val="00672B51"/>
    <w:rsid w:val="00687FE0"/>
    <w:rsid w:val="0069377F"/>
    <w:rsid w:val="00696000"/>
    <w:rsid w:val="006969BE"/>
    <w:rsid w:val="006B0456"/>
    <w:rsid w:val="006B0BFA"/>
    <w:rsid w:val="006B689F"/>
    <w:rsid w:val="006E6AB5"/>
    <w:rsid w:val="006E6D0C"/>
    <w:rsid w:val="00700BF5"/>
    <w:rsid w:val="007071B4"/>
    <w:rsid w:val="0071570F"/>
    <w:rsid w:val="00715C78"/>
    <w:rsid w:val="00735B70"/>
    <w:rsid w:val="00737AD9"/>
    <w:rsid w:val="007446DB"/>
    <w:rsid w:val="00750317"/>
    <w:rsid w:val="007506BF"/>
    <w:rsid w:val="00764581"/>
    <w:rsid w:val="0077236C"/>
    <w:rsid w:val="0079479B"/>
    <w:rsid w:val="007A5E28"/>
    <w:rsid w:val="007C26A1"/>
    <w:rsid w:val="007D4F22"/>
    <w:rsid w:val="007E2B23"/>
    <w:rsid w:val="007F795C"/>
    <w:rsid w:val="008057DB"/>
    <w:rsid w:val="008243D0"/>
    <w:rsid w:val="0083161F"/>
    <w:rsid w:val="00836D79"/>
    <w:rsid w:val="00844EF0"/>
    <w:rsid w:val="008507F9"/>
    <w:rsid w:val="00852E15"/>
    <w:rsid w:val="00852E2E"/>
    <w:rsid w:val="008604D3"/>
    <w:rsid w:val="008667F8"/>
    <w:rsid w:val="00870703"/>
    <w:rsid w:val="00871572"/>
    <w:rsid w:val="008868FF"/>
    <w:rsid w:val="0089383E"/>
    <w:rsid w:val="008A3196"/>
    <w:rsid w:val="008B1F85"/>
    <w:rsid w:val="008C0FEC"/>
    <w:rsid w:val="008C37B5"/>
    <w:rsid w:val="008F4443"/>
    <w:rsid w:val="008F5081"/>
    <w:rsid w:val="009076CF"/>
    <w:rsid w:val="00907A89"/>
    <w:rsid w:val="00910324"/>
    <w:rsid w:val="0091436A"/>
    <w:rsid w:val="009177B8"/>
    <w:rsid w:val="009179F9"/>
    <w:rsid w:val="009217A3"/>
    <w:rsid w:val="00924C4F"/>
    <w:rsid w:val="009267D9"/>
    <w:rsid w:val="00963697"/>
    <w:rsid w:val="00966FC4"/>
    <w:rsid w:val="00970837"/>
    <w:rsid w:val="00970983"/>
    <w:rsid w:val="00975DAA"/>
    <w:rsid w:val="009837A8"/>
    <w:rsid w:val="00994AD5"/>
    <w:rsid w:val="009B1089"/>
    <w:rsid w:val="009C2059"/>
    <w:rsid w:val="009D0137"/>
    <w:rsid w:val="009E00E9"/>
    <w:rsid w:val="009F75E1"/>
    <w:rsid w:val="00A001DF"/>
    <w:rsid w:val="00A03AEB"/>
    <w:rsid w:val="00A11957"/>
    <w:rsid w:val="00A1650A"/>
    <w:rsid w:val="00A27B92"/>
    <w:rsid w:val="00A320CC"/>
    <w:rsid w:val="00A34375"/>
    <w:rsid w:val="00A37D31"/>
    <w:rsid w:val="00A51A89"/>
    <w:rsid w:val="00A628A8"/>
    <w:rsid w:val="00A64269"/>
    <w:rsid w:val="00A70AEE"/>
    <w:rsid w:val="00AA0975"/>
    <w:rsid w:val="00AA1D8D"/>
    <w:rsid w:val="00AB5DBE"/>
    <w:rsid w:val="00AC58BE"/>
    <w:rsid w:val="00AD6F7B"/>
    <w:rsid w:val="00AD7716"/>
    <w:rsid w:val="00AF0474"/>
    <w:rsid w:val="00B41275"/>
    <w:rsid w:val="00B47730"/>
    <w:rsid w:val="00B64CC6"/>
    <w:rsid w:val="00B704A7"/>
    <w:rsid w:val="00B72B5A"/>
    <w:rsid w:val="00B72E1E"/>
    <w:rsid w:val="00B81334"/>
    <w:rsid w:val="00B84FE8"/>
    <w:rsid w:val="00B92C09"/>
    <w:rsid w:val="00BB67EF"/>
    <w:rsid w:val="00BC2400"/>
    <w:rsid w:val="00BC3CB2"/>
    <w:rsid w:val="00BD3D6E"/>
    <w:rsid w:val="00BD7035"/>
    <w:rsid w:val="00BD7331"/>
    <w:rsid w:val="00BD7B07"/>
    <w:rsid w:val="00BE0986"/>
    <w:rsid w:val="00BE1B8A"/>
    <w:rsid w:val="00C00174"/>
    <w:rsid w:val="00C15C12"/>
    <w:rsid w:val="00C243F4"/>
    <w:rsid w:val="00C6585A"/>
    <w:rsid w:val="00C7323D"/>
    <w:rsid w:val="00C9602F"/>
    <w:rsid w:val="00CB0664"/>
    <w:rsid w:val="00D048E8"/>
    <w:rsid w:val="00D22AC7"/>
    <w:rsid w:val="00D24815"/>
    <w:rsid w:val="00D4724F"/>
    <w:rsid w:val="00D5650B"/>
    <w:rsid w:val="00D6761E"/>
    <w:rsid w:val="00D709B4"/>
    <w:rsid w:val="00D72B97"/>
    <w:rsid w:val="00D87D8F"/>
    <w:rsid w:val="00DC0F86"/>
    <w:rsid w:val="00DD45C9"/>
    <w:rsid w:val="00DD78DF"/>
    <w:rsid w:val="00DE343A"/>
    <w:rsid w:val="00E0572C"/>
    <w:rsid w:val="00E128B6"/>
    <w:rsid w:val="00E17D76"/>
    <w:rsid w:val="00E6102F"/>
    <w:rsid w:val="00E72C5A"/>
    <w:rsid w:val="00E90E4E"/>
    <w:rsid w:val="00E95EF7"/>
    <w:rsid w:val="00EB2B85"/>
    <w:rsid w:val="00EB2D33"/>
    <w:rsid w:val="00EC3CEC"/>
    <w:rsid w:val="00ED0B9A"/>
    <w:rsid w:val="00EE04A2"/>
    <w:rsid w:val="00EE5DB5"/>
    <w:rsid w:val="00EE704D"/>
    <w:rsid w:val="00EF42B2"/>
    <w:rsid w:val="00EF5A7A"/>
    <w:rsid w:val="00F0370C"/>
    <w:rsid w:val="00F35179"/>
    <w:rsid w:val="00F35B6F"/>
    <w:rsid w:val="00F4184C"/>
    <w:rsid w:val="00F41DAC"/>
    <w:rsid w:val="00F450ED"/>
    <w:rsid w:val="00F66231"/>
    <w:rsid w:val="00F67635"/>
    <w:rsid w:val="00F7105A"/>
    <w:rsid w:val="00F750EE"/>
    <w:rsid w:val="00F92639"/>
    <w:rsid w:val="00F974D5"/>
    <w:rsid w:val="00F97D91"/>
    <w:rsid w:val="00FA2159"/>
    <w:rsid w:val="00FB012C"/>
    <w:rsid w:val="00FB1936"/>
    <w:rsid w:val="00FB5259"/>
    <w:rsid w:val="00FC61DC"/>
    <w:rsid w:val="00FC693F"/>
    <w:rsid w:val="00FC7BC1"/>
    <w:rsid w:val="00FD1C6E"/>
    <w:rsid w:val="00FD2B21"/>
    <w:rsid w:val="00FF0559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EABCD1"/>
  <w14:defaultImageDpi w14:val="300"/>
  <w15:docId w15:val="{C6EED58E-3E17-457E-A01B-8263C8B8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65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5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5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85A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B72E1E"/>
  </w:style>
  <w:style w:type="paragraph" w:styleId="Poprawka">
    <w:name w:val="Revision"/>
    <w:hidden/>
    <w:uiPriority w:val="99"/>
    <w:semiHidden/>
    <w:rsid w:val="002A5A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1788</Words>
  <Characters>10731</Characters>
  <Application>Microsoft Office Word</Application>
  <DocSecurity>0</DocSecurity>
  <Lines>89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Czarnecka Marika</cp:lastModifiedBy>
  <cp:revision>2</cp:revision>
  <dcterms:created xsi:type="dcterms:W3CDTF">2025-03-11T09:03:00Z</dcterms:created>
  <dcterms:modified xsi:type="dcterms:W3CDTF">2025-03-11T09:03:00Z</dcterms:modified>
  <cp:category/>
</cp:coreProperties>
</file>