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CCD4" w14:textId="394A8EEC" w:rsidR="001A2186" w:rsidRPr="00D316CC" w:rsidRDefault="001A2186" w:rsidP="00541792">
      <w:pPr>
        <w:spacing w:line="276" w:lineRule="auto"/>
        <w:jc w:val="center"/>
      </w:pPr>
    </w:p>
    <w:p w14:paraId="481FABD6" w14:textId="59BABFD1" w:rsidR="003F0809" w:rsidRPr="00047F67" w:rsidRDefault="003F0809" w:rsidP="000C7D11">
      <w:pPr>
        <w:spacing w:after="0" w:line="360" w:lineRule="auto"/>
        <w:jc w:val="right"/>
        <w:rPr>
          <w:rFonts w:eastAsia="Times New Roman" w:cs="Calibri"/>
          <w:bCs/>
        </w:rPr>
      </w:pPr>
      <w:r w:rsidRPr="00047F67">
        <w:rPr>
          <w:rFonts w:eastAsia="Times New Roman" w:cs="Calibri"/>
          <w:bCs/>
        </w:rPr>
        <w:t xml:space="preserve">Załącznik nr 1 </w:t>
      </w:r>
    </w:p>
    <w:p w14:paraId="127DF4D4" w14:textId="7D1D4D6B" w:rsidR="009211B9" w:rsidRPr="009211B9" w:rsidRDefault="003F0809" w:rsidP="009211B9">
      <w:pPr>
        <w:pStyle w:val="Bezodstpw"/>
        <w:spacing w:line="276" w:lineRule="auto"/>
        <w:jc w:val="center"/>
        <w:rPr>
          <w:rFonts w:cstheme="minorHAnsi"/>
          <w:b/>
          <w:bCs/>
        </w:rPr>
      </w:pPr>
      <w:r w:rsidRPr="0074658C">
        <w:rPr>
          <w:rFonts w:cstheme="minorHAnsi"/>
          <w:b/>
          <w:bCs/>
        </w:rPr>
        <w:t>OPIS PRZEDMIOTU ZAMÓWIENIA</w:t>
      </w:r>
    </w:p>
    <w:p w14:paraId="052631ED" w14:textId="07B10789" w:rsidR="009211B9" w:rsidRPr="00E063A5" w:rsidRDefault="009211B9" w:rsidP="009211B9">
      <w:pPr>
        <w:suppressAutoHyphens/>
        <w:spacing w:after="0" w:line="276" w:lineRule="auto"/>
        <w:contextualSpacing/>
        <w:jc w:val="center"/>
        <w:rPr>
          <w:rFonts w:asciiTheme="minorHAnsi" w:hAnsiTheme="minorHAnsi" w:cstheme="minorHAnsi"/>
          <w:b/>
          <w:iCs/>
        </w:rPr>
      </w:pPr>
      <w:r w:rsidRPr="00E063A5">
        <w:rPr>
          <w:rFonts w:asciiTheme="minorHAnsi" w:hAnsiTheme="minorHAnsi" w:cstheme="minorHAnsi"/>
          <w:b/>
          <w:iCs/>
        </w:rPr>
        <w:t xml:space="preserve">„Rozbudowa środowiska graficznego Centrum e-Zdrowia o </w:t>
      </w:r>
      <w:r w:rsidRPr="00E063A5">
        <w:rPr>
          <w:rFonts w:asciiTheme="minorHAnsi" w:hAnsiTheme="minorHAnsi" w:cstheme="minorHAnsi"/>
          <w:b/>
          <w:bCs/>
          <w:iCs/>
        </w:rPr>
        <w:t>oprogramowanie Figma</w:t>
      </w:r>
      <w:r w:rsidR="00654CC0">
        <w:rPr>
          <w:rFonts w:asciiTheme="minorHAnsi" w:hAnsiTheme="minorHAnsi" w:cstheme="minorHAnsi"/>
          <w:b/>
          <w:bCs/>
          <w:iCs/>
        </w:rPr>
        <w:t xml:space="preserve"> i FigJam</w:t>
      </w:r>
      <w:r w:rsidRPr="00E063A5">
        <w:rPr>
          <w:rFonts w:asciiTheme="minorHAnsi" w:hAnsiTheme="minorHAnsi" w:cstheme="minorHAnsi"/>
          <w:b/>
          <w:iCs/>
        </w:rPr>
        <w:t>”</w:t>
      </w:r>
    </w:p>
    <w:p w14:paraId="573A95D7" w14:textId="77777777" w:rsidR="009211B9" w:rsidRDefault="009211B9" w:rsidP="009211B9">
      <w:pPr>
        <w:pStyle w:val="Bezodstpw"/>
        <w:spacing w:line="276" w:lineRule="auto"/>
        <w:rPr>
          <w:rFonts w:cstheme="minorHAnsi"/>
          <w:b/>
          <w:bCs/>
        </w:rPr>
      </w:pPr>
    </w:p>
    <w:p w14:paraId="4082102C" w14:textId="77777777" w:rsidR="006D6180" w:rsidRDefault="006D6180" w:rsidP="009211B9">
      <w:pPr>
        <w:pStyle w:val="Bezodstpw"/>
        <w:spacing w:line="276" w:lineRule="auto"/>
        <w:rPr>
          <w:rFonts w:cstheme="minorHAnsi"/>
          <w:b/>
          <w:bCs/>
        </w:rPr>
      </w:pPr>
    </w:p>
    <w:p w14:paraId="53F2B482" w14:textId="6CB6BA39" w:rsidR="00751BB7" w:rsidRPr="00D86EC3" w:rsidRDefault="00EB1E37" w:rsidP="00D86EC3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eastAsiaTheme="minorHAnsi" w:hAnsiTheme="minorHAnsi" w:cstheme="minorHAnsi"/>
        </w:rPr>
      </w:pPr>
      <w:r w:rsidRPr="00D86EC3">
        <w:rPr>
          <w:rFonts w:asciiTheme="minorHAnsi" w:eastAsiaTheme="minorHAnsi" w:hAnsiTheme="minorHAnsi" w:cstheme="minorHAnsi"/>
        </w:rPr>
        <w:t xml:space="preserve">Przedmiotem zamówienia jest rozbudowa środowiska graficznego </w:t>
      </w:r>
      <w:r w:rsidR="00397965">
        <w:rPr>
          <w:rFonts w:asciiTheme="minorHAnsi" w:eastAsiaTheme="minorHAnsi" w:hAnsiTheme="minorHAnsi" w:cstheme="minorHAnsi"/>
        </w:rPr>
        <w:t xml:space="preserve">posiadanego przez </w:t>
      </w:r>
      <w:r w:rsidRPr="00D86EC3">
        <w:rPr>
          <w:rFonts w:asciiTheme="minorHAnsi" w:eastAsiaTheme="minorHAnsi" w:hAnsiTheme="minorHAnsi" w:cstheme="minorHAnsi"/>
        </w:rPr>
        <w:t>Centrum e-Zdrowia, rozumiana jako dostarczenie oprogramowania:</w:t>
      </w:r>
    </w:p>
    <w:p w14:paraId="02BDD36A" w14:textId="634D39EF" w:rsidR="00DF59F9" w:rsidRPr="00D86EC3" w:rsidRDefault="00DF59F9" w:rsidP="00D86EC3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D86EC3">
        <w:rPr>
          <w:rFonts w:eastAsia="Times New Roman" w:cstheme="minorHAnsi"/>
          <w:lang w:eastAsia="pl-PL"/>
        </w:rPr>
        <w:t>3 nowe licencje Figma</w:t>
      </w:r>
      <w:r w:rsidRPr="002A5DF0">
        <w:t xml:space="preserve"> </w:t>
      </w:r>
      <w:r w:rsidRPr="00D86EC3">
        <w:rPr>
          <w:rFonts w:eastAsia="Times New Roman" w:cstheme="minorHAnsi"/>
          <w:lang w:eastAsia="pl-PL"/>
        </w:rPr>
        <w:t>Organization lub równoważnych (dalej jako „</w:t>
      </w:r>
      <w:r w:rsidRPr="00D86EC3">
        <w:rPr>
          <w:rFonts w:eastAsia="Times New Roman" w:cstheme="minorHAnsi"/>
          <w:b/>
          <w:bCs/>
          <w:lang w:eastAsia="pl-PL"/>
        </w:rPr>
        <w:t>Oprogramowanie</w:t>
      </w:r>
      <w:r w:rsidRPr="00D86EC3">
        <w:rPr>
          <w:rFonts w:eastAsia="Times New Roman" w:cstheme="minorHAnsi"/>
          <w:lang w:eastAsia="pl-PL"/>
        </w:rPr>
        <w:t xml:space="preserve">”), na okres </w:t>
      </w:r>
      <w:r w:rsidR="001B51FC">
        <w:rPr>
          <w:rFonts w:eastAsia="Times New Roman" w:cstheme="minorHAnsi"/>
          <w:lang w:eastAsia="pl-PL"/>
        </w:rPr>
        <w:t>do 20 grudnia 2025 r</w:t>
      </w:r>
      <w:r w:rsidRPr="00D86EC3">
        <w:rPr>
          <w:rFonts w:cstheme="minorHAnsi"/>
        </w:rPr>
        <w:t>.</w:t>
      </w:r>
    </w:p>
    <w:p w14:paraId="476448AC" w14:textId="24B46296" w:rsidR="00DF59F9" w:rsidRPr="00305264" w:rsidRDefault="00DF59F9" w:rsidP="00E14242">
      <w:pPr>
        <w:numPr>
          <w:ilvl w:val="1"/>
          <w:numId w:val="2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3 nowe licencje FigJam Organization </w:t>
      </w:r>
      <w:r w:rsidRPr="00626F42">
        <w:rPr>
          <w:rFonts w:eastAsia="Times New Roman" w:cstheme="minorHAnsi"/>
          <w:lang w:eastAsia="pl-PL"/>
        </w:rPr>
        <w:t>lub równoważnych</w:t>
      </w:r>
      <w:r>
        <w:rPr>
          <w:rFonts w:eastAsia="Times New Roman" w:cstheme="minorHAnsi"/>
          <w:lang w:eastAsia="pl-PL"/>
        </w:rPr>
        <w:t xml:space="preserve"> </w:t>
      </w:r>
      <w:r w:rsidRPr="002A5DF0">
        <w:rPr>
          <w:rFonts w:eastAsia="Times New Roman" w:cstheme="minorHAnsi"/>
          <w:lang w:eastAsia="pl-PL"/>
        </w:rPr>
        <w:t>(dalej jako „</w:t>
      </w:r>
      <w:r w:rsidRPr="002A5DF0">
        <w:rPr>
          <w:rFonts w:eastAsia="Times New Roman" w:cstheme="minorHAnsi"/>
          <w:b/>
          <w:bCs/>
          <w:lang w:eastAsia="pl-PL"/>
        </w:rPr>
        <w:t>Oprogramowanie</w:t>
      </w:r>
      <w:r w:rsidRPr="002A5DF0">
        <w:rPr>
          <w:rFonts w:eastAsia="Times New Roman" w:cstheme="minorHAnsi"/>
          <w:lang w:eastAsia="pl-PL"/>
        </w:rPr>
        <w:t>”)</w:t>
      </w:r>
      <w:r w:rsidRPr="00626F42">
        <w:rPr>
          <w:rFonts w:eastAsia="Times New Roman" w:cstheme="minorHAnsi"/>
          <w:lang w:eastAsia="pl-PL"/>
        </w:rPr>
        <w:t xml:space="preserve">, na okres </w:t>
      </w:r>
      <w:r w:rsidR="001B51FC">
        <w:rPr>
          <w:rFonts w:eastAsia="Times New Roman" w:cstheme="minorHAnsi"/>
          <w:lang w:eastAsia="pl-PL"/>
        </w:rPr>
        <w:t>do 20 grudnia 2025 r</w:t>
      </w:r>
      <w:r>
        <w:rPr>
          <w:rFonts w:cstheme="minorHAnsi"/>
        </w:rPr>
        <w:t>.</w:t>
      </w:r>
    </w:p>
    <w:p w14:paraId="6D44CD0B" w14:textId="3736E963" w:rsidR="00DF59F9" w:rsidRPr="00626F42" w:rsidRDefault="00DF59F9" w:rsidP="00E14242">
      <w:pPr>
        <w:numPr>
          <w:ilvl w:val="1"/>
          <w:numId w:val="2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 nowa licencja Figma Organization Dev Mode only </w:t>
      </w:r>
      <w:r w:rsidRPr="00626F42">
        <w:rPr>
          <w:rFonts w:eastAsia="Times New Roman" w:cstheme="minorHAnsi"/>
          <w:lang w:eastAsia="pl-PL"/>
        </w:rPr>
        <w:t>lub równoważnych</w:t>
      </w:r>
      <w:r>
        <w:rPr>
          <w:rFonts w:eastAsia="Times New Roman" w:cstheme="minorHAnsi"/>
          <w:lang w:eastAsia="pl-PL"/>
        </w:rPr>
        <w:t xml:space="preserve"> </w:t>
      </w:r>
      <w:r w:rsidRPr="002A5DF0">
        <w:rPr>
          <w:rFonts w:eastAsia="Times New Roman" w:cstheme="minorHAnsi"/>
          <w:lang w:eastAsia="pl-PL"/>
        </w:rPr>
        <w:t>(dalej jako „</w:t>
      </w:r>
      <w:r w:rsidRPr="002A5DF0">
        <w:rPr>
          <w:rFonts w:eastAsia="Times New Roman" w:cstheme="minorHAnsi"/>
          <w:b/>
          <w:bCs/>
          <w:lang w:eastAsia="pl-PL"/>
        </w:rPr>
        <w:t>Oprogramowanie</w:t>
      </w:r>
      <w:r w:rsidRPr="002A5DF0">
        <w:rPr>
          <w:rFonts w:eastAsia="Times New Roman" w:cstheme="minorHAnsi"/>
          <w:lang w:eastAsia="pl-PL"/>
        </w:rPr>
        <w:t>”)</w:t>
      </w:r>
      <w:r w:rsidRPr="00626F42">
        <w:rPr>
          <w:rFonts w:eastAsia="Times New Roman" w:cstheme="minorHAnsi"/>
          <w:lang w:eastAsia="pl-PL"/>
        </w:rPr>
        <w:t xml:space="preserve">, na okres </w:t>
      </w:r>
      <w:r w:rsidR="001B51FC">
        <w:rPr>
          <w:rFonts w:eastAsia="Times New Roman" w:cstheme="minorHAnsi"/>
          <w:lang w:eastAsia="pl-PL"/>
        </w:rPr>
        <w:t>do 20 grudnia 2025 r</w:t>
      </w:r>
      <w:r>
        <w:rPr>
          <w:rFonts w:cstheme="minorHAnsi"/>
        </w:rPr>
        <w:t>.</w:t>
      </w:r>
    </w:p>
    <w:p w14:paraId="493382FF" w14:textId="63C33C71" w:rsidR="006D6180" w:rsidRPr="00D05ED3" w:rsidRDefault="006D6180" w:rsidP="006D6180">
      <w:pPr>
        <w:numPr>
          <w:ilvl w:val="0"/>
          <w:numId w:val="21"/>
        </w:numPr>
        <w:spacing w:after="0" w:line="276" w:lineRule="auto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 xml:space="preserve">Licencje oprogramowania będą zapewniać: </w:t>
      </w:r>
    </w:p>
    <w:p w14:paraId="58354C1F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Prawo do bezpłatnego korzystania z wydawanych przez producenta oprogramowania najnowszych wersji, aktualizacji oraz poprawek oprogramowania;</w:t>
      </w:r>
    </w:p>
    <w:p w14:paraId="0FB63926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 xml:space="preserve">Dostęp elektroniczny przez 24x7 do Centrum Pomocy Technicznej oprogramowania; </w:t>
      </w:r>
    </w:p>
    <w:p w14:paraId="5CBB3242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Dostęp elektroniczny do bazy wiedzy, dokumentacji, posiadanych produktów oraz biuletynów i informacji na temat oprogramowania;</w:t>
      </w:r>
    </w:p>
    <w:p w14:paraId="1483E472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Możliwość korzystania z oprogramowania na dowolnym urządzeniu (licencja niepowiązana z konkretnym komputerem i systemem operacyjnym);</w:t>
      </w:r>
    </w:p>
    <w:p w14:paraId="22DFB46B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 xml:space="preserve">Zarządzanie poprzez: </w:t>
      </w:r>
    </w:p>
    <w:p w14:paraId="7B193FE3" w14:textId="025D2690" w:rsidR="006D6180" w:rsidRPr="00D05ED3" w:rsidRDefault="00047F67" w:rsidP="00047F67">
      <w:pPr>
        <w:spacing w:after="0" w:line="276" w:lineRule="auto"/>
        <w:ind w:left="85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- </w:t>
      </w:r>
      <w:r w:rsidR="006D6180" w:rsidRPr="00D05ED3">
        <w:rPr>
          <w:rFonts w:asciiTheme="minorHAnsi" w:eastAsia="Times New Roman" w:hAnsiTheme="minorHAnsi" w:cstheme="minorHAnsi"/>
          <w:lang w:eastAsia="pl-PL"/>
        </w:rPr>
        <w:t>portal internetowy dla administratora licencji;</w:t>
      </w:r>
    </w:p>
    <w:p w14:paraId="12B4F190" w14:textId="0562AEB1" w:rsidR="006D6180" w:rsidRPr="00D05ED3" w:rsidRDefault="00047F67" w:rsidP="00047F67">
      <w:pPr>
        <w:spacing w:after="0" w:line="276" w:lineRule="auto"/>
        <w:ind w:left="85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- </w:t>
      </w:r>
      <w:r w:rsidR="006D6180" w:rsidRPr="00D05ED3">
        <w:rPr>
          <w:rFonts w:asciiTheme="minorHAnsi" w:eastAsia="Times New Roman" w:hAnsiTheme="minorHAnsi" w:cstheme="minorHAnsi"/>
          <w:lang w:eastAsia="pl-PL"/>
        </w:rPr>
        <w:t>możliwość zmiany przydziału licencji;</w:t>
      </w:r>
    </w:p>
    <w:p w14:paraId="42A3CBCC" w14:textId="5FBC94B0" w:rsidR="006D6180" w:rsidRPr="00D05ED3" w:rsidRDefault="00047F67" w:rsidP="00047F67">
      <w:pPr>
        <w:spacing w:after="0" w:line="276" w:lineRule="auto"/>
        <w:ind w:left="85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- </w:t>
      </w:r>
      <w:r w:rsidR="006D6180" w:rsidRPr="00D05ED3">
        <w:rPr>
          <w:rFonts w:asciiTheme="minorHAnsi" w:eastAsia="Times New Roman" w:hAnsiTheme="minorHAnsi" w:cstheme="minorHAnsi"/>
          <w:lang w:eastAsia="pl-PL"/>
        </w:rPr>
        <w:t>zaawansowane zarządzanie tożsamością użytkownika, w tym logowanie jednokrotne;</w:t>
      </w:r>
    </w:p>
    <w:p w14:paraId="20CE2A93" w14:textId="38CCBD21" w:rsidR="006D6180" w:rsidRDefault="006D6180" w:rsidP="006D6180">
      <w:pPr>
        <w:numPr>
          <w:ilvl w:val="0"/>
          <w:numId w:val="21"/>
        </w:numPr>
        <w:spacing w:after="0" w:line="276" w:lineRule="auto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Przedmiot zamówienia zostanie wykonany w terminie maksymalnie 5 dni od dnia zawarcia umowy/ z</w:t>
      </w:r>
      <w:r w:rsidR="00D81875">
        <w:rPr>
          <w:rFonts w:asciiTheme="minorHAnsi" w:eastAsiaTheme="minorHAnsi" w:hAnsiTheme="minorHAnsi" w:cstheme="minorHAnsi"/>
        </w:rPr>
        <w:t>amówienia</w:t>
      </w:r>
      <w:r w:rsidRPr="00D05ED3">
        <w:rPr>
          <w:rFonts w:asciiTheme="minorHAnsi" w:eastAsiaTheme="minorHAnsi" w:hAnsiTheme="minorHAnsi" w:cstheme="minorHAnsi"/>
        </w:rPr>
        <w:t>.</w:t>
      </w:r>
    </w:p>
    <w:p w14:paraId="59048335" w14:textId="6D2F74CD" w:rsidR="0070358D" w:rsidRPr="00D05ED3" w:rsidRDefault="0070358D" w:rsidP="006D6180">
      <w:pPr>
        <w:numPr>
          <w:ilvl w:val="0"/>
          <w:numId w:val="21"/>
        </w:numPr>
        <w:spacing w:after="0" w:line="276" w:lineRule="auto"/>
        <w:rPr>
          <w:rFonts w:asciiTheme="minorHAnsi" w:eastAsiaTheme="minorHAnsi" w:hAnsiTheme="minorHAnsi" w:cstheme="minorHAnsi"/>
        </w:rPr>
      </w:pPr>
      <w:r>
        <w:rPr>
          <w:rFonts w:cs="Calibri"/>
        </w:rPr>
        <w:t xml:space="preserve">Wykonawca jest zobowiązany do dostawy </w:t>
      </w:r>
      <w:r w:rsidR="00397965">
        <w:rPr>
          <w:rFonts w:cs="Calibri"/>
        </w:rPr>
        <w:t>o</w:t>
      </w:r>
      <w:r>
        <w:rPr>
          <w:rFonts w:cs="Calibri"/>
        </w:rPr>
        <w:t xml:space="preserve">programowania </w:t>
      </w:r>
      <w:r>
        <w:t>do siedziby Zamawiającego lub na adres mailow</w:t>
      </w:r>
      <w:r w:rsidR="007A0DD7">
        <w:t>y</w:t>
      </w:r>
      <w:r>
        <w:t xml:space="preserve"> </w:t>
      </w:r>
      <w:r w:rsidRPr="00397965">
        <w:t>licencje@cez.gov.pl</w:t>
      </w:r>
      <w:r>
        <w:t xml:space="preserve"> lub </w:t>
      </w:r>
      <w:r>
        <w:rPr>
          <w:rFonts w:cs="Calibri"/>
        </w:rPr>
        <w:t>drogą elektroniczną poprzez dostęp do strony internetowej.</w:t>
      </w:r>
    </w:p>
    <w:p w14:paraId="20441E99" w14:textId="77777777" w:rsidR="006D6180" w:rsidRPr="00D05ED3" w:rsidRDefault="006D6180" w:rsidP="006D6180">
      <w:pPr>
        <w:numPr>
          <w:ilvl w:val="0"/>
          <w:numId w:val="21"/>
        </w:numPr>
        <w:spacing w:after="0" w:line="276" w:lineRule="auto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Opis równoważności:</w:t>
      </w:r>
    </w:p>
    <w:p w14:paraId="70569B36" w14:textId="77777777" w:rsidR="006D6180" w:rsidRPr="00D05ED3" w:rsidRDefault="006D6180" w:rsidP="006D6180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 xml:space="preserve">Zamawiający przez „licencje równoważne” rozumie licencje zapewniające, bez dodatkowych nakładów finansowych po stronie zamawiającego, minimalne funkcjonalności wskazane na poniższej liście. </w:t>
      </w:r>
    </w:p>
    <w:p w14:paraId="458D5955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Kompatybilność z systemem operacyjnym iOS i Windows;</w:t>
      </w:r>
    </w:p>
    <w:p w14:paraId="5AA8EF50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Minimalne wymagania dla przeglądarki:</w:t>
      </w:r>
    </w:p>
    <w:p w14:paraId="1DF1BD4F" w14:textId="77777777" w:rsidR="006D6180" w:rsidRPr="00D05ED3" w:rsidRDefault="006D6180" w:rsidP="006D6180">
      <w:pPr>
        <w:numPr>
          <w:ilvl w:val="2"/>
          <w:numId w:val="25"/>
        </w:numPr>
        <w:spacing w:after="0" w:line="276" w:lineRule="auto"/>
        <w:ind w:left="1418" w:hanging="567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>Chrome 64+</w:t>
      </w:r>
    </w:p>
    <w:p w14:paraId="5DF85318" w14:textId="77777777" w:rsidR="006D6180" w:rsidRPr="00D05ED3" w:rsidRDefault="006D6180" w:rsidP="006D6180">
      <w:pPr>
        <w:numPr>
          <w:ilvl w:val="2"/>
          <w:numId w:val="25"/>
        </w:numPr>
        <w:spacing w:after="0" w:line="276" w:lineRule="auto"/>
        <w:ind w:left="1418" w:hanging="567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>Firefox 78+</w:t>
      </w:r>
    </w:p>
    <w:p w14:paraId="1A989FEE" w14:textId="77777777" w:rsidR="006D6180" w:rsidRPr="00D05ED3" w:rsidRDefault="006D6180" w:rsidP="006D6180">
      <w:pPr>
        <w:numPr>
          <w:ilvl w:val="2"/>
          <w:numId w:val="25"/>
        </w:numPr>
        <w:spacing w:after="0" w:line="276" w:lineRule="auto"/>
        <w:ind w:left="1418" w:hanging="567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>Safari 11.1+</w:t>
      </w:r>
    </w:p>
    <w:p w14:paraId="6C3C29A0" w14:textId="77777777" w:rsidR="006D6180" w:rsidRPr="00D05ED3" w:rsidRDefault="006D6180" w:rsidP="006D6180">
      <w:pPr>
        <w:numPr>
          <w:ilvl w:val="2"/>
          <w:numId w:val="25"/>
        </w:numPr>
        <w:spacing w:after="0" w:line="276" w:lineRule="auto"/>
        <w:ind w:left="1418" w:hanging="567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>Microsoft Edge 79+</w:t>
      </w:r>
    </w:p>
    <w:p w14:paraId="5B15D9DB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Minimalne wymagania dla systemu operacyjnego:</w:t>
      </w:r>
    </w:p>
    <w:p w14:paraId="705394A0" w14:textId="77777777" w:rsidR="006D6180" w:rsidRPr="00D05ED3" w:rsidRDefault="006D6180" w:rsidP="006D6180">
      <w:pPr>
        <w:numPr>
          <w:ilvl w:val="2"/>
          <w:numId w:val="23"/>
        </w:numPr>
        <w:spacing w:after="0" w:line="276" w:lineRule="auto"/>
        <w:ind w:left="1418" w:hanging="567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>Windows 8.1 lub nowszy</w:t>
      </w:r>
    </w:p>
    <w:p w14:paraId="5179B7CF" w14:textId="77777777" w:rsidR="006D6180" w:rsidRPr="000542D5" w:rsidRDefault="006D6180" w:rsidP="006D6180">
      <w:pPr>
        <w:numPr>
          <w:ilvl w:val="2"/>
          <w:numId w:val="23"/>
        </w:numPr>
        <w:spacing w:after="0" w:line="276" w:lineRule="auto"/>
        <w:ind w:left="1418" w:hanging="567"/>
        <w:rPr>
          <w:rFonts w:asciiTheme="minorHAnsi" w:eastAsia="Times New Roman" w:hAnsiTheme="minorHAnsi" w:cstheme="minorHAnsi"/>
          <w:lang w:val="es-ES" w:eastAsia="pl-PL"/>
        </w:rPr>
      </w:pPr>
      <w:r w:rsidRPr="000542D5">
        <w:rPr>
          <w:rFonts w:asciiTheme="minorHAnsi" w:eastAsia="Times New Roman" w:hAnsiTheme="minorHAnsi" w:cstheme="minorHAnsi"/>
          <w:lang w:val="es-ES" w:eastAsia="pl-PL"/>
        </w:rPr>
        <w:t>Apple MacOS 10.12 (macOS Sierra) i nowsze</w:t>
      </w:r>
    </w:p>
    <w:p w14:paraId="458D5970" w14:textId="77777777" w:rsidR="006D6180" w:rsidRPr="00D05ED3" w:rsidRDefault="006D6180" w:rsidP="006D6180">
      <w:pPr>
        <w:numPr>
          <w:ilvl w:val="2"/>
          <w:numId w:val="23"/>
        </w:numPr>
        <w:spacing w:after="0" w:line="276" w:lineRule="auto"/>
        <w:ind w:left="1418" w:hanging="567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lastRenderedPageBreak/>
        <w:t>Dowolny system Linux obsługujący wyżej wymienione przeglądarki</w:t>
      </w:r>
    </w:p>
    <w:p w14:paraId="5AAD0457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Możliwość użytkowania aplikacji bez potrzeby instalacji dedykowanego oprogramowania, np. możliwość pracy w przeglądarce, w tym z telefonów komórkowych i tabletów;</w:t>
      </w:r>
    </w:p>
    <w:p w14:paraId="3A8C519A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 xml:space="preserve">Możliwość pracy na dużych, wielokomponentowych bibliotekach; </w:t>
      </w:r>
    </w:p>
    <w:p w14:paraId="34234C2D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Możliwość zwielokrotnienia obszaru roboczego, np. stronicowanie;</w:t>
      </w:r>
    </w:p>
    <w:p w14:paraId="492E1BE9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Zintegrowana z platformą aktywna społeczność skupiająca profesjonalistów;</w:t>
      </w:r>
    </w:p>
    <w:p w14:paraId="08F19104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 xml:space="preserve">Możliwość współpracy między różnymi zespołami, w tym komentowania i adresowania komentarzy do konkretnych współpracowników bezpośrednio w projekcie; </w:t>
      </w:r>
    </w:p>
    <w:p w14:paraId="3654F1FD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 xml:space="preserve">Zarządzanie biblioteką: możliwość jednoczesnej pracy nad komponentami wspólnej  biblioteki i przy użyciu jej elementów w czasie rzeczywistym (bez konieczności synchronizacji lokalnej aplikacji z chmurą) </w:t>
      </w:r>
    </w:p>
    <w:p w14:paraId="73D43ED7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Możliwość tworzenia i udostępniania prototypów interfejsu; w tym udostępniania linków do projektu z możliwością pobierania aktualnego pliku otwartego z linku;</w:t>
      </w:r>
    </w:p>
    <w:p w14:paraId="307BA655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Szybkie przeszukiwanie biblioteki komponentów;</w:t>
      </w:r>
    </w:p>
    <w:p w14:paraId="12A8D7D5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Notyfikacje informujące o zmianach we współdzielonych komponentach z możliwością porównania wersji przed i po zmianie;</w:t>
      </w:r>
    </w:p>
    <w:p w14:paraId="726CCEC2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Biblioteka pluginów i możliwość łatwego budowania nowych do użytku organizacji;</w:t>
      </w:r>
    </w:p>
    <w:p w14:paraId="5344D426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Dostęp z poziomu pliku do historii zmian w projekcie ze wskazaniem autora zmiany;</w:t>
      </w:r>
    </w:p>
    <w:p w14:paraId="128B9065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Możliwość używania ogólnodostępnych czcionek, obsługa wektorów, elementów interaktywnych i osadzonych obrazów; tworzenie nieskomplikowanych ilustracji wektorowych;</w:t>
      </w:r>
    </w:p>
    <w:p w14:paraId="0F2F3D53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Możliwość wykonywania masowych operacji na bibliotece komponentów, np. zmiana nazewnictwa lub właściwości obiektów;</w:t>
      </w:r>
    </w:p>
    <w:p w14:paraId="22504955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Administracja zespołami:</w:t>
      </w:r>
    </w:p>
    <w:p w14:paraId="7D1A13D9" w14:textId="77777777" w:rsidR="006D6180" w:rsidRPr="00D05ED3" w:rsidRDefault="006D6180" w:rsidP="006D6180">
      <w:pPr>
        <w:numPr>
          <w:ilvl w:val="2"/>
          <w:numId w:val="24"/>
        </w:numPr>
        <w:spacing w:after="0" w:line="276" w:lineRule="auto"/>
        <w:ind w:left="1418" w:hanging="425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>możliwość tworzenia zespołów złożonych z użytkowników o różnych uprawnieniach</w:t>
      </w:r>
    </w:p>
    <w:p w14:paraId="6C786118" w14:textId="77777777" w:rsidR="006D6180" w:rsidRPr="00D05ED3" w:rsidRDefault="006D6180" w:rsidP="006D6180">
      <w:pPr>
        <w:numPr>
          <w:ilvl w:val="2"/>
          <w:numId w:val="24"/>
        </w:numPr>
        <w:spacing w:after="0" w:line="276" w:lineRule="auto"/>
        <w:ind w:left="1418" w:hanging="425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 xml:space="preserve">możliwość przypisania projektu do zespołu </w:t>
      </w:r>
    </w:p>
    <w:p w14:paraId="6131B9E5" w14:textId="77777777" w:rsidR="006D6180" w:rsidRPr="00D05ED3" w:rsidRDefault="006D6180" w:rsidP="006D6180">
      <w:pPr>
        <w:numPr>
          <w:ilvl w:val="2"/>
          <w:numId w:val="24"/>
        </w:numPr>
        <w:spacing w:after="0" w:line="276" w:lineRule="auto"/>
        <w:ind w:left="1418" w:hanging="425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 xml:space="preserve">bezpieczeństwo: możliwość ograniczenia dostępu do konsultowanego projektu — do kont użytkowników zalogowanych i zaproszonych do współpracy </w:t>
      </w:r>
    </w:p>
    <w:p w14:paraId="4BB580D9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Możliwość śledzenia statystyk używalności komponentów biblioteki</w:t>
      </w:r>
    </w:p>
    <w:p w14:paraId="29940744" w14:textId="2B8B5489" w:rsidR="006D6180" w:rsidRPr="00D86EC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Zarządzanie komponentami z zawartością tekstową: komponent nie wymaga każdorazowej ze względu na instancję ręcznej aktualizacji zawartości tekstowej.</w:t>
      </w:r>
    </w:p>
    <w:p w14:paraId="3E80004E" w14:textId="5763F0C9" w:rsidR="006D6180" w:rsidRPr="00DF59F9" w:rsidRDefault="006D6180" w:rsidP="00E14242">
      <w:pPr>
        <w:numPr>
          <w:ilvl w:val="0"/>
          <w:numId w:val="21"/>
        </w:numPr>
        <w:spacing w:after="0" w:line="276" w:lineRule="auto"/>
        <w:rPr>
          <w:rFonts w:cstheme="minorHAnsi"/>
          <w:b/>
          <w:bCs/>
        </w:rPr>
      </w:pPr>
      <w:r w:rsidRPr="00542177">
        <w:t>Poprzez równoważne licencje do oprogramowania Figma, Zamawiający rozumie dostarczenie takich licencji do oprogramowania, które umożliwią kontynuację pracy w środowisku Figma lub dostarczenie narzędzi pozwalających przeprowadzić poprawną, bezstratną migrację zasobów wcześniej wytworzonych przez pracowników CeZ w oprogramowaniu Figma. Przez bezstratną migrację Zamawiający rozumie kompletne, bez uszkodzeń, z zachowaniem pełni funkcjonalności przeniesienie wszystkich zasobów elektronicznych z uwzględnieniem wzajemnych działających powiązań pomiędzy plikami oraz zachowaniem poprawnej struktury interaktywności prototypów.</w:t>
      </w:r>
    </w:p>
    <w:p w14:paraId="08025B1F" w14:textId="15FF5E08" w:rsidR="00632C51" w:rsidRPr="00E14242" w:rsidRDefault="00632C51" w:rsidP="00E14242">
      <w:pPr>
        <w:spacing w:after="160" w:line="259" w:lineRule="auto"/>
        <w:rPr>
          <w:rFonts w:asciiTheme="minorHAnsi" w:eastAsiaTheme="minorHAnsi" w:hAnsiTheme="minorHAnsi" w:cstheme="minorHAnsi"/>
          <w:b/>
          <w:bCs/>
        </w:rPr>
      </w:pPr>
    </w:p>
    <w:sectPr w:rsidR="00632C51" w:rsidRPr="00E14242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9EC2" w14:textId="77777777" w:rsidR="00164FE8" w:rsidRDefault="00164FE8" w:rsidP="00876124">
      <w:pPr>
        <w:spacing w:after="0"/>
      </w:pPr>
      <w:r>
        <w:separator/>
      </w:r>
    </w:p>
  </w:endnote>
  <w:endnote w:type="continuationSeparator" w:id="0">
    <w:p w14:paraId="16C0F3DE" w14:textId="77777777" w:rsidR="00164FE8" w:rsidRDefault="00164FE8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7354808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109D6C1" w14:textId="77777777" w:rsidR="00315AA6" w:rsidRPr="00B57024" w:rsidRDefault="00315AA6" w:rsidP="00315AA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35040" behindDoc="1" locked="0" layoutInCell="1" allowOverlap="1" wp14:anchorId="4D8C850E" wp14:editId="22D93CCF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071380065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34016" behindDoc="0" locked="0" layoutInCell="1" allowOverlap="1" wp14:anchorId="02FE990F" wp14:editId="7C428F57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997754993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1968" behindDoc="0" locked="0" layoutInCell="1" allowOverlap="1" wp14:anchorId="2081F3F9" wp14:editId="347949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605124109" name="Prostokąt 6051241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2F7A1C4" id="Prostokąt 605124109" o:spid="_x0000_s1026" style="position:absolute;margin-left:0;margin-top:7.3pt;width:276.05pt;height: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2992" behindDoc="0" locked="0" layoutInCell="1" allowOverlap="1" wp14:anchorId="2BF7879A" wp14:editId="5219E82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576475796" name="Prostokąt 157647579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D950F7" id="Prostokąt 1576475796" o:spid="_x0000_s1026" style="position:absolute;margin-left:274.7pt;margin-top:7.3pt;width:155.9pt;height:2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1809424" w14:textId="77777777" w:rsidR="00315AA6" w:rsidRPr="00DC37A4" w:rsidRDefault="00315AA6" w:rsidP="00315AA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CBFDD74" w14:textId="77777777" w:rsidR="00315AA6" w:rsidRPr="00DC37A4" w:rsidRDefault="00315AA6" w:rsidP="00315AA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64D3AD9" w14:textId="3E4EDE56" w:rsidR="00591A51" w:rsidRPr="00315AA6" w:rsidRDefault="00315AA6" w:rsidP="00315AA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6FD89C0" w14:textId="77777777" w:rsidR="00315AA6" w:rsidRPr="00B57024" w:rsidRDefault="00315AA6" w:rsidP="00315AA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29920" behindDoc="1" locked="0" layoutInCell="1" allowOverlap="1" wp14:anchorId="1549FF79" wp14:editId="52DA85FE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59536504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24535497" wp14:editId="2BE0ED3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6EFA0277" wp14:editId="083D90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71292510" name="Prostokąt 4712925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DE57419" id="Prostokąt 471292510" o:spid="_x0000_s1026" style="position:absolute;margin-left:0;margin-top:7.3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3CCE45D5" wp14:editId="5059D70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510445529" name="Prostokąt 15104455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792C75A" id="Prostokąt 1510445529" o:spid="_x0000_s1026" style="position:absolute;margin-left:274.7pt;margin-top:7.3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79A371C" w14:textId="77777777" w:rsidR="00315AA6" w:rsidRPr="00DC37A4" w:rsidRDefault="00315AA6" w:rsidP="00315AA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240F508" w14:textId="77777777" w:rsidR="00315AA6" w:rsidRPr="00DC37A4" w:rsidRDefault="00315AA6" w:rsidP="00315AA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FE12AED" w14:textId="62C2EFF0" w:rsidR="00591A51" w:rsidRPr="00315AA6" w:rsidRDefault="00315AA6" w:rsidP="00315AA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42002" w14:textId="77777777" w:rsidR="00164FE8" w:rsidRDefault="00164FE8" w:rsidP="00876124">
      <w:pPr>
        <w:spacing w:after="0"/>
      </w:pPr>
      <w:r>
        <w:separator/>
      </w:r>
    </w:p>
  </w:footnote>
  <w:footnote w:type="continuationSeparator" w:id="0">
    <w:p w14:paraId="3639FDF8" w14:textId="77777777" w:rsidR="00164FE8" w:rsidRDefault="00164FE8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DA1329" w:rsidRDefault="00204BD8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8D8548" w14:textId="77777777" w:rsidR="00591A51" w:rsidRDefault="00591A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1" w15:restartNumberingAfterBreak="0">
    <w:nsid w:val="07311CA7"/>
    <w:multiLevelType w:val="hybridMultilevel"/>
    <w:tmpl w:val="D45C580A"/>
    <w:lvl w:ilvl="0" w:tplc="DBF25630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7F4585C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" w15:restartNumberingAfterBreak="0">
    <w:nsid w:val="0BD81429"/>
    <w:multiLevelType w:val="hybridMultilevel"/>
    <w:tmpl w:val="1862A6E2"/>
    <w:lvl w:ilvl="0" w:tplc="D6DC6DFC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124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822125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6" w15:restartNumberingAfterBreak="0">
    <w:nsid w:val="1B7E5D31"/>
    <w:multiLevelType w:val="multilevel"/>
    <w:tmpl w:val="AC5CCFF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Times New Roman" w:hAnsi="Calibri" w:cstheme="minorHAns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DC2734"/>
    <w:multiLevelType w:val="hybridMultilevel"/>
    <w:tmpl w:val="94D648F6"/>
    <w:lvl w:ilvl="0" w:tplc="32F664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832BD0"/>
    <w:multiLevelType w:val="hybridMultilevel"/>
    <w:tmpl w:val="283A7D76"/>
    <w:lvl w:ilvl="0" w:tplc="F600DFD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FB4069"/>
    <w:multiLevelType w:val="multilevel"/>
    <w:tmpl w:val="95A2D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E443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63E5C43"/>
    <w:multiLevelType w:val="multilevel"/>
    <w:tmpl w:val="CCD48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26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B36D24"/>
    <w:multiLevelType w:val="hybridMultilevel"/>
    <w:tmpl w:val="B98834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D6063F"/>
    <w:multiLevelType w:val="multilevel"/>
    <w:tmpl w:val="963617F0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CB3102D"/>
    <w:multiLevelType w:val="multilevel"/>
    <w:tmpl w:val="B204C9D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0F3DC5"/>
    <w:multiLevelType w:val="hybridMultilevel"/>
    <w:tmpl w:val="D43A58B4"/>
    <w:lvl w:ilvl="0" w:tplc="8A4AC9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87E35"/>
    <w:multiLevelType w:val="hybridMultilevel"/>
    <w:tmpl w:val="145444DC"/>
    <w:lvl w:ilvl="0" w:tplc="1EB42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E3F"/>
    <w:multiLevelType w:val="hybridMultilevel"/>
    <w:tmpl w:val="D8FA8106"/>
    <w:lvl w:ilvl="0" w:tplc="496E6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55225"/>
    <w:multiLevelType w:val="multilevel"/>
    <w:tmpl w:val="9E72263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0" w15:restartNumberingAfterBreak="0">
    <w:nsid w:val="4073361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443E3F78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44E25B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AE6E12"/>
    <w:multiLevelType w:val="multilevel"/>
    <w:tmpl w:val="5928BC9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7017A"/>
    <w:multiLevelType w:val="hybridMultilevel"/>
    <w:tmpl w:val="826499FE"/>
    <w:lvl w:ilvl="0" w:tplc="39F0FA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9107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2AE02A72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C78EE"/>
    <w:multiLevelType w:val="multilevel"/>
    <w:tmpl w:val="DD4A136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BA1BC3"/>
    <w:multiLevelType w:val="hybridMultilevel"/>
    <w:tmpl w:val="4B4E6C88"/>
    <w:lvl w:ilvl="0" w:tplc="12EEB7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F7DE8"/>
    <w:multiLevelType w:val="multilevel"/>
    <w:tmpl w:val="DF5EC3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B6CA8"/>
    <w:multiLevelType w:val="multilevel"/>
    <w:tmpl w:val="E0CCA1E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778624A1"/>
    <w:multiLevelType w:val="hybridMultilevel"/>
    <w:tmpl w:val="7BC0E0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9AA37C9"/>
    <w:multiLevelType w:val="multilevel"/>
    <w:tmpl w:val="CCD48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26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FA6675"/>
    <w:multiLevelType w:val="multilevel"/>
    <w:tmpl w:val="D660A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26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45E67"/>
    <w:multiLevelType w:val="multilevel"/>
    <w:tmpl w:val="CCD48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26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86719655">
    <w:abstractNumId w:val="17"/>
  </w:num>
  <w:num w:numId="2" w16cid:durableId="1139807017">
    <w:abstractNumId w:val="26"/>
  </w:num>
  <w:num w:numId="3" w16cid:durableId="2733672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6345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20540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71727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4562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6643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6592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1235723">
    <w:abstractNumId w:val="25"/>
  </w:num>
  <w:num w:numId="11" w16cid:durableId="18373344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37139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79020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7401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11145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72074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10946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90923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406115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9848252">
    <w:abstractNumId w:val="24"/>
  </w:num>
  <w:num w:numId="21" w16cid:durableId="2080711544">
    <w:abstractNumId w:val="6"/>
  </w:num>
  <w:num w:numId="22" w16cid:durableId="357047003">
    <w:abstractNumId w:val="35"/>
  </w:num>
  <w:num w:numId="23" w16cid:durableId="1823963991">
    <w:abstractNumId w:val="11"/>
  </w:num>
  <w:num w:numId="24" w16cid:durableId="855507118">
    <w:abstractNumId w:val="33"/>
  </w:num>
  <w:num w:numId="25" w16cid:durableId="1050685084">
    <w:abstractNumId w:val="34"/>
  </w:num>
  <w:num w:numId="26" w16cid:durableId="514459236">
    <w:abstractNumId w:val="9"/>
  </w:num>
  <w:num w:numId="27" w16cid:durableId="1043864404">
    <w:abstractNumId w:val="14"/>
  </w:num>
  <w:num w:numId="28" w16cid:durableId="162430483">
    <w:abstractNumId w:val="1"/>
  </w:num>
  <w:num w:numId="29" w16cid:durableId="1887912847">
    <w:abstractNumId w:val="18"/>
  </w:num>
  <w:num w:numId="30" w16cid:durableId="1293176033">
    <w:abstractNumId w:val="13"/>
  </w:num>
  <w:num w:numId="31" w16cid:durableId="1636331973">
    <w:abstractNumId w:val="4"/>
  </w:num>
  <w:num w:numId="32" w16cid:durableId="1205218932">
    <w:abstractNumId w:val="22"/>
  </w:num>
  <w:num w:numId="33" w16cid:durableId="1324044770">
    <w:abstractNumId w:val="2"/>
  </w:num>
  <w:num w:numId="34" w16cid:durableId="1866214036">
    <w:abstractNumId w:val="5"/>
  </w:num>
  <w:num w:numId="35" w16cid:durableId="2083599809">
    <w:abstractNumId w:val="29"/>
  </w:num>
  <w:num w:numId="36" w16cid:durableId="1272543201">
    <w:abstractNumId w:val="20"/>
  </w:num>
  <w:num w:numId="37" w16cid:durableId="1462460623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0217"/>
    <w:rsid w:val="00020996"/>
    <w:rsid w:val="00035749"/>
    <w:rsid w:val="000375E5"/>
    <w:rsid w:val="00037A19"/>
    <w:rsid w:val="00047F67"/>
    <w:rsid w:val="000513CE"/>
    <w:rsid w:val="00051525"/>
    <w:rsid w:val="00061975"/>
    <w:rsid w:val="00061FCC"/>
    <w:rsid w:val="00064229"/>
    <w:rsid w:val="0006720C"/>
    <w:rsid w:val="00072A93"/>
    <w:rsid w:val="00080F3C"/>
    <w:rsid w:val="00081648"/>
    <w:rsid w:val="00085999"/>
    <w:rsid w:val="00092B11"/>
    <w:rsid w:val="000A2F53"/>
    <w:rsid w:val="000B341A"/>
    <w:rsid w:val="000B616D"/>
    <w:rsid w:val="000B6AE6"/>
    <w:rsid w:val="000C7D11"/>
    <w:rsid w:val="000D1651"/>
    <w:rsid w:val="000F1918"/>
    <w:rsid w:val="00106CA2"/>
    <w:rsid w:val="001112FE"/>
    <w:rsid w:val="001208FD"/>
    <w:rsid w:val="001216DB"/>
    <w:rsid w:val="00123FD5"/>
    <w:rsid w:val="0012427D"/>
    <w:rsid w:val="0012609B"/>
    <w:rsid w:val="0013305A"/>
    <w:rsid w:val="00156E5A"/>
    <w:rsid w:val="00161B78"/>
    <w:rsid w:val="00164FE8"/>
    <w:rsid w:val="00165934"/>
    <w:rsid w:val="001665D9"/>
    <w:rsid w:val="001705AF"/>
    <w:rsid w:val="001776F3"/>
    <w:rsid w:val="00182E53"/>
    <w:rsid w:val="00194980"/>
    <w:rsid w:val="001972DD"/>
    <w:rsid w:val="001A153F"/>
    <w:rsid w:val="001A1E29"/>
    <w:rsid w:val="001A2186"/>
    <w:rsid w:val="001B122C"/>
    <w:rsid w:val="001B5164"/>
    <w:rsid w:val="001B51FC"/>
    <w:rsid w:val="001C035F"/>
    <w:rsid w:val="001C10E2"/>
    <w:rsid w:val="001C3B17"/>
    <w:rsid w:val="001C3F71"/>
    <w:rsid w:val="001C6D47"/>
    <w:rsid w:val="001C73E1"/>
    <w:rsid w:val="001D3969"/>
    <w:rsid w:val="001E131C"/>
    <w:rsid w:val="001E5248"/>
    <w:rsid w:val="001E6554"/>
    <w:rsid w:val="001E7C03"/>
    <w:rsid w:val="00203981"/>
    <w:rsid w:val="00204BD8"/>
    <w:rsid w:val="00210C99"/>
    <w:rsid w:val="002147EA"/>
    <w:rsid w:val="00216D42"/>
    <w:rsid w:val="002201B3"/>
    <w:rsid w:val="0022215C"/>
    <w:rsid w:val="0022453B"/>
    <w:rsid w:val="00225E10"/>
    <w:rsid w:val="00230172"/>
    <w:rsid w:val="002367F7"/>
    <w:rsid w:val="00242209"/>
    <w:rsid w:val="002465D5"/>
    <w:rsid w:val="00261F3C"/>
    <w:rsid w:val="0026640A"/>
    <w:rsid w:val="002831DA"/>
    <w:rsid w:val="002849BE"/>
    <w:rsid w:val="00287633"/>
    <w:rsid w:val="002A5DF0"/>
    <w:rsid w:val="002B5B97"/>
    <w:rsid w:val="002C5351"/>
    <w:rsid w:val="002D2A5A"/>
    <w:rsid w:val="002D4B75"/>
    <w:rsid w:val="002D4CC0"/>
    <w:rsid w:val="002D7010"/>
    <w:rsid w:val="002E21B5"/>
    <w:rsid w:val="002E3AE5"/>
    <w:rsid w:val="002E45EF"/>
    <w:rsid w:val="002E4713"/>
    <w:rsid w:val="002F05DA"/>
    <w:rsid w:val="002F1542"/>
    <w:rsid w:val="002F2F7B"/>
    <w:rsid w:val="00302085"/>
    <w:rsid w:val="0030448B"/>
    <w:rsid w:val="00307D73"/>
    <w:rsid w:val="003151AE"/>
    <w:rsid w:val="00315AA6"/>
    <w:rsid w:val="00331DFE"/>
    <w:rsid w:val="003338A5"/>
    <w:rsid w:val="00340CE3"/>
    <w:rsid w:val="00341297"/>
    <w:rsid w:val="00343B8B"/>
    <w:rsid w:val="00345763"/>
    <w:rsid w:val="00350918"/>
    <w:rsid w:val="00356BDE"/>
    <w:rsid w:val="003676FE"/>
    <w:rsid w:val="00367D3E"/>
    <w:rsid w:val="00370F29"/>
    <w:rsid w:val="00372A53"/>
    <w:rsid w:val="003746F0"/>
    <w:rsid w:val="003831D5"/>
    <w:rsid w:val="003856BE"/>
    <w:rsid w:val="00395BCF"/>
    <w:rsid w:val="00397646"/>
    <w:rsid w:val="00397965"/>
    <w:rsid w:val="003A0F59"/>
    <w:rsid w:val="003A702A"/>
    <w:rsid w:val="003B4794"/>
    <w:rsid w:val="003D087B"/>
    <w:rsid w:val="003D3137"/>
    <w:rsid w:val="003D4F7E"/>
    <w:rsid w:val="003E255F"/>
    <w:rsid w:val="003E26A6"/>
    <w:rsid w:val="003F01BC"/>
    <w:rsid w:val="003F0809"/>
    <w:rsid w:val="003F27E6"/>
    <w:rsid w:val="003F3BDC"/>
    <w:rsid w:val="0040541B"/>
    <w:rsid w:val="00406539"/>
    <w:rsid w:val="00407767"/>
    <w:rsid w:val="00407CC2"/>
    <w:rsid w:val="00413E66"/>
    <w:rsid w:val="0042566A"/>
    <w:rsid w:val="00427DE3"/>
    <w:rsid w:val="00436377"/>
    <w:rsid w:val="004422FF"/>
    <w:rsid w:val="00443613"/>
    <w:rsid w:val="00450315"/>
    <w:rsid w:val="00456295"/>
    <w:rsid w:val="00457F85"/>
    <w:rsid w:val="0046156A"/>
    <w:rsid w:val="00464369"/>
    <w:rsid w:val="0046683F"/>
    <w:rsid w:val="00473D45"/>
    <w:rsid w:val="00474349"/>
    <w:rsid w:val="00474F8B"/>
    <w:rsid w:val="0048141A"/>
    <w:rsid w:val="004869BF"/>
    <w:rsid w:val="004903D9"/>
    <w:rsid w:val="00490D9A"/>
    <w:rsid w:val="00495864"/>
    <w:rsid w:val="004B1D02"/>
    <w:rsid w:val="004B42B8"/>
    <w:rsid w:val="004B5CFA"/>
    <w:rsid w:val="004B6FC1"/>
    <w:rsid w:val="004B7B9F"/>
    <w:rsid w:val="004C2292"/>
    <w:rsid w:val="004C63AA"/>
    <w:rsid w:val="004D45A8"/>
    <w:rsid w:val="004D67B6"/>
    <w:rsid w:val="004D74B9"/>
    <w:rsid w:val="00501053"/>
    <w:rsid w:val="005014BC"/>
    <w:rsid w:val="00503962"/>
    <w:rsid w:val="00506CD6"/>
    <w:rsid w:val="00510FC4"/>
    <w:rsid w:val="0051395F"/>
    <w:rsid w:val="00522C02"/>
    <w:rsid w:val="00522D69"/>
    <w:rsid w:val="00523191"/>
    <w:rsid w:val="00524662"/>
    <w:rsid w:val="00524BF0"/>
    <w:rsid w:val="00530CB8"/>
    <w:rsid w:val="00533654"/>
    <w:rsid w:val="00535AF8"/>
    <w:rsid w:val="005362BF"/>
    <w:rsid w:val="00541792"/>
    <w:rsid w:val="00556DBF"/>
    <w:rsid w:val="00564037"/>
    <w:rsid w:val="005662D0"/>
    <w:rsid w:val="0057036E"/>
    <w:rsid w:val="00573896"/>
    <w:rsid w:val="00575E01"/>
    <w:rsid w:val="00580924"/>
    <w:rsid w:val="00585741"/>
    <w:rsid w:val="00591A51"/>
    <w:rsid w:val="00595ACA"/>
    <w:rsid w:val="005A39BE"/>
    <w:rsid w:val="005B0AD4"/>
    <w:rsid w:val="005B1DC6"/>
    <w:rsid w:val="005B2DB1"/>
    <w:rsid w:val="005B31C8"/>
    <w:rsid w:val="005B416C"/>
    <w:rsid w:val="005B5881"/>
    <w:rsid w:val="005C0903"/>
    <w:rsid w:val="005C7D41"/>
    <w:rsid w:val="005D1802"/>
    <w:rsid w:val="005D7495"/>
    <w:rsid w:val="005E2E79"/>
    <w:rsid w:val="005E6F36"/>
    <w:rsid w:val="005E70AE"/>
    <w:rsid w:val="006028D8"/>
    <w:rsid w:val="006102CD"/>
    <w:rsid w:val="0061242E"/>
    <w:rsid w:val="00621329"/>
    <w:rsid w:val="00626F42"/>
    <w:rsid w:val="00632C51"/>
    <w:rsid w:val="0063309F"/>
    <w:rsid w:val="00634A72"/>
    <w:rsid w:val="00637165"/>
    <w:rsid w:val="006405F0"/>
    <w:rsid w:val="00654CC0"/>
    <w:rsid w:val="0067165E"/>
    <w:rsid w:val="00676933"/>
    <w:rsid w:val="00684E8B"/>
    <w:rsid w:val="00694C9E"/>
    <w:rsid w:val="00696498"/>
    <w:rsid w:val="00697ACA"/>
    <w:rsid w:val="006A2321"/>
    <w:rsid w:val="006A7725"/>
    <w:rsid w:val="006B0B6B"/>
    <w:rsid w:val="006B2AF0"/>
    <w:rsid w:val="006B4FEF"/>
    <w:rsid w:val="006B7C11"/>
    <w:rsid w:val="006C10B6"/>
    <w:rsid w:val="006C492C"/>
    <w:rsid w:val="006D053E"/>
    <w:rsid w:val="006D43B9"/>
    <w:rsid w:val="006D6180"/>
    <w:rsid w:val="006D6A64"/>
    <w:rsid w:val="006E0F97"/>
    <w:rsid w:val="006E7F7F"/>
    <w:rsid w:val="006F2424"/>
    <w:rsid w:val="00701167"/>
    <w:rsid w:val="00701F3D"/>
    <w:rsid w:val="00703574"/>
    <w:rsid w:val="0070358D"/>
    <w:rsid w:val="00705443"/>
    <w:rsid w:val="00711945"/>
    <w:rsid w:val="00722749"/>
    <w:rsid w:val="00723DB9"/>
    <w:rsid w:val="00731F46"/>
    <w:rsid w:val="00732787"/>
    <w:rsid w:val="00744AC6"/>
    <w:rsid w:val="00744FD1"/>
    <w:rsid w:val="00751042"/>
    <w:rsid w:val="00751BB7"/>
    <w:rsid w:val="007528DB"/>
    <w:rsid w:val="007617E1"/>
    <w:rsid w:val="007645EC"/>
    <w:rsid w:val="0079071F"/>
    <w:rsid w:val="00791264"/>
    <w:rsid w:val="00792816"/>
    <w:rsid w:val="00793275"/>
    <w:rsid w:val="00794D4C"/>
    <w:rsid w:val="007A0DD7"/>
    <w:rsid w:val="007A4E27"/>
    <w:rsid w:val="007B5093"/>
    <w:rsid w:val="007B5A67"/>
    <w:rsid w:val="007B5AD1"/>
    <w:rsid w:val="007B720F"/>
    <w:rsid w:val="007C4FD0"/>
    <w:rsid w:val="007E102B"/>
    <w:rsid w:val="007E4427"/>
    <w:rsid w:val="007E622A"/>
    <w:rsid w:val="007F6FDE"/>
    <w:rsid w:val="008022C3"/>
    <w:rsid w:val="00807128"/>
    <w:rsid w:val="00807EE8"/>
    <w:rsid w:val="00807F67"/>
    <w:rsid w:val="008305F3"/>
    <w:rsid w:val="00836DE2"/>
    <w:rsid w:val="00847E7E"/>
    <w:rsid w:val="00857C5D"/>
    <w:rsid w:val="00865682"/>
    <w:rsid w:val="00866917"/>
    <w:rsid w:val="0087377C"/>
    <w:rsid w:val="00876124"/>
    <w:rsid w:val="00883510"/>
    <w:rsid w:val="008A57FD"/>
    <w:rsid w:val="008B0F2E"/>
    <w:rsid w:val="008B6C7B"/>
    <w:rsid w:val="008C36D7"/>
    <w:rsid w:val="008C64B5"/>
    <w:rsid w:val="008D2D1B"/>
    <w:rsid w:val="008D3021"/>
    <w:rsid w:val="008E1301"/>
    <w:rsid w:val="008E38D7"/>
    <w:rsid w:val="008E3A40"/>
    <w:rsid w:val="008F24D9"/>
    <w:rsid w:val="008F64D3"/>
    <w:rsid w:val="008F6995"/>
    <w:rsid w:val="009068AF"/>
    <w:rsid w:val="00907ECE"/>
    <w:rsid w:val="009211B9"/>
    <w:rsid w:val="00926CEF"/>
    <w:rsid w:val="00934C86"/>
    <w:rsid w:val="00940106"/>
    <w:rsid w:val="00946288"/>
    <w:rsid w:val="009507F0"/>
    <w:rsid w:val="00952E92"/>
    <w:rsid w:val="00955B3F"/>
    <w:rsid w:val="00965730"/>
    <w:rsid w:val="0097193A"/>
    <w:rsid w:val="00972503"/>
    <w:rsid w:val="0097353F"/>
    <w:rsid w:val="00973B3B"/>
    <w:rsid w:val="00973D2A"/>
    <w:rsid w:val="009771A0"/>
    <w:rsid w:val="00984A5F"/>
    <w:rsid w:val="00985307"/>
    <w:rsid w:val="0099048A"/>
    <w:rsid w:val="00990CC8"/>
    <w:rsid w:val="009A0332"/>
    <w:rsid w:val="009A0707"/>
    <w:rsid w:val="009A1408"/>
    <w:rsid w:val="009A1446"/>
    <w:rsid w:val="009A4583"/>
    <w:rsid w:val="009A5285"/>
    <w:rsid w:val="009A5741"/>
    <w:rsid w:val="009C21B5"/>
    <w:rsid w:val="009C554A"/>
    <w:rsid w:val="009E2872"/>
    <w:rsid w:val="009E3E1A"/>
    <w:rsid w:val="009E49E9"/>
    <w:rsid w:val="009E522F"/>
    <w:rsid w:val="009F306F"/>
    <w:rsid w:val="009F3D94"/>
    <w:rsid w:val="009F6619"/>
    <w:rsid w:val="00A0024F"/>
    <w:rsid w:val="00A037F6"/>
    <w:rsid w:val="00A1008E"/>
    <w:rsid w:val="00A10EFB"/>
    <w:rsid w:val="00A11853"/>
    <w:rsid w:val="00A11A8F"/>
    <w:rsid w:val="00A12D38"/>
    <w:rsid w:val="00A20DE0"/>
    <w:rsid w:val="00A27A44"/>
    <w:rsid w:val="00A40D65"/>
    <w:rsid w:val="00A41A4C"/>
    <w:rsid w:val="00A47093"/>
    <w:rsid w:val="00A669F4"/>
    <w:rsid w:val="00A7133D"/>
    <w:rsid w:val="00A72E9F"/>
    <w:rsid w:val="00A77153"/>
    <w:rsid w:val="00A80004"/>
    <w:rsid w:val="00A815FB"/>
    <w:rsid w:val="00A84840"/>
    <w:rsid w:val="00A86340"/>
    <w:rsid w:val="00A879EB"/>
    <w:rsid w:val="00AA3700"/>
    <w:rsid w:val="00AA4DB2"/>
    <w:rsid w:val="00AA5CA6"/>
    <w:rsid w:val="00AB5EF7"/>
    <w:rsid w:val="00AC346C"/>
    <w:rsid w:val="00AE1BDA"/>
    <w:rsid w:val="00B05E22"/>
    <w:rsid w:val="00B16749"/>
    <w:rsid w:val="00B21E9D"/>
    <w:rsid w:val="00B32689"/>
    <w:rsid w:val="00B32AEE"/>
    <w:rsid w:val="00B3354C"/>
    <w:rsid w:val="00B3425E"/>
    <w:rsid w:val="00B356E9"/>
    <w:rsid w:val="00B35A84"/>
    <w:rsid w:val="00B434C2"/>
    <w:rsid w:val="00B4361E"/>
    <w:rsid w:val="00B44178"/>
    <w:rsid w:val="00B45039"/>
    <w:rsid w:val="00B54143"/>
    <w:rsid w:val="00B558C2"/>
    <w:rsid w:val="00B55D05"/>
    <w:rsid w:val="00B571D1"/>
    <w:rsid w:val="00B6001A"/>
    <w:rsid w:val="00B63333"/>
    <w:rsid w:val="00B74E8C"/>
    <w:rsid w:val="00B7697E"/>
    <w:rsid w:val="00B76E4E"/>
    <w:rsid w:val="00B77285"/>
    <w:rsid w:val="00B94FB5"/>
    <w:rsid w:val="00B97B90"/>
    <w:rsid w:val="00BA4F1C"/>
    <w:rsid w:val="00BC007F"/>
    <w:rsid w:val="00BC7244"/>
    <w:rsid w:val="00BD1242"/>
    <w:rsid w:val="00BD3A7B"/>
    <w:rsid w:val="00BD5DD9"/>
    <w:rsid w:val="00BE7886"/>
    <w:rsid w:val="00BF4439"/>
    <w:rsid w:val="00BF6867"/>
    <w:rsid w:val="00BF7916"/>
    <w:rsid w:val="00C01845"/>
    <w:rsid w:val="00C06E5C"/>
    <w:rsid w:val="00C103D2"/>
    <w:rsid w:val="00C121D3"/>
    <w:rsid w:val="00C14494"/>
    <w:rsid w:val="00C208B2"/>
    <w:rsid w:val="00C30842"/>
    <w:rsid w:val="00C30E5F"/>
    <w:rsid w:val="00C32ADF"/>
    <w:rsid w:val="00C40032"/>
    <w:rsid w:val="00C42BDF"/>
    <w:rsid w:val="00C43C48"/>
    <w:rsid w:val="00C5488E"/>
    <w:rsid w:val="00C670D7"/>
    <w:rsid w:val="00C70F47"/>
    <w:rsid w:val="00C77D7C"/>
    <w:rsid w:val="00C82E51"/>
    <w:rsid w:val="00C84ECA"/>
    <w:rsid w:val="00C91BD2"/>
    <w:rsid w:val="00CA13A8"/>
    <w:rsid w:val="00CA4350"/>
    <w:rsid w:val="00CA653A"/>
    <w:rsid w:val="00CB3B13"/>
    <w:rsid w:val="00CC161D"/>
    <w:rsid w:val="00CC76D1"/>
    <w:rsid w:val="00CD3472"/>
    <w:rsid w:val="00CE013D"/>
    <w:rsid w:val="00CE057E"/>
    <w:rsid w:val="00CE5883"/>
    <w:rsid w:val="00CF00CE"/>
    <w:rsid w:val="00D11620"/>
    <w:rsid w:val="00D143C5"/>
    <w:rsid w:val="00D316CC"/>
    <w:rsid w:val="00D31AC0"/>
    <w:rsid w:val="00D32C65"/>
    <w:rsid w:val="00D33C18"/>
    <w:rsid w:val="00D356AA"/>
    <w:rsid w:val="00D3640B"/>
    <w:rsid w:val="00D41D42"/>
    <w:rsid w:val="00D42871"/>
    <w:rsid w:val="00D46474"/>
    <w:rsid w:val="00D53723"/>
    <w:rsid w:val="00D53838"/>
    <w:rsid w:val="00D64597"/>
    <w:rsid w:val="00D65C2C"/>
    <w:rsid w:val="00D70831"/>
    <w:rsid w:val="00D7651B"/>
    <w:rsid w:val="00D81875"/>
    <w:rsid w:val="00D82C15"/>
    <w:rsid w:val="00D84EF4"/>
    <w:rsid w:val="00D86EC3"/>
    <w:rsid w:val="00D94200"/>
    <w:rsid w:val="00D96252"/>
    <w:rsid w:val="00DA1329"/>
    <w:rsid w:val="00DB6792"/>
    <w:rsid w:val="00DC37A4"/>
    <w:rsid w:val="00DC6CA7"/>
    <w:rsid w:val="00DD3795"/>
    <w:rsid w:val="00DE3E3E"/>
    <w:rsid w:val="00DF066A"/>
    <w:rsid w:val="00DF571B"/>
    <w:rsid w:val="00DF59F9"/>
    <w:rsid w:val="00DF63DB"/>
    <w:rsid w:val="00E10F44"/>
    <w:rsid w:val="00E14242"/>
    <w:rsid w:val="00E16CE9"/>
    <w:rsid w:val="00E31EC4"/>
    <w:rsid w:val="00E359F8"/>
    <w:rsid w:val="00E41D9E"/>
    <w:rsid w:val="00E43758"/>
    <w:rsid w:val="00E46CAE"/>
    <w:rsid w:val="00E614E6"/>
    <w:rsid w:val="00E649BB"/>
    <w:rsid w:val="00E669B9"/>
    <w:rsid w:val="00E703D9"/>
    <w:rsid w:val="00E71CD4"/>
    <w:rsid w:val="00E802C4"/>
    <w:rsid w:val="00E830DD"/>
    <w:rsid w:val="00EA58B6"/>
    <w:rsid w:val="00EB1564"/>
    <w:rsid w:val="00EB1E37"/>
    <w:rsid w:val="00EC0032"/>
    <w:rsid w:val="00ED17F0"/>
    <w:rsid w:val="00ED1CF6"/>
    <w:rsid w:val="00ED238C"/>
    <w:rsid w:val="00EE0522"/>
    <w:rsid w:val="00EE0922"/>
    <w:rsid w:val="00EE4D4C"/>
    <w:rsid w:val="00EE50F8"/>
    <w:rsid w:val="00EF4531"/>
    <w:rsid w:val="00F013A1"/>
    <w:rsid w:val="00F229D3"/>
    <w:rsid w:val="00F27DFF"/>
    <w:rsid w:val="00F35C86"/>
    <w:rsid w:val="00F4606E"/>
    <w:rsid w:val="00F472C4"/>
    <w:rsid w:val="00F536EE"/>
    <w:rsid w:val="00F60A6B"/>
    <w:rsid w:val="00F63AE3"/>
    <w:rsid w:val="00F762CD"/>
    <w:rsid w:val="00F7683D"/>
    <w:rsid w:val="00F773BE"/>
    <w:rsid w:val="00FB13F5"/>
    <w:rsid w:val="00FB34CE"/>
    <w:rsid w:val="00FB4196"/>
    <w:rsid w:val="00FB5EF2"/>
    <w:rsid w:val="00FC478D"/>
    <w:rsid w:val="00FD3F46"/>
    <w:rsid w:val="00FD4FDA"/>
    <w:rsid w:val="00FD5AFA"/>
    <w:rsid w:val="00FD6835"/>
    <w:rsid w:val="00FE1DB6"/>
    <w:rsid w:val="00F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,SJ Head1"/>
    <w:basedOn w:val="Normalny"/>
    <w:link w:val="NagwekZnak"/>
    <w:uiPriority w:val="99"/>
    <w:unhideWhenUsed/>
    <w:qFormat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h Znak,SJ Head1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qFormat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6995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699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69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6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6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9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995"/>
    <w:rPr>
      <w:rFonts w:ascii="Segoe UI" w:eastAsia="Calibr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705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D1651"/>
    <w:pPr>
      <w:spacing w:after="0" w:line="240" w:lineRule="auto"/>
    </w:pPr>
  </w:style>
  <w:style w:type="paragraph" w:styleId="Poprawka">
    <w:name w:val="Revision"/>
    <w:hidden/>
    <w:uiPriority w:val="99"/>
    <w:semiHidden/>
    <w:rsid w:val="00BC007F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D5383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4" ma:contentTypeDescription="Utwórz nowy dokument." ma:contentTypeScope="" ma:versionID="a7107d6a7895d933ba451b4088c23754">
  <xsd:schema xmlns:xsd="http://www.w3.org/2001/XMLSchema" xmlns:xs="http://www.w3.org/2001/XMLSchema" xmlns:p="http://schemas.microsoft.com/office/2006/metadata/properties" xmlns:ns3="7858d509-e5d1-4f82-875b-27ffdb52bab1" xmlns:ns4="4c71069b-9d34-49e2-bced-9d22fbee6483" targetNamespace="http://schemas.microsoft.com/office/2006/metadata/properties" ma:root="true" ma:fieldsID="d3e7699ab2c9aefe2f46cb0511ecf699" ns3:_="" ns4:_="">
    <xsd:import namespace="7858d509-e5d1-4f82-875b-27ffdb52bab1"/>
    <xsd:import namespace="4c71069b-9d34-49e2-bced-9d22fbee64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87B47-F9AC-479B-BC5C-244C24EDF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35C46-71C7-42F5-8DB8-5C808BC62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D57FFB-4DF6-4F19-833C-2144C9D2B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8d509-e5d1-4f82-875b-27ffdb52bab1"/>
    <ds:schemaRef ds:uri="4c71069b-9d34-49e2-bced-9d22fbee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0DFF4-BBAF-4499-A4FE-0FF7A59DF5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</dc:creator>
  <cp:keywords/>
  <dc:description/>
  <cp:lastModifiedBy>Czarnecka Marika</cp:lastModifiedBy>
  <cp:revision>5</cp:revision>
  <dcterms:created xsi:type="dcterms:W3CDTF">2025-03-31T11:57:00Z</dcterms:created>
  <dcterms:modified xsi:type="dcterms:W3CDTF">2025-03-31T12:21:00Z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0x01010021C3323CFF675344B8EF6C966370A71E</vt:lpwstr>
  </property>
</Properties>
</file>