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470A" w14:textId="45DA9D21" w:rsidR="000467BB" w:rsidRPr="00423EA0" w:rsidRDefault="009C16F2" w:rsidP="00423EA0">
      <w:pPr>
        <w:spacing w:line="276" w:lineRule="auto"/>
        <w:ind w:firstLine="360"/>
        <w:rPr>
          <w:rFonts w:ascii="Calibri" w:eastAsia="Calibri" w:hAnsi="Calibri" w:cs="Calibri"/>
          <w:b/>
        </w:rPr>
      </w:pPr>
      <w:r>
        <w:rPr>
          <w:noProof/>
        </w:rPr>
        <w:drawing>
          <wp:anchor distT="0" distB="0" distL="114300" distR="114300" simplePos="0" relativeHeight="251659264" behindDoc="1" locked="0" layoutInCell="1" allowOverlap="1" wp14:anchorId="6ECAC8C3" wp14:editId="0006C1F8">
            <wp:simplePos x="0" y="0"/>
            <wp:positionH relativeFrom="page">
              <wp:posOffset>575945</wp:posOffset>
            </wp:positionH>
            <wp:positionV relativeFrom="page">
              <wp:posOffset>582295</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p>
    <w:p w14:paraId="5E65FABF" w14:textId="7210A452" w:rsidR="61C11179" w:rsidRDefault="61C11179" w:rsidP="61C11179">
      <w:pPr>
        <w:spacing w:line="276" w:lineRule="auto"/>
        <w:ind w:firstLine="360"/>
      </w:pPr>
    </w:p>
    <w:p w14:paraId="33B9CB69" w14:textId="743292CE" w:rsidR="000467BB" w:rsidRPr="00801927" w:rsidRDefault="00A567A9" w:rsidP="00423EA0">
      <w:pPr>
        <w:spacing w:line="276" w:lineRule="auto"/>
        <w:ind w:firstLine="360"/>
        <w:rPr>
          <w:rFonts w:ascii="Calibri" w:eastAsia="Calibri" w:hAnsi="Calibri" w:cs="Calibri"/>
          <w:bCs/>
        </w:rPr>
      </w:pPr>
      <w:r w:rsidRPr="00801927">
        <w:rPr>
          <w:rFonts w:ascii="Calibri" w:eastAsia="Calibri" w:hAnsi="Calibri" w:cs="Calibri"/>
          <w:bCs/>
        </w:rPr>
        <w:t xml:space="preserve">Działania współfinansowane z </w:t>
      </w:r>
      <w:r w:rsidRPr="00801927">
        <w:rPr>
          <w:rFonts w:ascii="Calibri" w:hAnsi="Calibri" w:cs="Calibri"/>
          <w:bCs/>
        </w:rPr>
        <w:t>Krajowego Planu Odbudowy i Zwiększania Odporności (KPO)</w:t>
      </w:r>
    </w:p>
    <w:p w14:paraId="6E1368FE" w14:textId="77777777" w:rsidR="000467BB" w:rsidRPr="00801927" w:rsidRDefault="000467BB" w:rsidP="00423EA0">
      <w:pPr>
        <w:spacing w:line="276" w:lineRule="auto"/>
        <w:ind w:firstLine="360"/>
        <w:rPr>
          <w:rFonts w:ascii="Calibri" w:eastAsia="Calibri" w:hAnsi="Calibri" w:cs="Calibri"/>
          <w:b/>
        </w:rPr>
      </w:pPr>
    </w:p>
    <w:p w14:paraId="2DFA6C8F" w14:textId="77777777" w:rsidR="00691953" w:rsidRPr="00801927" w:rsidRDefault="00691953" w:rsidP="00423EA0">
      <w:pPr>
        <w:spacing w:line="276" w:lineRule="auto"/>
        <w:ind w:firstLine="360"/>
        <w:rPr>
          <w:rFonts w:ascii="Calibri" w:eastAsia="Calibri" w:hAnsi="Calibri" w:cs="Calibri"/>
          <w:b/>
        </w:rPr>
      </w:pPr>
    </w:p>
    <w:p w14:paraId="29C0BABF" w14:textId="2C0A9B74" w:rsidR="00794677" w:rsidRPr="00801927" w:rsidRDefault="00794677" w:rsidP="009C16F2">
      <w:pPr>
        <w:spacing w:line="276" w:lineRule="auto"/>
        <w:ind w:firstLine="360"/>
        <w:jc w:val="center"/>
        <w:rPr>
          <w:rFonts w:ascii="Calibri" w:eastAsia="Calibri" w:hAnsi="Calibri" w:cs="Calibri"/>
          <w:b/>
        </w:rPr>
      </w:pPr>
      <w:r w:rsidRPr="00801927">
        <w:rPr>
          <w:rFonts w:ascii="Calibri" w:eastAsia="Calibri" w:hAnsi="Calibri" w:cs="Calibri"/>
          <w:b/>
        </w:rPr>
        <w:t>OPIS PRZEDMIOTU ZAMÓWIENIA</w:t>
      </w:r>
    </w:p>
    <w:p w14:paraId="61C8F02D" w14:textId="77777777" w:rsidR="00794677" w:rsidRPr="00801927" w:rsidRDefault="00794677" w:rsidP="00423EA0">
      <w:pPr>
        <w:spacing w:line="276" w:lineRule="auto"/>
        <w:ind w:firstLine="360"/>
        <w:rPr>
          <w:rFonts w:ascii="Calibri" w:hAnsi="Calibri" w:cs="Calibri"/>
          <w:b/>
        </w:rPr>
      </w:pPr>
    </w:p>
    <w:p w14:paraId="1712CC9F" w14:textId="77777777" w:rsidR="00794677" w:rsidRPr="00801927" w:rsidRDefault="00794677" w:rsidP="00423EA0">
      <w:pPr>
        <w:spacing w:line="276" w:lineRule="auto"/>
        <w:rPr>
          <w:rFonts w:ascii="Calibri" w:hAnsi="Calibri" w:cs="Calibri"/>
        </w:rPr>
      </w:pPr>
    </w:p>
    <w:p w14:paraId="036ECFB6" w14:textId="0BDE3564" w:rsidR="00794677" w:rsidRPr="00801927" w:rsidRDefault="00794677" w:rsidP="00423EA0">
      <w:pPr>
        <w:pStyle w:val="Akapitzlist"/>
        <w:numPr>
          <w:ilvl w:val="0"/>
          <w:numId w:val="14"/>
        </w:numPr>
        <w:spacing w:line="276" w:lineRule="auto"/>
        <w:rPr>
          <w:rFonts w:ascii="Calibri" w:hAnsi="Calibri" w:cs="Calibri"/>
          <w:b/>
          <w:bCs/>
          <w:u w:val="single"/>
        </w:rPr>
      </w:pPr>
      <w:r w:rsidRPr="00801927">
        <w:rPr>
          <w:rFonts w:ascii="Calibri" w:hAnsi="Calibri" w:cs="Calibri"/>
          <w:b/>
          <w:bCs/>
          <w:u w:val="single"/>
        </w:rPr>
        <w:t xml:space="preserve">Charakterystyka </w:t>
      </w:r>
      <w:r w:rsidRPr="00801927">
        <w:rPr>
          <w:rFonts w:ascii="Calibri" w:eastAsia="Calibri" w:hAnsi="Calibri" w:cs="Calibri"/>
          <w:b/>
          <w:bCs/>
          <w:u w:val="single"/>
        </w:rPr>
        <w:t>Krajowego Planu Odbudowy i Zwiększania Odporności (KPO)</w:t>
      </w:r>
    </w:p>
    <w:p w14:paraId="1F845656" w14:textId="77777777" w:rsidR="00794677" w:rsidRPr="00801927" w:rsidRDefault="00794677" w:rsidP="00423EA0">
      <w:pPr>
        <w:pStyle w:val="Akapitzlist"/>
        <w:spacing w:line="276" w:lineRule="auto"/>
        <w:rPr>
          <w:rFonts w:ascii="Calibri" w:hAnsi="Calibri" w:cs="Calibri"/>
        </w:rPr>
      </w:pPr>
    </w:p>
    <w:p w14:paraId="43443B71" w14:textId="1DBD9832" w:rsidR="00A809B7" w:rsidRPr="00801927" w:rsidRDefault="00A809B7" w:rsidP="00423EA0">
      <w:pPr>
        <w:pStyle w:val="Akapitzlist"/>
        <w:spacing w:line="276" w:lineRule="auto"/>
        <w:ind w:left="360"/>
        <w:rPr>
          <w:rFonts w:ascii="Calibri" w:hAnsi="Calibri" w:cs="Calibri"/>
        </w:rPr>
      </w:pPr>
      <w:r w:rsidRPr="00801927">
        <w:rPr>
          <w:rFonts w:ascii="Calibri" w:hAnsi="Calibri" w:cs="Calibri"/>
        </w:rPr>
        <w:t xml:space="preserve">Krajowy Plan Odbudowy i Zwiększania Odporności (KPO) powstał po to, by odbudować potencjał rozwojowy gospodarki, utracony w wyniku pandemii. Jego celem jest też wsparcie trwałej konkurencyjności, a w dłuższej perspektywie - wzrost poziomu życia społeczeństwa. </w:t>
      </w:r>
    </w:p>
    <w:p w14:paraId="72926515" w14:textId="77777777" w:rsidR="00A809B7" w:rsidRPr="00801927" w:rsidRDefault="00A809B7" w:rsidP="00423EA0">
      <w:pPr>
        <w:pStyle w:val="Akapitzlist"/>
        <w:spacing w:line="276" w:lineRule="auto"/>
        <w:ind w:left="360"/>
        <w:rPr>
          <w:rFonts w:ascii="Calibri" w:hAnsi="Calibri" w:cs="Calibri"/>
        </w:rPr>
      </w:pPr>
    </w:p>
    <w:p w14:paraId="48229D6F" w14:textId="1A825586" w:rsidR="004A3B3F" w:rsidRPr="00A81646" w:rsidRDefault="00A809B7" w:rsidP="00423EA0">
      <w:pPr>
        <w:pStyle w:val="Akapitzlist"/>
        <w:spacing w:line="276" w:lineRule="auto"/>
        <w:ind w:left="360"/>
        <w:rPr>
          <w:rFonts w:ascii="Calibri" w:hAnsi="Calibri" w:cs="Calibri"/>
        </w:rPr>
      </w:pPr>
      <w:r w:rsidRPr="00801927">
        <w:rPr>
          <w:rFonts w:ascii="Calibri" w:hAnsi="Calibri" w:cs="Calibri"/>
        </w:rPr>
        <w:t>Centrum e-Zdrowia</w:t>
      </w:r>
      <w:r w:rsidR="00ED657B" w:rsidRPr="00801927">
        <w:rPr>
          <w:rFonts w:ascii="Calibri" w:hAnsi="Calibri" w:cs="Calibri"/>
        </w:rPr>
        <w:t xml:space="preserve"> (CeZ)</w:t>
      </w:r>
      <w:r w:rsidRPr="00801927">
        <w:rPr>
          <w:rFonts w:ascii="Calibri" w:hAnsi="Calibri" w:cs="Calibri"/>
        </w:rPr>
        <w:t xml:space="preserve"> otrzyma</w:t>
      </w:r>
      <w:r w:rsidR="4B25A343" w:rsidRPr="00801927">
        <w:rPr>
          <w:rFonts w:ascii="Calibri" w:hAnsi="Calibri" w:cs="Calibri"/>
        </w:rPr>
        <w:t>ło</w:t>
      </w:r>
      <w:r w:rsidRPr="00801927">
        <w:rPr>
          <w:rFonts w:ascii="Calibri" w:hAnsi="Calibri" w:cs="Calibri"/>
        </w:rPr>
        <w:t xml:space="preserve"> dofin</w:t>
      </w:r>
      <w:r w:rsidR="006350C2" w:rsidRPr="00801927">
        <w:rPr>
          <w:rFonts w:ascii="Calibri" w:hAnsi="Calibri" w:cs="Calibri"/>
        </w:rPr>
        <w:t>a</w:t>
      </w:r>
      <w:r w:rsidRPr="00801927">
        <w:rPr>
          <w:rFonts w:ascii="Calibri" w:hAnsi="Calibri" w:cs="Calibri"/>
        </w:rPr>
        <w:t xml:space="preserve">nsowanie na realizację zadań w ramach </w:t>
      </w:r>
      <w:r w:rsidR="00AD6D38" w:rsidRPr="00801927">
        <w:rPr>
          <w:rFonts w:ascii="Calibri" w:hAnsi="Calibri" w:cs="Calibri"/>
        </w:rPr>
        <w:t>KPO</w:t>
      </w:r>
      <w:r w:rsidRPr="00801927">
        <w:rPr>
          <w:rFonts w:ascii="Calibri" w:hAnsi="Calibri" w:cs="Calibri"/>
        </w:rPr>
        <w:t>. Zrealizuje kluczowe projekty, które przyspieszą transformację cyfrową ochrony zdrowia w Polsce. Najważniejsze cele to: wsparcie pracowników ochrony zdrowia (m.in. narzędziami AI), rozwój systemu e-zdrowia (m.in. cyfryzacja dokumentów, centralne repozytorium) oraz korzyści dla pacjentów (m.in. wygodniejsze umawianie badań).</w:t>
      </w:r>
    </w:p>
    <w:p w14:paraId="0AFB3F97" w14:textId="77777777" w:rsidR="00D41598" w:rsidRPr="00801927" w:rsidRDefault="00D41598" w:rsidP="00423EA0">
      <w:pPr>
        <w:spacing w:line="276" w:lineRule="auto"/>
        <w:rPr>
          <w:rFonts w:ascii="Calibri" w:hAnsi="Calibri" w:cs="Calibri"/>
        </w:rPr>
      </w:pPr>
    </w:p>
    <w:p w14:paraId="42C54138" w14:textId="6BE5AC16" w:rsidR="00D41598" w:rsidRPr="00801927" w:rsidRDefault="00D41598" w:rsidP="00423EA0">
      <w:pPr>
        <w:spacing w:line="276" w:lineRule="auto"/>
        <w:rPr>
          <w:rFonts w:ascii="Calibri" w:hAnsi="Calibri" w:cs="Calibri"/>
        </w:rPr>
      </w:pPr>
    </w:p>
    <w:p w14:paraId="19E415BB" w14:textId="5E3FD9CF" w:rsidR="00D41598" w:rsidRPr="00801927" w:rsidRDefault="00D41598" w:rsidP="00423EA0">
      <w:pPr>
        <w:pStyle w:val="Akapitzlist"/>
        <w:numPr>
          <w:ilvl w:val="0"/>
          <w:numId w:val="14"/>
        </w:numPr>
        <w:spacing w:line="276" w:lineRule="auto"/>
        <w:rPr>
          <w:rFonts w:ascii="Calibri" w:eastAsia="Calibri" w:hAnsi="Calibri" w:cs="Calibri"/>
          <w:b/>
        </w:rPr>
      </w:pPr>
      <w:r w:rsidRPr="00801927">
        <w:rPr>
          <w:rFonts w:ascii="Calibri" w:eastAsia="Calibri" w:hAnsi="Calibri" w:cs="Calibri"/>
          <w:b/>
          <w:u w:val="single"/>
        </w:rPr>
        <w:t>Przedmiot zamówienia</w:t>
      </w:r>
    </w:p>
    <w:p w14:paraId="5E226246" w14:textId="77777777" w:rsidR="00D41598" w:rsidRPr="00801927" w:rsidRDefault="00D41598" w:rsidP="00423EA0">
      <w:pPr>
        <w:spacing w:line="276" w:lineRule="auto"/>
        <w:rPr>
          <w:rFonts w:ascii="Calibri" w:hAnsi="Calibri" w:cs="Calibri"/>
        </w:rPr>
      </w:pPr>
    </w:p>
    <w:p w14:paraId="1EC1436B" w14:textId="1C25892E" w:rsidR="00D41598" w:rsidRDefault="44347715" w:rsidP="5E47492B">
      <w:pPr>
        <w:pStyle w:val="Akapitzlist"/>
        <w:numPr>
          <w:ilvl w:val="0"/>
          <w:numId w:val="12"/>
        </w:numPr>
        <w:spacing w:line="276" w:lineRule="auto"/>
        <w:rPr>
          <w:rFonts w:ascii="Calibri" w:eastAsia="Calibri" w:hAnsi="Calibri" w:cs="Calibri"/>
        </w:rPr>
      </w:pPr>
      <w:r w:rsidRPr="5E47492B">
        <w:rPr>
          <w:rFonts w:ascii="Calibri" w:eastAsia="Calibri" w:hAnsi="Calibri" w:cs="Calibri"/>
        </w:rPr>
        <w:t>Przedmiotem zamówienia jest zaplanowanie, przygotowanie i realizacja kampanii informacyjno-</w:t>
      </w:r>
      <w:r w:rsidR="4A8BDD38" w:rsidRPr="5E47492B">
        <w:rPr>
          <w:rFonts w:ascii="Calibri" w:eastAsia="Calibri" w:hAnsi="Calibri" w:cs="Calibri"/>
        </w:rPr>
        <w:t xml:space="preserve">promocyjnej </w:t>
      </w:r>
      <w:r w:rsidR="2A8A667E" w:rsidRPr="5E47492B">
        <w:rPr>
          <w:rFonts w:ascii="Calibri" w:eastAsia="Calibri" w:hAnsi="Calibri" w:cs="Calibri"/>
        </w:rPr>
        <w:t xml:space="preserve">upowszechniającej </w:t>
      </w:r>
      <w:r w:rsidR="3A73EE6E" w:rsidRPr="5E47492B">
        <w:rPr>
          <w:rFonts w:ascii="Calibri" w:eastAsia="Calibri" w:hAnsi="Calibri" w:cs="Calibri"/>
        </w:rPr>
        <w:t>produkty e-zdrowia powstałe lub rozwijane w ramach projektu e-Zdrowie KPO</w:t>
      </w:r>
      <w:r w:rsidR="3C53C4B8" w:rsidRPr="5E47492B">
        <w:rPr>
          <w:rFonts w:ascii="Calibri" w:eastAsia="Calibri" w:hAnsi="Calibri" w:cs="Calibri"/>
        </w:rPr>
        <w:t>,</w:t>
      </w:r>
      <w:r w:rsidR="3A73EE6E" w:rsidRPr="5E47492B">
        <w:rPr>
          <w:rFonts w:ascii="Calibri" w:eastAsia="Calibri" w:hAnsi="Calibri" w:cs="Calibri"/>
        </w:rPr>
        <w:t xml:space="preserve"> dofinansowanego w ramach Krajowego Planu Odbudowy i Zwiększania Odporności (KPO).</w:t>
      </w:r>
    </w:p>
    <w:p w14:paraId="30663758" w14:textId="77777777" w:rsidR="00801927" w:rsidRPr="005D5DD6" w:rsidRDefault="00801927" w:rsidP="005D5DD6">
      <w:pPr>
        <w:pStyle w:val="Akapitzlist"/>
        <w:spacing w:line="276" w:lineRule="auto"/>
        <w:ind w:left="360"/>
        <w:rPr>
          <w:rFonts w:ascii="Calibri" w:eastAsia="Calibri" w:hAnsi="Calibri" w:cs="Calibri"/>
        </w:rPr>
      </w:pPr>
    </w:p>
    <w:p w14:paraId="32B33F78" w14:textId="77777777" w:rsidR="001D0A95" w:rsidRDefault="00391059" w:rsidP="005D5DD6">
      <w:pPr>
        <w:pStyle w:val="Akapitzlist"/>
        <w:spacing w:line="276" w:lineRule="auto"/>
        <w:ind w:left="360"/>
        <w:rPr>
          <w:rFonts w:ascii="Calibri" w:eastAsia="Calibri" w:hAnsi="Calibri" w:cs="Calibri"/>
        </w:rPr>
      </w:pPr>
      <w:r w:rsidRPr="5E47492B">
        <w:rPr>
          <w:rFonts w:ascii="Calibri" w:eastAsia="Calibri" w:hAnsi="Calibri" w:cs="Calibri"/>
        </w:rPr>
        <w:t xml:space="preserve">Kampania ma obejmować szeroki zakres działań, w tym wykorzystanie mediów ogólnopolskich, regionalnych oraz lokalnych (telewizja, radio, </w:t>
      </w:r>
      <w:r w:rsidR="41A5CD14" w:rsidRPr="5E47492B">
        <w:rPr>
          <w:rFonts w:ascii="Calibri" w:eastAsia="Calibri" w:hAnsi="Calibri" w:cs="Calibri"/>
        </w:rPr>
        <w:t>i</w:t>
      </w:r>
      <w:r w:rsidRPr="5E47492B">
        <w:rPr>
          <w:rFonts w:ascii="Calibri" w:eastAsia="Calibri" w:hAnsi="Calibri" w:cs="Calibri"/>
        </w:rPr>
        <w:t xml:space="preserve">nternet, </w:t>
      </w:r>
      <w:r w:rsidR="606CECB1" w:rsidRPr="5E47492B">
        <w:rPr>
          <w:rFonts w:ascii="Calibri" w:eastAsia="Calibri" w:hAnsi="Calibri" w:cs="Calibri"/>
        </w:rPr>
        <w:t>artykuły</w:t>
      </w:r>
      <w:r w:rsidRPr="5E47492B">
        <w:rPr>
          <w:rFonts w:ascii="Calibri" w:eastAsia="Calibri" w:hAnsi="Calibri" w:cs="Calibri"/>
        </w:rPr>
        <w:t>) oraz niestandardowe formy promocji, takie</w:t>
      </w:r>
      <w:r w:rsidR="35790570" w:rsidRPr="5E47492B">
        <w:rPr>
          <w:rFonts w:ascii="Calibri" w:eastAsia="Calibri" w:hAnsi="Calibri" w:cs="Calibri"/>
        </w:rPr>
        <w:t xml:space="preserve"> jak</w:t>
      </w:r>
      <w:r w:rsidRPr="5E47492B">
        <w:rPr>
          <w:rFonts w:ascii="Calibri" w:eastAsia="Calibri" w:hAnsi="Calibri" w:cs="Calibri"/>
        </w:rPr>
        <w:t xml:space="preserve"> współpraca z influencerami, </w:t>
      </w:r>
      <w:r w:rsidR="001E5E49" w:rsidRPr="5E47492B">
        <w:rPr>
          <w:rFonts w:ascii="Calibri" w:eastAsia="Calibri" w:hAnsi="Calibri" w:cs="Calibri"/>
        </w:rPr>
        <w:t xml:space="preserve">udział w </w:t>
      </w:r>
      <w:r w:rsidRPr="5E47492B">
        <w:rPr>
          <w:rFonts w:ascii="Calibri" w:eastAsia="Calibri" w:hAnsi="Calibri" w:cs="Calibri"/>
        </w:rPr>
        <w:t>piknik</w:t>
      </w:r>
      <w:r w:rsidR="001E5E49" w:rsidRPr="5E47492B">
        <w:rPr>
          <w:rFonts w:ascii="Calibri" w:eastAsia="Calibri" w:hAnsi="Calibri" w:cs="Calibri"/>
        </w:rPr>
        <w:t>ach</w:t>
      </w:r>
      <w:r w:rsidRPr="5E47492B">
        <w:rPr>
          <w:rFonts w:ascii="Calibri" w:eastAsia="Calibri" w:hAnsi="Calibri" w:cs="Calibri"/>
        </w:rPr>
        <w:t>, koncert</w:t>
      </w:r>
      <w:r w:rsidR="001E5E49" w:rsidRPr="5E47492B">
        <w:rPr>
          <w:rFonts w:ascii="Calibri" w:eastAsia="Calibri" w:hAnsi="Calibri" w:cs="Calibri"/>
        </w:rPr>
        <w:t>ach</w:t>
      </w:r>
      <w:r w:rsidRPr="5E47492B">
        <w:rPr>
          <w:rFonts w:ascii="Calibri" w:eastAsia="Calibri" w:hAnsi="Calibri" w:cs="Calibri"/>
        </w:rPr>
        <w:t>, wydarzenia</w:t>
      </w:r>
      <w:r w:rsidR="001E5E49" w:rsidRPr="5E47492B">
        <w:rPr>
          <w:rFonts w:ascii="Calibri" w:eastAsia="Calibri" w:hAnsi="Calibri" w:cs="Calibri"/>
        </w:rPr>
        <w:t>ch</w:t>
      </w:r>
      <w:r w:rsidRPr="5E47492B">
        <w:rPr>
          <w:rFonts w:ascii="Calibri" w:eastAsia="Calibri" w:hAnsi="Calibri" w:cs="Calibri"/>
        </w:rPr>
        <w:t xml:space="preserve"> sportow</w:t>
      </w:r>
      <w:r w:rsidR="001E5E49" w:rsidRPr="5E47492B">
        <w:rPr>
          <w:rFonts w:ascii="Calibri" w:eastAsia="Calibri" w:hAnsi="Calibri" w:cs="Calibri"/>
        </w:rPr>
        <w:t>ych</w:t>
      </w:r>
      <w:r w:rsidRPr="5E47492B">
        <w:rPr>
          <w:rFonts w:ascii="Calibri" w:eastAsia="Calibri" w:hAnsi="Calibri" w:cs="Calibri"/>
        </w:rPr>
        <w:t xml:space="preserve">. </w:t>
      </w:r>
    </w:p>
    <w:p w14:paraId="5EC53B56" w14:textId="6ADD6024" w:rsidR="00391059" w:rsidRDefault="00391059" w:rsidP="005D5DD6">
      <w:pPr>
        <w:pStyle w:val="Akapitzlist"/>
        <w:spacing w:line="276" w:lineRule="auto"/>
        <w:ind w:left="360"/>
        <w:rPr>
          <w:rFonts w:ascii="Calibri" w:eastAsia="Calibri" w:hAnsi="Calibri" w:cs="Calibri"/>
        </w:rPr>
      </w:pPr>
      <w:r w:rsidRPr="5E47492B">
        <w:rPr>
          <w:rFonts w:ascii="Calibri" w:eastAsia="Calibri" w:hAnsi="Calibri" w:cs="Calibri"/>
        </w:rPr>
        <w:t xml:space="preserve">Kampania powinna być przeprowadzona w oparciu o strategię komunikacji 360 stopni, uwzględniając zarówno tradycyjne, jak i nowoczesne narzędzia marketingowe, z pełnym wykorzystaniem dostępnych kanałów i form promocji. Powinna </w:t>
      </w:r>
      <w:r w:rsidR="010A73B4" w:rsidRPr="5E47492B">
        <w:rPr>
          <w:rFonts w:ascii="Calibri" w:eastAsia="Calibri" w:hAnsi="Calibri" w:cs="Calibri"/>
        </w:rPr>
        <w:t>obejmować</w:t>
      </w:r>
      <w:r w:rsidRPr="5E47492B">
        <w:rPr>
          <w:rFonts w:ascii="Calibri" w:eastAsia="Calibri" w:hAnsi="Calibri" w:cs="Calibri"/>
        </w:rPr>
        <w:t xml:space="preserve"> działania internetowe, z naciskiem na innowacyjne rozwiązania kreatywne, zapewniając kompleksową obsługę zarówno w zakresie kreacji, jak i realizacji celów kampanii.</w:t>
      </w:r>
    </w:p>
    <w:p w14:paraId="0D51DDFB" w14:textId="1B3D89A9" w:rsidR="0077277F" w:rsidRPr="00C56E5D" w:rsidRDefault="0077277F" w:rsidP="0077277F">
      <w:pPr>
        <w:pStyle w:val="Akapitzlist"/>
        <w:spacing w:line="276" w:lineRule="auto"/>
        <w:ind w:left="360"/>
        <w:rPr>
          <w:rFonts w:ascii="Calibri" w:eastAsia="Calibri" w:hAnsi="Calibri" w:cs="Calibri"/>
        </w:rPr>
      </w:pPr>
      <w:r w:rsidRPr="00C56E5D">
        <w:rPr>
          <w:rFonts w:ascii="Calibri" w:eastAsia="Calibri" w:hAnsi="Calibri" w:cs="Calibri"/>
        </w:rPr>
        <w:t xml:space="preserve">W zależności od potrzeb, Zamawiający może zdecydować o zaangażowaniu Ekspertów zewnętrznych, których zadaniem będzie udzielenie konsultacji oraz wsparcia doradczego w zakresie opinii/uwag na temat planowanych do wdrożenia w ramach projektu e-Zdrowie KPO </w:t>
      </w:r>
      <w:r w:rsidRPr="00C56E5D">
        <w:rPr>
          <w:rFonts w:ascii="Calibri" w:eastAsia="Calibri" w:hAnsi="Calibri" w:cs="Calibri"/>
        </w:rPr>
        <w:lastRenderedPageBreak/>
        <w:t>nowych rozwiązań/usług oraz zawartości przekazów merytorycznych kierowanych do zdefiniowanych grup docelowych (odbiorców).</w:t>
      </w:r>
    </w:p>
    <w:p w14:paraId="12D5889B" w14:textId="77777777" w:rsidR="007C2F06" w:rsidRPr="00801927" w:rsidRDefault="007C2F06" w:rsidP="00423EA0">
      <w:pPr>
        <w:spacing w:line="276" w:lineRule="auto"/>
        <w:rPr>
          <w:rFonts w:ascii="Calibri" w:eastAsia="Calibri" w:hAnsi="Calibri" w:cs="Calibri"/>
        </w:rPr>
      </w:pPr>
    </w:p>
    <w:p w14:paraId="17810C64" w14:textId="6EF0D6F4" w:rsidR="00D41598" w:rsidRPr="00801927" w:rsidRDefault="1466CFE9" w:rsidP="00423EA0">
      <w:pPr>
        <w:pStyle w:val="Akapitzlist"/>
        <w:numPr>
          <w:ilvl w:val="0"/>
          <w:numId w:val="12"/>
        </w:numPr>
        <w:spacing w:line="276" w:lineRule="auto"/>
        <w:rPr>
          <w:rFonts w:ascii="Calibri" w:hAnsi="Calibri" w:cs="Calibri"/>
        </w:rPr>
      </w:pPr>
      <w:r w:rsidRPr="00801927">
        <w:rPr>
          <w:rFonts w:ascii="Calibri" w:hAnsi="Calibri" w:cs="Calibri"/>
        </w:rPr>
        <w:t>Ogólne informacje na temat CeZ</w:t>
      </w:r>
    </w:p>
    <w:p w14:paraId="64B9EB02" w14:textId="6A77CF9B"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Centrum e-Zdrowia jest państwową jednostką budżetową, powołaną przez Ministra Zdrowia. Działalność rozpoczęliśmy 1 sierpnia 2000 roku. Zarządzamy ponad 50 centralnymi systemami IT, w tym systemem e-zdrowie (P1), rejestrami medycznymi (m.in.: RPWDL, RHF, RA, RPL, RAM), systemami wspomagającymi profilaktykę i leczenie (m.in.: EWP, e-Krew, e-Transplant) oraz dziedzinowymi systemami teleinformatycznymi (m.in.: SOLR, SOID, EPLOZ, SMZ, ZSMOPL).</w:t>
      </w:r>
    </w:p>
    <w:p w14:paraId="2C644B3E" w14:textId="4F7B45F5"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 xml:space="preserve"> </w:t>
      </w:r>
    </w:p>
    <w:p w14:paraId="3EC9467E" w14:textId="7FA869D1"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Prosimy o zapoznanie się z działaniami i produktami CeZ na stronach:</w:t>
      </w:r>
    </w:p>
    <w:p w14:paraId="2CDB4CE1" w14:textId="0B6F8284" w:rsidR="00D41598" w:rsidRPr="00801927" w:rsidRDefault="3D08E4C5" w:rsidP="11CE698C">
      <w:pPr>
        <w:pStyle w:val="Akapitzlist"/>
        <w:numPr>
          <w:ilvl w:val="0"/>
          <w:numId w:val="11"/>
        </w:numPr>
        <w:spacing w:line="276" w:lineRule="auto"/>
        <w:rPr>
          <w:rFonts w:ascii="Calibri" w:eastAsia="Calibri" w:hAnsi="Calibri" w:cs="Calibri"/>
        </w:rPr>
      </w:pPr>
      <w:r w:rsidRPr="00801927">
        <w:rPr>
          <w:rFonts w:ascii="Calibri" w:eastAsia="Calibri" w:hAnsi="Calibri" w:cs="Calibri"/>
        </w:rPr>
        <w:t>cez.gov.pl</w:t>
      </w:r>
    </w:p>
    <w:p w14:paraId="44F5DC5F" w14:textId="19304E91" w:rsidR="00D41598" w:rsidRPr="00801927" w:rsidRDefault="1466CFE9" w:rsidP="4201B868">
      <w:pPr>
        <w:pStyle w:val="Akapitzlist"/>
        <w:numPr>
          <w:ilvl w:val="0"/>
          <w:numId w:val="11"/>
        </w:numPr>
        <w:spacing w:line="276" w:lineRule="auto"/>
        <w:rPr>
          <w:rFonts w:ascii="Calibri" w:eastAsia="Calibri" w:hAnsi="Calibri" w:cs="Calibri"/>
        </w:rPr>
      </w:pPr>
      <w:r w:rsidRPr="00801927">
        <w:rPr>
          <w:rFonts w:ascii="Calibri" w:eastAsia="Calibri" w:hAnsi="Calibri" w:cs="Calibri"/>
        </w:rPr>
        <w:t>ezdrowie.gov.pl</w:t>
      </w:r>
    </w:p>
    <w:p w14:paraId="4D4F1196" w14:textId="608DC19C" w:rsidR="00D41598" w:rsidRPr="00801927" w:rsidRDefault="1466CFE9" w:rsidP="4201B868">
      <w:pPr>
        <w:pStyle w:val="Akapitzlist"/>
        <w:numPr>
          <w:ilvl w:val="0"/>
          <w:numId w:val="11"/>
        </w:numPr>
        <w:spacing w:line="276" w:lineRule="auto"/>
        <w:rPr>
          <w:rFonts w:ascii="Calibri" w:eastAsia="Calibri" w:hAnsi="Calibri" w:cs="Calibri"/>
        </w:rPr>
      </w:pPr>
      <w:r w:rsidRPr="00801927">
        <w:rPr>
          <w:rFonts w:ascii="Calibri" w:eastAsia="Calibri" w:hAnsi="Calibri" w:cs="Calibri"/>
        </w:rPr>
        <w:t>pacjent.gov.pl</w:t>
      </w:r>
    </w:p>
    <w:p w14:paraId="7BA59901" w14:textId="10A4CDB6" w:rsidR="00D41598" w:rsidRPr="00801927" w:rsidRDefault="00D41598" w:rsidP="4201B868">
      <w:pPr>
        <w:pStyle w:val="Akapitzlist"/>
        <w:spacing w:line="276" w:lineRule="auto"/>
        <w:ind w:left="360"/>
        <w:rPr>
          <w:rFonts w:ascii="Calibri" w:eastAsia="Calibri" w:hAnsi="Calibri" w:cs="Calibri"/>
        </w:rPr>
      </w:pPr>
    </w:p>
    <w:p w14:paraId="2BF9A26E" w14:textId="264B08E5"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 xml:space="preserve">Centrum e-Zdrowia </w:t>
      </w:r>
    </w:p>
    <w:p w14:paraId="6BD78527" w14:textId="5EDC980E"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ul. Stanisława Dubois 5A</w:t>
      </w:r>
      <w:r w:rsidR="00970709" w:rsidRPr="00801927">
        <w:br/>
      </w:r>
      <w:r w:rsidRPr="00801927">
        <w:rPr>
          <w:rFonts w:ascii="Calibri" w:eastAsia="Calibri" w:hAnsi="Calibri" w:cs="Calibri"/>
        </w:rPr>
        <w:t>00-184 Warszawa</w:t>
      </w:r>
    </w:p>
    <w:p w14:paraId="044CB4CD" w14:textId="25D4E317" w:rsidR="00D41598" w:rsidRPr="00801927" w:rsidRDefault="00D41598" w:rsidP="4201B868">
      <w:pPr>
        <w:pStyle w:val="Akapitzlist"/>
        <w:spacing w:line="276" w:lineRule="auto"/>
        <w:ind w:left="360"/>
        <w:rPr>
          <w:rFonts w:ascii="Calibri" w:eastAsia="Calibri" w:hAnsi="Calibri" w:cs="Calibri"/>
        </w:rPr>
      </w:pPr>
    </w:p>
    <w:p w14:paraId="35DCA9B8" w14:textId="79B29378" w:rsidR="00D41598" w:rsidRPr="00801927" w:rsidRDefault="1466CFE9" w:rsidP="4201B868">
      <w:pPr>
        <w:pStyle w:val="Akapitzlist"/>
        <w:numPr>
          <w:ilvl w:val="0"/>
          <w:numId w:val="12"/>
        </w:numPr>
        <w:spacing w:line="276" w:lineRule="auto"/>
        <w:rPr>
          <w:rFonts w:ascii="Calibri" w:eastAsia="Calibri" w:hAnsi="Calibri" w:cs="Calibri"/>
        </w:rPr>
      </w:pPr>
      <w:r w:rsidRPr="00801927">
        <w:rPr>
          <w:rFonts w:ascii="Calibri" w:eastAsia="Calibri" w:hAnsi="Calibri" w:cs="Calibri"/>
        </w:rPr>
        <w:t>Opis projekt</w:t>
      </w:r>
      <w:r w:rsidR="00841F20" w:rsidRPr="00801927">
        <w:rPr>
          <w:rFonts w:ascii="Calibri" w:eastAsia="Calibri" w:hAnsi="Calibri" w:cs="Calibri"/>
        </w:rPr>
        <w:t>ów realizowanych przez CeZ w ramach KPO</w:t>
      </w:r>
    </w:p>
    <w:p w14:paraId="50211635" w14:textId="1947A06F" w:rsidR="1466CFE9" w:rsidRDefault="1466CFE9">
      <w:pPr>
        <w:pStyle w:val="Akapitzlist"/>
        <w:spacing w:line="276" w:lineRule="auto"/>
        <w:ind w:left="360"/>
        <w:rPr>
          <w:rFonts w:ascii="Calibri" w:eastAsia="Calibri" w:hAnsi="Calibri" w:cs="Calibri"/>
        </w:rPr>
      </w:pPr>
      <w:r w:rsidRPr="5E47492B">
        <w:rPr>
          <w:rFonts w:ascii="Calibri" w:eastAsia="Calibri" w:hAnsi="Calibri" w:cs="Calibri"/>
        </w:rPr>
        <w:t xml:space="preserve">Centrum e-Zdrowia w ramach Krajowego Planu Odbudowy i Zwiększania Odporności (KPO) zrealizuje </w:t>
      </w:r>
      <w:r w:rsidR="004A3B3F" w:rsidRPr="5E47492B">
        <w:rPr>
          <w:rFonts w:ascii="Calibri" w:eastAsia="Calibri" w:hAnsi="Calibri" w:cs="Calibri"/>
        </w:rPr>
        <w:t xml:space="preserve">następujące </w:t>
      </w:r>
      <w:r w:rsidR="10120064" w:rsidRPr="5E47492B">
        <w:rPr>
          <w:rFonts w:ascii="Calibri" w:eastAsia="Calibri" w:hAnsi="Calibri" w:cs="Calibri"/>
        </w:rPr>
        <w:t>zadania</w:t>
      </w:r>
      <w:r w:rsidR="004A3B3F" w:rsidRPr="5E47492B">
        <w:rPr>
          <w:rFonts w:ascii="Calibri" w:eastAsia="Calibri" w:hAnsi="Calibri" w:cs="Calibri"/>
        </w:rPr>
        <w:t>:</w:t>
      </w:r>
    </w:p>
    <w:p w14:paraId="64875B2B" w14:textId="7626CA21" w:rsidR="00D41598" w:rsidRPr="00801927" w:rsidRDefault="00D41598" w:rsidP="4201B868">
      <w:pPr>
        <w:pStyle w:val="Akapitzlist"/>
        <w:spacing w:line="276" w:lineRule="auto"/>
        <w:ind w:left="360"/>
        <w:rPr>
          <w:rFonts w:ascii="Calibri" w:eastAsia="Calibri" w:hAnsi="Calibri" w:cs="Calibri"/>
        </w:rPr>
      </w:pPr>
    </w:p>
    <w:p w14:paraId="3100D777" w14:textId="78C8A05D"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 xml:space="preserve">Rozwój </w:t>
      </w:r>
      <w:r w:rsidR="746631CA" w:rsidRPr="00801927">
        <w:rPr>
          <w:rFonts w:ascii="Calibri" w:eastAsia="Calibri" w:hAnsi="Calibri" w:cs="Calibri"/>
          <w:b/>
          <w:bCs/>
        </w:rPr>
        <w:t>c</w:t>
      </w:r>
      <w:r w:rsidRPr="00801927">
        <w:rPr>
          <w:rFonts w:ascii="Calibri" w:eastAsia="Calibri" w:hAnsi="Calibri" w:cs="Calibri"/>
          <w:b/>
          <w:bCs/>
        </w:rPr>
        <w:t>entralnej e-</w:t>
      </w:r>
      <w:r w:rsidR="2A752D32" w:rsidRPr="00801927">
        <w:rPr>
          <w:rFonts w:ascii="Calibri" w:eastAsia="Calibri" w:hAnsi="Calibri" w:cs="Calibri"/>
          <w:b/>
          <w:bCs/>
        </w:rPr>
        <w:t>r</w:t>
      </w:r>
      <w:r w:rsidRPr="00801927">
        <w:rPr>
          <w:rFonts w:ascii="Calibri" w:eastAsia="Calibri" w:hAnsi="Calibri" w:cs="Calibri"/>
          <w:b/>
          <w:bCs/>
        </w:rPr>
        <w:t>ejestracji</w:t>
      </w:r>
    </w:p>
    <w:p w14:paraId="44B8EC87" w14:textId="2F0BC535" w:rsidR="00D41598" w:rsidRPr="00801927" w:rsidRDefault="1466CFE9" w:rsidP="4201B868">
      <w:pPr>
        <w:pStyle w:val="Akapitzlist"/>
        <w:spacing w:line="276" w:lineRule="auto"/>
        <w:ind w:left="360"/>
        <w:rPr>
          <w:rFonts w:ascii="Calibri" w:eastAsia="Calibri" w:hAnsi="Calibri" w:cs="Calibri"/>
        </w:rPr>
      </w:pPr>
      <w:r w:rsidRPr="5E47492B">
        <w:rPr>
          <w:rFonts w:ascii="Calibri" w:eastAsia="Calibri" w:hAnsi="Calibri" w:cs="Calibri"/>
        </w:rPr>
        <w:t>Centralna e-</w:t>
      </w:r>
      <w:r w:rsidR="0C3888A2" w:rsidRPr="5E47492B">
        <w:rPr>
          <w:rFonts w:ascii="Calibri" w:eastAsia="Calibri" w:hAnsi="Calibri" w:cs="Calibri"/>
        </w:rPr>
        <w:t>r</w:t>
      </w:r>
      <w:r w:rsidRPr="5E47492B">
        <w:rPr>
          <w:rFonts w:ascii="Calibri" w:eastAsia="Calibri" w:hAnsi="Calibri" w:cs="Calibri"/>
        </w:rPr>
        <w:t xml:space="preserve">ejestracja umożliwi zapisywanie się na wizyty w wielu przychodniach, u różnych specjalistów, poprzez jeden system (a nie, jak w tej chwili – telefonicznie lub bezpośrednio w przychodni). Już teraz trwa pilotaż, z którego skorzystało ponad </w:t>
      </w:r>
      <w:r w:rsidR="35EE22AB" w:rsidRPr="5E47492B">
        <w:rPr>
          <w:rFonts w:ascii="Calibri" w:eastAsia="Calibri" w:hAnsi="Calibri" w:cs="Calibri"/>
        </w:rPr>
        <w:t>280</w:t>
      </w:r>
      <w:r w:rsidRPr="5E47492B">
        <w:rPr>
          <w:rFonts w:ascii="Calibri" w:eastAsia="Calibri" w:hAnsi="Calibri" w:cs="Calibri"/>
        </w:rPr>
        <w:t xml:space="preserve"> tysięcy pacjentów. Natomiast w ramach działań finansowanych ze środków KPO:</w:t>
      </w:r>
    </w:p>
    <w:p w14:paraId="389204FE" w14:textId="11944BDE" w:rsidR="00D41598" w:rsidRPr="00801927" w:rsidRDefault="72AC558F" w:rsidP="4201B868">
      <w:pPr>
        <w:pStyle w:val="Akapitzlist"/>
        <w:numPr>
          <w:ilvl w:val="0"/>
          <w:numId w:val="9"/>
        </w:numPr>
        <w:spacing w:line="276" w:lineRule="auto"/>
        <w:rPr>
          <w:rFonts w:ascii="Calibri" w:eastAsia="Calibri" w:hAnsi="Calibri" w:cs="Calibri"/>
        </w:rPr>
      </w:pPr>
      <w:r w:rsidRPr="00801927">
        <w:rPr>
          <w:rFonts w:ascii="Calibri" w:eastAsia="Calibri" w:hAnsi="Calibri" w:cs="Calibri"/>
        </w:rPr>
        <w:t xml:space="preserve">rozszerzony zostanie katalog świadczeń, na które będzie można zapisać się przez </w:t>
      </w:r>
      <w:r w:rsidR="07722733" w:rsidRPr="00801927">
        <w:rPr>
          <w:rFonts w:ascii="Calibri" w:eastAsia="Calibri" w:hAnsi="Calibri" w:cs="Calibri"/>
        </w:rPr>
        <w:t>c</w:t>
      </w:r>
      <w:r w:rsidRPr="00801927">
        <w:rPr>
          <w:rFonts w:ascii="Calibri" w:eastAsia="Calibri" w:hAnsi="Calibri" w:cs="Calibri"/>
        </w:rPr>
        <w:t>entralną e-</w:t>
      </w:r>
      <w:r w:rsidR="03B91C67" w:rsidRPr="00801927">
        <w:rPr>
          <w:rFonts w:ascii="Calibri" w:eastAsia="Calibri" w:hAnsi="Calibri" w:cs="Calibri"/>
        </w:rPr>
        <w:t>r</w:t>
      </w:r>
      <w:r w:rsidRPr="00801927">
        <w:rPr>
          <w:rFonts w:ascii="Calibri" w:eastAsia="Calibri" w:hAnsi="Calibri" w:cs="Calibri"/>
        </w:rPr>
        <w:t>ejestrację</w:t>
      </w:r>
    </w:p>
    <w:p w14:paraId="74E8A786" w14:textId="109329B3" w:rsidR="00D41598" w:rsidRPr="00801927" w:rsidRDefault="1466CFE9" w:rsidP="4201B868">
      <w:pPr>
        <w:pStyle w:val="Akapitzlist"/>
        <w:numPr>
          <w:ilvl w:val="0"/>
          <w:numId w:val="9"/>
        </w:numPr>
        <w:spacing w:line="276" w:lineRule="auto"/>
        <w:rPr>
          <w:rFonts w:ascii="Calibri" w:eastAsia="Calibri" w:hAnsi="Calibri" w:cs="Calibri"/>
        </w:rPr>
      </w:pPr>
      <w:r w:rsidRPr="00801927">
        <w:rPr>
          <w:rFonts w:ascii="Calibri" w:eastAsia="Calibri" w:hAnsi="Calibri" w:cs="Calibri"/>
        </w:rPr>
        <w:t>uruchomiony zostanie Asystent AI, który ułatwi korzystanie z</w:t>
      </w:r>
      <w:r w:rsidR="4C0BF173" w:rsidRPr="00801927">
        <w:rPr>
          <w:rFonts w:ascii="Calibri" w:eastAsia="Calibri" w:hAnsi="Calibri" w:cs="Calibri"/>
        </w:rPr>
        <w:t xml:space="preserve"> centralnej</w:t>
      </w:r>
      <w:r w:rsidRPr="00801927">
        <w:rPr>
          <w:rFonts w:ascii="Calibri" w:eastAsia="Calibri" w:hAnsi="Calibri" w:cs="Calibri"/>
        </w:rPr>
        <w:t xml:space="preserve"> e-</w:t>
      </w:r>
      <w:r w:rsidR="2323F0BD" w:rsidRPr="00801927">
        <w:rPr>
          <w:rFonts w:ascii="Calibri" w:eastAsia="Calibri" w:hAnsi="Calibri" w:cs="Calibri"/>
        </w:rPr>
        <w:t>r</w:t>
      </w:r>
      <w:r w:rsidRPr="00801927">
        <w:rPr>
          <w:rFonts w:ascii="Calibri" w:eastAsia="Calibri" w:hAnsi="Calibri" w:cs="Calibri"/>
        </w:rPr>
        <w:t>ejestracji osobom o mniejszych kompetencjach cyfrowych</w:t>
      </w:r>
      <w:r w:rsidR="3557D1D7" w:rsidRPr="00801927">
        <w:rPr>
          <w:rFonts w:ascii="Calibri" w:eastAsia="Calibri" w:hAnsi="Calibri" w:cs="Calibri"/>
        </w:rPr>
        <w:t>, umożliwiając kontakt telefoniczny</w:t>
      </w:r>
      <w:r w:rsidRPr="00801927">
        <w:rPr>
          <w:rFonts w:ascii="Calibri" w:eastAsia="Calibri" w:hAnsi="Calibri" w:cs="Calibri"/>
        </w:rPr>
        <w:t>.</w:t>
      </w:r>
    </w:p>
    <w:p w14:paraId="4131659E" w14:textId="17D1EA3C"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 xml:space="preserve"> </w:t>
      </w:r>
    </w:p>
    <w:p w14:paraId="42A74EE8" w14:textId="2D5A800F"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Platforma e-Konsylium</w:t>
      </w:r>
    </w:p>
    <w:p w14:paraId="65BE4FF1" w14:textId="0C751F5B" w:rsidR="00D41598"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e-Konsylium to rozwiązanie, które pomoże lekarzom w realizacji zdalnych konsultacji medycznych. Pozwoli im na szybkie i efektywne pozyskiwanie opinii innych specjalistów, bez konieczności bezpośredniego spotkania. Co ważne, będzie to bezpieczny, a równocześnie dostosowany do potrzeb lekarzy komunikator, z możliwością organizowania telekonferencji i ich nagrywania, oraz bezpiecznego przeglądania danych medycznych.</w:t>
      </w:r>
    </w:p>
    <w:p w14:paraId="49D33855" w14:textId="77777777" w:rsidR="009C16F2" w:rsidRPr="00801927" w:rsidRDefault="009C16F2" w:rsidP="4201B868">
      <w:pPr>
        <w:pStyle w:val="Akapitzlist"/>
        <w:spacing w:line="276" w:lineRule="auto"/>
        <w:ind w:left="360"/>
        <w:rPr>
          <w:rFonts w:ascii="Calibri" w:eastAsia="Calibri" w:hAnsi="Calibri" w:cs="Calibri"/>
        </w:rPr>
      </w:pPr>
    </w:p>
    <w:p w14:paraId="5D737BC8" w14:textId="587AD5AD"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 xml:space="preserve"> </w:t>
      </w:r>
    </w:p>
    <w:p w14:paraId="71757B7E" w14:textId="0A050CCB" w:rsidR="00D41598" w:rsidRPr="00801927" w:rsidRDefault="1466CFE9" w:rsidP="009C16F2">
      <w:pPr>
        <w:pStyle w:val="Akapitzlist"/>
        <w:spacing w:before="600" w:line="276" w:lineRule="auto"/>
        <w:ind w:left="360"/>
        <w:rPr>
          <w:rFonts w:ascii="Calibri" w:eastAsia="Calibri" w:hAnsi="Calibri" w:cs="Calibri"/>
          <w:b/>
          <w:bCs/>
        </w:rPr>
      </w:pPr>
      <w:r w:rsidRPr="00801927">
        <w:rPr>
          <w:rFonts w:ascii="Calibri" w:eastAsia="Calibri" w:hAnsi="Calibri" w:cs="Calibri"/>
          <w:b/>
          <w:bCs/>
        </w:rPr>
        <w:lastRenderedPageBreak/>
        <w:t>System wsparcia zdalnego monitorowania zdrowia pacjentów</w:t>
      </w:r>
    </w:p>
    <w:p w14:paraId="424BD9A3" w14:textId="1281D339"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Będzie to rozwinięcie zakresu już istniejących usług teleporad z wykorzystaniem urządzeń zbierających dane o zdrowiu. Umożliwią one między innymi badanie w domu i przesyłanie bezpośrednio do lekarza informacji o stanie zdrowia pacjenta (na przykład o jego poziomie cukru, wartości pulsu, wysokości ciśnienia). To idealne rozwiązanie między innymi dla osób, które ze względu na obniżoną odporność nie powinny być narażone na kontakt z dużą liczbą ludzi.</w:t>
      </w:r>
    </w:p>
    <w:p w14:paraId="621D35C3" w14:textId="6B59DEF8"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 xml:space="preserve"> </w:t>
      </w:r>
    </w:p>
    <w:p w14:paraId="7FF53A6A" w14:textId="0E59EC97"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Platforma Usług Inteligentnych</w:t>
      </w:r>
    </w:p>
    <w:p w14:paraId="5BB76A5E" w14:textId="743EC8D1"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Platforma Usług Inteligentnych (PUI) zapewni dostęp do certyfikowanych, sprawdzonych narzędzi wykorzystujących algorytmy sztucznej inteligencji, które mają wspierać diagnostykę obrazową. Dzięki nim lekarze radiolodzy będą mogli szybciej i precyzyjniej oceniać i opisywać zdjęcia rentgenowskie, wyniki mammografii, rezonansu magnetycznego i tomografii komputerowej. Wykorzystanie sztucznej inteligencji nie zastąpi lekarza, ale go wesprze – umożliwi np. opisanie większej niż do tej pory liczby zdjęć w tym samym czasie czy zmniejszy ryzyko popełnienia błędu (np. w przypadku niewielkich, trudnych do zauważenia zmian). PUI będzie ogromnym wsparciem dla lekarzy, a pacjenci uzyskają szybsze i trafniejsze diagnozy.</w:t>
      </w:r>
    </w:p>
    <w:p w14:paraId="2A478FC1" w14:textId="4670BB0D" w:rsidR="00D41598" w:rsidRPr="00801927" w:rsidRDefault="00D41598" w:rsidP="4201B868">
      <w:pPr>
        <w:pStyle w:val="Akapitzlist"/>
        <w:spacing w:line="276" w:lineRule="auto"/>
        <w:ind w:left="360"/>
        <w:rPr>
          <w:rFonts w:ascii="Calibri" w:eastAsia="Calibri" w:hAnsi="Calibri" w:cs="Calibri"/>
          <w:b/>
          <w:bCs/>
        </w:rPr>
      </w:pPr>
    </w:p>
    <w:p w14:paraId="152202DD" w14:textId="494170F3"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Centralne Repozytorium Danych Medycznych oraz Centrum Cyfryzacji Dokumentacji Medycznej</w:t>
      </w:r>
    </w:p>
    <w:p w14:paraId="49D4B350" w14:textId="71B7FEDF"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Realizacja tego projektu umożliwi gromadzenie i przechowywanie Elektronicznej Dokumentacji Medycznej wytwarzanej przez poszczególne podmioty (takie jak szpitale, przychodnie, laboratoria, itd.). W ramach zadania CeZ przygotuje i udostępni placówkom medycznym system do digitalizacji dokumentacji pacjentów. Dzięki temu lekarz będzie miał dostęp w jednym miejscu do wszelkich potrzebnych danych o stanie zdrowia pacjenta. Odciąży to też pacjenta od konieczności przechowywania i przynoszenia ze sobą do przychodni wydruków, płyt CD czy innych nośników, na których zapisane są wyniki jego badań.</w:t>
      </w:r>
    </w:p>
    <w:p w14:paraId="0A4BC2C2" w14:textId="5A09F7D7" w:rsidR="00D41598" w:rsidRPr="00801927" w:rsidRDefault="00D41598" w:rsidP="4201B868">
      <w:pPr>
        <w:pStyle w:val="Akapitzlist"/>
        <w:spacing w:line="276" w:lineRule="auto"/>
        <w:ind w:left="360"/>
        <w:rPr>
          <w:rFonts w:ascii="Calibri" w:eastAsia="Calibri" w:hAnsi="Calibri" w:cs="Calibri"/>
        </w:rPr>
      </w:pPr>
    </w:p>
    <w:p w14:paraId="796E901D" w14:textId="7A61FDE9"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Dalsza cyfryzacja dokumentacji medycznej</w:t>
      </w:r>
    </w:p>
    <w:p w14:paraId="2B74A80C" w14:textId="35CF0467"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Niektóre dokumenty medyczne już funkcjonują w wersji cyfrowej (m.in karta informacyjna z leczenia szpitalnego, wynik</w:t>
      </w:r>
      <w:r w:rsidR="577BF876" w:rsidRPr="00801927">
        <w:rPr>
          <w:rFonts w:ascii="Calibri" w:eastAsia="Calibri" w:hAnsi="Calibri" w:cs="Calibri"/>
        </w:rPr>
        <w:t>i</w:t>
      </w:r>
      <w:r w:rsidRPr="00801927">
        <w:rPr>
          <w:rFonts w:ascii="Calibri" w:eastAsia="Calibri" w:hAnsi="Calibri" w:cs="Calibri"/>
        </w:rPr>
        <w:t xml:space="preserve"> badań laboratoryjnych wraz z opisem, recepta czy skierowanie). Kolejne dokumenty, które będą podlegać cyfryzacji to:</w:t>
      </w:r>
    </w:p>
    <w:p w14:paraId="2290214B" w14:textId="02FB9285" w:rsidR="00D41598" w:rsidRPr="00801927" w:rsidRDefault="1466CFE9" w:rsidP="4201B868">
      <w:pPr>
        <w:pStyle w:val="Akapitzlist"/>
        <w:numPr>
          <w:ilvl w:val="0"/>
          <w:numId w:val="8"/>
        </w:numPr>
        <w:spacing w:line="276" w:lineRule="auto"/>
        <w:rPr>
          <w:rFonts w:ascii="Calibri" w:eastAsia="Calibri" w:hAnsi="Calibri" w:cs="Calibri"/>
        </w:rPr>
      </w:pPr>
      <w:r w:rsidRPr="00801927">
        <w:rPr>
          <w:rFonts w:ascii="Calibri" w:eastAsia="Calibri" w:hAnsi="Calibri" w:cs="Calibri"/>
        </w:rPr>
        <w:t>karta diagnostyki i leczenia onkologicznego (e-DILO) oraz plan leczenia onkologicznego</w:t>
      </w:r>
    </w:p>
    <w:p w14:paraId="68E60F6B" w14:textId="7A821A17" w:rsidR="00D41598" w:rsidRPr="00801927" w:rsidRDefault="1466CFE9" w:rsidP="4201B868">
      <w:pPr>
        <w:pStyle w:val="Akapitzlist"/>
        <w:numPr>
          <w:ilvl w:val="0"/>
          <w:numId w:val="8"/>
        </w:numPr>
        <w:spacing w:line="276" w:lineRule="auto"/>
        <w:rPr>
          <w:rFonts w:ascii="Calibri" w:eastAsia="Calibri" w:hAnsi="Calibri" w:cs="Calibri"/>
        </w:rPr>
      </w:pPr>
      <w:r w:rsidRPr="00801927">
        <w:rPr>
          <w:rFonts w:ascii="Calibri" w:eastAsia="Calibri" w:hAnsi="Calibri" w:cs="Calibri"/>
        </w:rPr>
        <w:t>wyniki i opisy badań histopatologicznych i cytologicznych</w:t>
      </w:r>
    </w:p>
    <w:p w14:paraId="28479DDA" w14:textId="710C9C89" w:rsidR="00D41598" w:rsidRPr="00801927" w:rsidRDefault="1466CFE9" w:rsidP="4201B868">
      <w:pPr>
        <w:pStyle w:val="Akapitzlist"/>
        <w:numPr>
          <w:ilvl w:val="0"/>
          <w:numId w:val="8"/>
        </w:numPr>
        <w:spacing w:line="276" w:lineRule="auto"/>
        <w:rPr>
          <w:rFonts w:ascii="Calibri" w:eastAsia="Calibri" w:hAnsi="Calibri" w:cs="Calibri"/>
        </w:rPr>
      </w:pPr>
      <w:r w:rsidRPr="00801927">
        <w:rPr>
          <w:rFonts w:ascii="Calibri" w:eastAsia="Calibri" w:hAnsi="Calibri" w:cs="Calibri"/>
        </w:rPr>
        <w:t>Patient Summary (czyli karta zdrowia pacjenta)</w:t>
      </w:r>
    </w:p>
    <w:p w14:paraId="3F96A712" w14:textId="52453988" w:rsidR="00D41598" w:rsidRPr="00801927" w:rsidRDefault="1466CFE9" w:rsidP="4201B868">
      <w:pPr>
        <w:pStyle w:val="Akapitzlist"/>
        <w:numPr>
          <w:ilvl w:val="0"/>
          <w:numId w:val="8"/>
        </w:numPr>
        <w:spacing w:line="276" w:lineRule="auto"/>
        <w:rPr>
          <w:rFonts w:ascii="Calibri" w:eastAsia="Calibri" w:hAnsi="Calibri" w:cs="Calibri"/>
        </w:rPr>
      </w:pPr>
      <w:r w:rsidRPr="00801927">
        <w:rPr>
          <w:rFonts w:ascii="Calibri" w:eastAsia="Calibri" w:hAnsi="Calibri" w:cs="Calibri"/>
        </w:rPr>
        <w:t>karta medycznych czynności ratunkowych</w:t>
      </w:r>
    </w:p>
    <w:p w14:paraId="3C012CDB" w14:textId="752C8A8F" w:rsidR="00D41598" w:rsidRPr="00801927" w:rsidRDefault="1466CFE9" w:rsidP="4201B868">
      <w:pPr>
        <w:pStyle w:val="Akapitzlist"/>
        <w:numPr>
          <w:ilvl w:val="0"/>
          <w:numId w:val="8"/>
        </w:numPr>
        <w:spacing w:line="276" w:lineRule="auto"/>
        <w:rPr>
          <w:rFonts w:ascii="Calibri" w:eastAsia="Calibri" w:hAnsi="Calibri" w:cs="Calibri"/>
        </w:rPr>
      </w:pPr>
      <w:r w:rsidRPr="00801927">
        <w:rPr>
          <w:rFonts w:ascii="Calibri" w:eastAsia="Calibri" w:hAnsi="Calibri" w:cs="Calibri"/>
        </w:rPr>
        <w:t>dokumenty medycyny pracy</w:t>
      </w:r>
      <w:r w:rsidR="67C6EBA4" w:rsidRPr="00801927">
        <w:rPr>
          <w:rFonts w:ascii="Calibri" w:eastAsia="Calibri" w:hAnsi="Calibri" w:cs="Calibri"/>
        </w:rPr>
        <w:t>.</w:t>
      </w:r>
    </w:p>
    <w:p w14:paraId="7291E4F1" w14:textId="02AD0A03" w:rsidR="00D41598" w:rsidRPr="00801927" w:rsidRDefault="00D41598" w:rsidP="4201B868">
      <w:pPr>
        <w:pStyle w:val="Akapitzlist"/>
        <w:spacing w:line="276" w:lineRule="auto"/>
        <w:ind w:left="360"/>
        <w:rPr>
          <w:rFonts w:ascii="Calibri" w:eastAsia="Calibri" w:hAnsi="Calibri" w:cs="Calibri"/>
        </w:rPr>
      </w:pPr>
    </w:p>
    <w:p w14:paraId="17C7C40C" w14:textId="397761B6"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 xml:space="preserve">e-Profil pacjenta  </w:t>
      </w:r>
    </w:p>
    <w:p w14:paraId="5989CDBD" w14:textId="1E21524C" w:rsidR="00D41598" w:rsidRPr="00801927" w:rsidRDefault="72AC558F" w:rsidP="4201B868">
      <w:pPr>
        <w:pStyle w:val="Akapitzlist"/>
        <w:spacing w:line="276" w:lineRule="auto"/>
        <w:ind w:left="360"/>
        <w:rPr>
          <w:rFonts w:ascii="Calibri" w:eastAsia="Calibri" w:hAnsi="Calibri" w:cs="Calibri"/>
        </w:rPr>
      </w:pPr>
      <w:r w:rsidRPr="00801927">
        <w:rPr>
          <w:rFonts w:ascii="Calibri" w:eastAsia="Calibri" w:hAnsi="Calibri" w:cs="Calibri"/>
        </w:rPr>
        <w:t xml:space="preserve">Będzie to narzędzie przeznaczone zarówno dla lekarzy, jak i dla pacjentów. Lekarzom dostarczy w jednym miejscu spektrum wiedzy na temat stanu zdrowia pacjenta i ułatwi im wystawienie diagnozy. Na e-Profilu pacjenta lekarze będą m.in. mogli zobaczyć wszystkie recepty oraz </w:t>
      </w:r>
      <w:r w:rsidRPr="00801927">
        <w:rPr>
          <w:rFonts w:ascii="Calibri" w:eastAsia="Calibri" w:hAnsi="Calibri" w:cs="Calibri"/>
        </w:rPr>
        <w:lastRenderedPageBreak/>
        <w:t xml:space="preserve">rozpoznania z ostatniego roku (zdarzenia medyczne, skierowania, informacje z NFZ), a także alerty istotne ze względu na zlecane badania czy przepisywane leki. Alerty będą informować np. o tym, że dana pacjentka jest w ciąży, że pacjent nie wykupuje leków, że jest alergikiem czy też znajduje się w grupie wysokiego ryzyka pod względem wystąpienia nowotworu. </w:t>
      </w:r>
      <w:r w:rsidR="0FECEAE4" w:rsidRPr="00801927">
        <w:rPr>
          <w:rFonts w:ascii="Calibri" w:eastAsia="Calibri" w:hAnsi="Calibri" w:cs="Calibri"/>
        </w:rPr>
        <w:t>Planowana korzyść dla pacjenta to między innymi łatwiejsze udostępnianie dokumentacji medycznej.</w:t>
      </w:r>
    </w:p>
    <w:p w14:paraId="68B462B7" w14:textId="13C6F7CC" w:rsidR="00D41598" w:rsidRPr="00801927" w:rsidRDefault="1466CFE9" w:rsidP="007C2F06">
      <w:pPr>
        <w:pStyle w:val="Akapitzlist"/>
        <w:spacing w:line="276" w:lineRule="auto"/>
        <w:ind w:left="360"/>
        <w:rPr>
          <w:rFonts w:ascii="Calibri" w:eastAsia="Calibri" w:hAnsi="Calibri" w:cs="Calibri"/>
        </w:rPr>
      </w:pPr>
      <w:r w:rsidRPr="00801927">
        <w:rPr>
          <w:rFonts w:ascii="Calibri" w:eastAsia="Calibri" w:hAnsi="Calibri" w:cs="Calibri"/>
        </w:rPr>
        <w:t xml:space="preserve"> </w:t>
      </w:r>
    </w:p>
    <w:p w14:paraId="4FD1E32E" w14:textId="45F8EF30"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Rozbudowa hurtowni analitycznej</w:t>
      </w:r>
    </w:p>
    <w:p w14:paraId="76572E20" w14:textId="1C578AFF" w:rsidR="00D41598" w:rsidRPr="00801927" w:rsidRDefault="1466CFE9" w:rsidP="4201B868">
      <w:pPr>
        <w:pStyle w:val="Akapitzlist"/>
        <w:spacing w:line="276" w:lineRule="auto"/>
        <w:ind w:left="360"/>
        <w:rPr>
          <w:rFonts w:ascii="Calibri" w:eastAsia="Calibri" w:hAnsi="Calibri" w:cs="Calibri"/>
        </w:rPr>
      </w:pPr>
      <w:r w:rsidRPr="00801927">
        <w:rPr>
          <w:rFonts w:ascii="Calibri" w:eastAsia="Calibri" w:hAnsi="Calibri" w:cs="Calibri"/>
        </w:rPr>
        <w:t>Realizacja tego projektu wpłynie na szybkość i sprawność analizowania danych medycznych. Narzędzie umożliwi analizę danych z wielu systemów i rejestrów, pozwoli też na ich porównywanie, tworzenie statystyk i raportów.</w:t>
      </w:r>
    </w:p>
    <w:p w14:paraId="29EA6276" w14:textId="58413CB1" w:rsidR="00D41598" w:rsidRPr="00801927" w:rsidRDefault="00D41598" w:rsidP="4201B868">
      <w:pPr>
        <w:pStyle w:val="Akapitzlist"/>
        <w:spacing w:line="276" w:lineRule="auto"/>
        <w:ind w:left="360"/>
        <w:rPr>
          <w:rFonts w:ascii="Calibri" w:eastAsia="Calibri" w:hAnsi="Calibri" w:cs="Calibri"/>
        </w:rPr>
      </w:pPr>
    </w:p>
    <w:p w14:paraId="72769F0B" w14:textId="7DD2F1B9" w:rsidR="00D41598" w:rsidRPr="00801927" w:rsidRDefault="1466CFE9" w:rsidP="4201B868">
      <w:pPr>
        <w:pStyle w:val="Akapitzlist"/>
        <w:spacing w:line="276" w:lineRule="auto"/>
        <w:ind w:left="360"/>
        <w:rPr>
          <w:rFonts w:ascii="Calibri" w:eastAsia="Calibri" w:hAnsi="Calibri" w:cs="Calibri"/>
          <w:b/>
          <w:bCs/>
        </w:rPr>
      </w:pPr>
      <w:r w:rsidRPr="00801927">
        <w:rPr>
          <w:rFonts w:ascii="Calibri" w:eastAsia="Calibri" w:hAnsi="Calibri" w:cs="Calibri"/>
          <w:b/>
          <w:bCs/>
        </w:rPr>
        <w:t>Centrum Operacji Bezpieczeństwa</w:t>
      </w:r>
    </w:p>
    <w:p w14:paraId="5CA2F3BC" w14:textId="32414C85" w:rsidR="004A3B3F" w:rsidRPr="00F16FFF" w:rsidRDefault="1466CFE9" w:rsidP="00801927">
      <w:pPr>
        <w:pStyle w:val="Akapitzlist"/>
        <w:spacing w:line="276" w:lineRule="auto"/>
        <w:ind w:left="360"/>
        <w:rPr>
          <w:rFonts w:ascii="Calibri" w:eastAsia="Calibri" w:hAnsi="Calibri" w:cs="Calibri"/>
        </w:rPr>
      </w:pPr>
      <w:r w:rsidRPr="00801927">
        <w:rPr>
          <w:rFonts w:ascii="Calibri" w:eastAsia="Calibri" w:hAnsi="Calibri" w:cs="Calibri"/>
        </w:rPr>
        <w:t>Jednym z największych wyzwań cyfryzacji sektora ochrony zdrowia jest zapewnienie cyberbezpieczeństwa. Każdy incydent w tym obszarze to ryzyko ujawnienia danych wrażliwych, dotyczących najbardziej intymnych spraw człowieka oraz ogromnych strat finansowych. Centrum Operacji Bezpieczeństwa powstaje po to, by wdrożyć odpowiednie mechanizmy zabezpieczające w ramach realizowanych projektów. Jego zadaniem będzie też zapewnienie dostępności, integralności i bezpieczeństwa danych.</w:t>
      </w:r>
    </w:p>
    <w:p w14:paraId="06679792" w14:textId="459C803B" w:rsidR="00D41598" w:rsidRPr="00801927" w:rsidRDefault="00D41598" w:rsidP="4201B868">
      <w:pPr>
        <w:pStyle w:val="Akapitzlist"/>
        <w:spacing w:line="276" w:lineRule="auto"/>
        <w:ind w:left="360"/>
        <w:rPr>
          <w:rFonts w:ascii="Calibri" w:eastAsia="Calibri" w:hAnsi="Calibri" w:cs="Calibri"/>
        </w:rPr>
      </w:pPr>
    </w:p>
    <w:p w14:paraId="4291CDCB" w14:textId="77777777" w:rsidR="007C2F06" w:rsidRPr="00801927" w:rsidRDefault="3D59D2F4" w:rsidP="007C2F06">
      <w:pPr>
        <w:pStyle w:val="Akapitzlist"/>
        <w:numPr>
          <w:ilvl w:val="0"/>
          <w:numId w:val="12"/>
        </w:numPr>
        <w:spacing w:line="276" w:lineRule="auto"/>
        <w:rPr>
          <w:rFonts w:ascii="Calibri" w:eastAsia="Calibri" w:hAnsi="Calibri" w:cs="Calibri"/>
        </w:rPr>
      </w:pPr>
      <w:r w:rsidRPr="00801927">
        <w:rPr>
          <w:rFonts w:ascii="Calibri" w:eastAsia="Calibri" w:hAnsi="Calibri" w:cs="Calibri"/>
        </w:rPr>
        <w:t>Cel zamówienia i grupy docelowe</w:t>
      </w:r>
    </w:p>
    <w:p w14:paraId="71650596" w14:textId="33AA826E" w:rsidR="007C2F06" w:rsidRPr="00801927" w:rsidRDefault="01846483" w:rsidP="007C2F06">
      <w:pPr>
        <w:pStyle w:val="Akapitzlist"/>
        <w:numPr>
          <w:ilvl w:val="1"/>
          <w:numId w:val="12"/>
        </w:numPr>
        <w:spacing w:line="276" w:lineRule="auto"/>
        <w:rPr>
          <w:rFonts w:ascii="Calibri" w:eastAsia="Calibri" w:hAnsi="Calibri" w:cs="Calibri"/>
        </w:rPr>
      </w:pPr>
      <w:r w:rsidRPr="5E47492B">
        <w:rPr>
          <w:rFonts w:ascii="Calibri" w:eastAsia="Calibri" w:hAnsi="Calibri" w:cs="Calibri"/>
        </w:rPr>
        <w:t>Pier</w:t>
      </w:r>
      <w:r w:rsidR="1D1DAABC" w:rsidRPr="5E47492B">
        <w:rPr>
          <w:rFonts w:ascii="Calibri" w:eastAsia="Calibri" w:hAnsi="Calibri" w:cs="Calibri"/>
        </w:rPr>
        <w:t>w</w:t>
      </w:r>
      <w:r w:rsidRPr="5E47492B">
        <w:rPr>
          <w:rFonts w:ascii="Calibri" w:eastAsia="Calibri" w:hAnsi="Calibri" w:cs="Calibri"/>
        </w:rPr>
        <w:t>sza (g</w:t>
      </w:r>
      <w:r w:rsidR="293D5B97" w:rsidRPr="5E47492B">
        <w:rPr>
          <w:rFonts w:ascii="Calibri" w:eastAsia="Calibri" w:hAnsi="Calibri" w:cs="Calibri"/>
        </w:rPr>
        <w:t>łówna</w:t>
      </w:r>
      <w:r w:rsidR="6E26FB32" w:rsidRPr="5E47492B">
        <w:rPr>
          <w:rFonts w:ascii="Calibri" w:eastAsia="Calibri" w:hAnsi="Calibri" w:cs="Calibri"/>
        </w:rPr>
        <w:t>)</w:t>
      </w:r>
      <w:r w:rsidR="293D5B97" w:rsidRPr="5E47492B">
        <w:rPr>
          <w:rFonts w:ascii="Calibri" w:eastAsia="Calibri" w:hAnsi="Calibri" w:cs="Calibri"/>
        </w:rPr>
        <w:t xml:space="preserve"> </w:t>
      </w:r>
      <w:r w:rsidR="44AD4178" w:rsidRPr="5E47492B">
        <w:rPr>
          <w:rFonts w:ascii="Calibri" w:eastAsia="Calibri" w:hAnsi="Calibri" w:cs="Calibri"/>
        </w:rPr>
        <w:t>grupa docelowa to ogół społeczeństwa (18+), ze szczególnym uwzględnieniem grup:</w:t>
      </w:r>
    </w:p>
    <w:p w14:paraId="59821F47" w14:textId="77777777" w:rsidR="007C2F06" w:rsidRPr="00801927" w:rsidRDefault="00DD2D9D" w:rsidP="007C2F06">
      <w:pPr>
        <w:pStyle w:val="Akapitzlist"/>
        <w:numPr>
          <w:ilvl w:val="2"/>
          <w:numId w:val="12"/>
        </w:numPr>
        <w:spacing w:line="276" w:lineRule="auto"/>
        <w:rPr>
          <w:rFonts w:ascii="Calibri" w:eastAsia="Calibri" w:hAnsi="Calibri" w:cs="Calibri"/>
        </w:rPr>
      </w:pPr>
      <w:r w:rsidRPr="00801927">
        <w:rPr>
          <w:rFonts w:ascii="Calibri" w:eastAsia="Calibri" w:hAnsi="Calibri" w:cs="Calibri"/>
        </w:rPr>
        <w:t>osoby aktywne zawodowo i społecznie (20–65 lat)</w:t>
      </w:r>
      <w:r w:rsidR="000B06CC" w:rsidRPr="00801927">
        <w:rPr>
          <w:rFonts w:ascii="Calibri" w:eastAsia="Calibri" w:hAnsi="Calibri" w:cs="Calibri"/>
        </w:rPr>
        <w:t>,</w:t>
      </w:r>
    </w:p>
    <w:p w14:paraId="5BE40322" w14:textId="589F647E" w:rsidR="007C2F06" w:rsidRPr="00801927" w:rsidRDefault="00DD2D9D" w:rsidP="007C2F06">
      <w:pPr>
        <w:pStyle w:val="Akapitzlist"/>
        <w:numPr>
          <w:ilvl w:val="2"/>
          <w:numId w:val="12"/>
        </w:numPr>
        <w:spacing w:line="276" w:lineRule="auto"/>
        <w:rPr>
          <w:rFonts w:ascii="Calibri" w:eastAsia="Calibri" w:hAnsi="Calibri" w:cs="Calibri"/>
        </w:rPr>
      </w:pPr>
      <w:r w:rsidRPr="5E47492B">
        <w:rPr>
          <w:rFonts w:ascii="Calibri" w:eastAsia="Calibri" w:hAnsi="Calibri" w:cs="Calibri"/>
        </w:rPr>
        <w:t>ro</w:t>
      </w:r>
      <w:r w:rsidRPr="5E47492B">
        <w:rPr>
          <w:rFonts w:ascii="Calibri" w:hAnsi="Calibri" w:cs="Calibri"/>
        </w:rPr>
        <w:t>dzice</w:t>
      </w:r>
    </w:p>
    <w:p w14:paraId="5F2BA6D5" w14:textId="77777777" w:rsidR="007C2F06" w:rsidRPr="00801927" w:rsidRDefault="00DD2D9D" w:rsidP="007C2F06">
      <w:pPr>
        <w:pStyle w:val="Akapitzlist"/>
        <w:numPr>
          <w:ilvl w:val="2"/>
          <w:numId w:val="12"/>
        </w:numPr>
        <w:spacing w:line="276" w:lineRule="auto"/>
        <w:rPr>
          <w:rFonts w:ascii="Calibri" w:eastAsia="Calibri" w:hAnsi="Calibri" w:cs="Calibri"/>
        </w:rPr>
      </w:pPr>
      <w:r w:rsidRPr="00801927">
        <w:rPr>
          <w:rFonts w:ascii="Calibri" w:hAnsi="Calibri" w:cs="Calibri"/>
        </w:rPr>
        <w:t>seniorzy</w:t>
      </w:r>
    </w:p>
    <w:p w14:paraId="1ED6DDF7" w14:textId="239459BC" w:rsidR="007C2F06" w:rsidRPr="00B13137" w:rsidRDefault="00DD2D9D" w:rsidP="00B13137">
      <w:pPr>
        <w:pStyle w:val="Akapitzlist"/>
        <w:numPr>
          <w:ilvl w:val="2"/>
          <w:numId w:val="12"/>
        </w:numPr>
        <w:spacing w:line="276" w:lineRule="auto"/>
        <w:rPr>
          <w:rFonts w:ascii="Calibri" w:eastAsia="Calibri" w:hAnsi="Calibri" w:cs="Calibri"/>
        </w:rPr>
      </w:pPr>
      <w:r w:rsidRPr="00801927">
        <w:rPr>
          <w:rFonts w:ascii="Calibri" w:hAnsi="Calibri" w:cs="Calibri"/>
        </w:rPr>
        <w:t>opiekunowie seniorów</w:t>
      </w:r>
      <w:r w:rsidR="00C06AA7" w:rsidRPr="00801927">
        <w:rPr>
          <w:rFonts w:ascii="Calibri" w:hAnsi="Calibri" w:cs="Calibri"/>
        </w:rPr>
        <w:t>.</w:t>
      </w:r>
    </w:p>
    <w:p w14:paraId="363F1CE3" w14:textId="2B6C270F" w:rsidR="007C2F06" w:rsidRPr="00801927" w:rsidRDefault="6931ED1B" w:rsidP="007C2F06">
      <w:pPr>
        <w:pStyle w:val="Akapitzlist"/>
        <w:numPr>
          <w:ilvl w:val="1"/>
          <w:numId w:val="12"/>
        </w:numPr>
        <w:spacing w:line="276" w:lineRule="auto"/>
        <w:rPr>
          <w:rFonts w:ascii="Calibri" w:eastAsia="Calibri" w:hAnsi="Calibri" w:cs="Calibri"/>
        </w:rPr>
      </w:pPr>
      <w:r w:rsidRPr="5E47492B">
        <w:rPr>
          <w:rFonts w:ascii="Calibri" w:hAnsi="Calibri" w:cs="Calibri"/>
        </w:rPr>
        <w:t xml:space="preserve">Głównym celem </w:t>
      </w:r>
      <w:r w:rsidR="00524D01" w:rsidRPr="5E47492B">
        <w:rPr>
          <w:rFonts w:ascii="Calibri" w:hAnsi="Calibri" w:cs="Calibri"/>
        </w:rPr>
        <w:t xml:space="preserve">kampanii </w:t>
      </w:r>
      <w:r w:rsidRPr="5E47492B">
        <w:rPr>
          <w:rFonts w:ascii="Calibri" w:hAnsi="Calibri" w:cs="Calibri"/>
        </w:rPr>
        <w:t>d</w:t>
      </w:r>
      <w:r w:rsidR="3D9F8C9D" w:rsidRPr="5E47492B">
        <w:rPr>
          <w:rFonts w:ascii="Calibri" w:hAnsi="Calibri" w:cs="Calibri"/>
        </w:rPr>
        <w:t>la ogółu</w:t>
      </w:r>
      <w:r w:rsidR="1C870C49" w:rsidRPr="5E47492B">
        <w:rPr>
          <w:rFonts w:ascii="Calibri" w:hAnsi="Calibri" w:cs="Calibri"/>
        </w:rPr>
        <w:t xml:space="preserve"> </w:t>
      </w:r>
      <w:r w:rsidR="3D9F8C9D" w:rsidRPr="5E47492B">
        <w:rPr>
          <w:rFonts w:ascii="Calibri" w:hAnsi="Calibri" w:cs="Calibri"/>
        </w:rPr>
        <w:t xml:space="preserve">społeczeństwa </w:t>
      </w:r>
      <w:r w:rsidR="75720DA9" w:rsidRPr="5E47492B">
        <w:rPr>
          <w:rFonts w:ascii="Calibri" w:hAnsi="Calibri" w:cs="Calibri"/>
        </w:rPr>
        <w:t xml:space="preserve">jest podniesienie lub budowa świadomości na temat </w:t>
      </w:r>
      <w:r w:rsidR="03F5C477" w:rsidRPr="5E47492B">
        <w:rPr>
          <w:rFonts w:ascii="Calibri" w:hAnsi="Calibri" w:cs="Calibri"/>
        </w:rPr>
        <w:t xml:space="preserve">zadań z </w:t>
      </w:r>
      <w:r w:rsidR="75720DA9" w:rsidRPr="5E47492B">
        <w:rPr>
          <w:rFonts w:ascii="Calibri" w:hAnsi="Calibri" w:cs="Calibri"/>
        </w:rPr>
        <w:t>projek</w:t>
      </w:r>
      <w:r w:rsidR="0A0D4B73" w:rsidRPr="5E47492B">
        <w:rPr>
          <w:rFonts w:ascii="Calibri" w:hAnsi="Calibri" w:cs="Calibri"/>
        </w:rPr>
        <w:t>tu</w:t>
      </w:r>
      <w:r w:rsidR="75720DA9" w:rsidRPr="5E47492B">
        <w:rPr>
          <w:rFonts w:ascii="Calibri" w:hAnsi="Calibri" w:cs="Calibri"/>
        </w:rPr>
        <w:t>, które realizuje CeZ w związku z dofinansowaniem z KPO. W celu skorzystania z</w:t>
      </w:r>
      <w:r w:rsidR="6C383785" w:rsidRPr="5E47492B">
        <w:rPr>
          <w:rFonts w:ascii="Calibri" w:hAnsi="Calibri" w:cs="Calibri"/>
        </w:rPr>
        <w:t xml:space="preserve"> efektów</w:t>
      </w:r>
      <w:r w:rsidR="75720DA9" w:rsidRPr="5E47492B">
        <w:rPr>
          <w:rFonts w:ascii="Calibri" w:hAnsi="Calibri" w:cs="Calibri"/>
        </w:rPr>
        <w:t xml:space="preserve"> projekt</w:t>
      </w:r>
      <w:r w:rsidR="066659CD" w:rsidRPr="5E47492B">
        <w:rPr>
          <w:rFonts w:ascii="Calibri" w:hAnsi="Calibri" w:cs="Calibri"/>
        </w:rPr>
        <w:t>u</w:t>
      </w:r>
      <w:r w:rsidR="75720DA9" w:rsidRPr="5E47492B">
        <w:rPr>
          <w:rFonts w:ascii="Calibri" w:hAnsi="Calibri" w:cs="Calibri"/>
        </w:rPr>
        <w:t xml:space="preserve"> kierowanych bezpośrednio do pacjentów, </w:t>
      </w:r>
      <w:r w:rsidR="28CBBB0D" w:rsidRPr="5E47492B">
        <w:rPr>
          <w:rFonts w:ascii="Calibri" w:hAnsi="Calibri" w:cs="Calibri"/>
        </w:rPr>
        <w:t xml:space="preserve">zalecane </w:t>
      </w:r>
      <w:r w:rsidR="75720DA9" w:rsidRPr="5E47492B">
        <w:rPr>
          <w:rFonts w:ascii="Calibri" w:hAnsi="Calibri" w:cs="Calibri"/>
        </w:rPr>
        <w:t xml:space="preserve">jest </w:t>
      </w:r>
      <w:r w:rsidR="1D3A8190" w:rsidRPr="5E47492B">
        <w:rPr>
          <w:rFonts w:ascii="Calibri" w:hAnsi="Calibri" w:cs="Calibri"/>
        </w:rPr>
        <w:t xml:space="preserve">uruchomienie </w:t>
      </w:r>
      <w:r w:rsidR="75720DA9" w:rsidRPr="5E47492B">
        <w:rPr>
          <w:rFonts w:ascii="Calibri" w:hAnsi="Calibri" w:cs="Calibri"/>
        </w:rPr>
        <w:t xml:space="preserve">Internetowego </w:t>
      </w:r>
      <w:r w:rsidR="25235048" w:rsidRPr="5E47492B">
        <w:rPr>
          <w:rFonts w:ascii="Calibri" w:hAnsi="Calibri" w:cs="Calibri"/>
        </w:rPr>
        <w:t>K</w:t>
      </w:r>
      <w:r w:rsidR="75720DA9" w:rsidRPr="5E47492B">
        <w:rPr>
          <w:rFonts w:ascii="Calibri" w:hAnsi="Calibri" w:cs="Calibri"/>
        </w:rPr>
        <w:t xml:space="preserve">onta Pacjenta oraz pobranie aplikacji mojeIKP, zalogowanie się do niej i dbałość o jej aktualizację. </w:t>
      </w:r>
      <w:r w:rsidR="25235048" w:rsidRPr="5E47492B">
        <w:rPr>
          <w:rFonts w:ascii="Calibri" w:hAnsi="Calibri" w:cs="Calibri"/>
        </w:rPr>
        <w:t>Ważne jest również wyrażenie zgody na wysyłanie powiadomień przez aplikację, aby korzystać z pełni możliwości aplikacji.</w:t>
      </w:r>
    </w:p>
    <w:p w14:paraId="4AC75325" w14:textId="36D7F9AC" w:rsidR="6455C46D" w:rsidRDefault="6455C46D" w:rsidP="5E47492B">
      <w:pPr>
        <w:pStyle w:val="Akapitzlist"/>
        <w:numPr>
          <w:ilvl w:val="1"/>
          <w:numId w:val="12"/>
        </w:numPr>
        <w:spacing w:line="276" w:lineRule="auto"/>
        <w:rPr>
          <w:rFonts w:ascii="Calibri" w:eastAsia="Calibri" w:hAnsi="Calibri" w:cs="Calibri"/>
        </w:rPr>
      </w:pPr>
      <w:r w:rsidRPr="5E47492B">
        <w:rPr>
          <w:rFonts w:ascii="Calibri" w:hAnsi="Calibri" w:cs="Calibri"/>
        </w:rPr>
        <w:t>Drugą grupą docelową są profesjonaliści medyczni (pracownicy systemu ochrony zdrowia), ze szczególnym uwzględnieniem grup:</w:t>
      </w:r>
    </w:p>
    <w:p w14:paraId="47F04A0D" w14:textId="605C65A7" w:rsidR="6455C46D" w:rsidRDefault="6455C46D" w:rsidP="5E47492B">
      <w:pPr>
        <w:pStyle w:val="Akapitzlist"/>
        <w:numPr>
          <w:ilvl w:val="2"/>
          <w:numId w:val="12"/>
        </w:numPr>
        <w:spacing w:line="276" w:lineRule="auto"/>
        <w:rPr>
          <w:rFonts w:ascii="Calibri" w:eastAsia="Calibri" w:hAnsi="Calibri" w:cs="Calibri"/>
        </w:rPr>
      </w:pPr>
      <w:r w:rsidRPr="5E47492B">
        <w:rPr>
          <w:rFonts w:ascii="Calibri" w:eastAsia="Calibri" w:hAnsi="Calibri" w:cs="Calibri"/>
        </w:rPr>
        <w:t>pracownicy placówek medycznych</w:t>
      </w:r>
    </w:p>
    <w:p w14:paraId="3E281492" w14:textId="3E411B0C" w:rsidR="6455C46D" w:rsidRDefault="6455C46D" w:rsidP="5E47492B">
      <w:pPr>
        <w:pStyle w:val="Akapitzlist"/>
        <w:numPr>
          <w:ilvl w:val="2"/>
          <w:numId w:val="12"/>
        </w:numPr>
        <w:spacing w:line="276" w:lineRule="auto"/>
        <w:rPr>
          <w:rFonts w:ascii="Calibri" w:eastAsia="Calibri" w:hAnsi="Calibri" w:cs="Calibri"/>
        </w:rPr>
      </w:pPr>
      <w:r w:rsidRPr="5E47492B">
        <w:rPr>
          <w:rFonts w:ascii="Calibri" w:eastAsia="Calibri" w:hAnsi="Calibri" w:cs="Calibri"/>
        </w:rPr>
        <w:t>lekarze POZ, pracownicy obsługujący rejestrację, ratownicy medyczni</w:t>
      </w:r>
    </w:p>
    <w:p w14:paraId="325C23B9" w14:textId="38AD301F" w:rsidR="007C2F06" w:rsidRPr="00B13137" w:rsidRDefault="6455C46D" w:rsidP="00F50A63">
      <w:pPr>
        <w:pStyle w:val="Akapitzlist"/>
        <w:numPr>
          <w:ilvl w:val="2"/>
          <w:numId w:val="12"/>
        </w:numPr>
        <w:spacing w:line="276" w:lineRule="auto"/>
        <w:rPr>
          <w:rFonts w:ascii="Calibri" w:eastAsia="Calibri" w:hAnsi="Calibri" w:cs="Calibri"/>
        </w:rPr>
      </w:pPr>
      <w:r w:rsidRPr="5E47492B">
        <w:rPr>
          <w:rFonts w:ascii="Calibri" w:eastAsia="Calibri" w:hAnsi="Calibri" w:cs="Calibri"/>
        </w:rPr>
        <w:t xml:space="preserve">decydenci sektora ochrony zdrowia odpowiedzialni za wdrażanie rozwiązań, między innymi kierownicy przychodni i szpitali, lekarze konkretnej specjalizacji, którym będą komunikowane konkretne projekty zrealizowane w ramach KPO. Na przykład: Platforma Usług Inteligentnych – grupa docelowa: lekarze radiolodzy. Szczegółowy </w:t>
      </w:r>
      <w:r w:rsidRPr="5E47492B">
        <w:rPr>
          <w:rFonts w:ascii="Calibri" w:eastAsia="Calibri" w:hAnsi="Calibri" w:cs="Calibri"/>
        </w:rPr>
        <w:lastRenderedPageBreak/>
        <w:t xml:space="preserve">podział grup docelowych na projekty znajduje się w </w:t>
      </w:r>
      <w:r w:rsidR="4B6B82B1" w:rsidRPr="5E47492B">
        <w:rPr>
          <w:rFonts w:ascii="Calibri" w:hAnsi="Calibri" w:cs="Calibri"/>
        </w:rPr>
        <w:t xml:space="preserve">Załączniku nr </w:t>
      </w:r>
      <w:r w:rsidR="67C26034" w:rsidRPr="5E47492B">
        <w:rPr>
          <w:rFonts w:ascii="Calibri" w:hAnsi="Calibri" w:cs="Calibri"/>
        </w:rPr>
        <w:t>1</w:t>
      </w:r>
      <w:r w:rsidR="4B6B82B1" w:rsidRPr="5E47492B">
        <w:rPr>
          <w:rFonts w:ascii="Calibri" w:hAnsi="Calibri" w:cs="Calibri"/>
        </w:rPr>
        <w:t xml:space="preserve"> do OPZ Wstępny </w:t>
      </w:r>
      <w:r w:rsidR="63A7923C" w:rsidRPr="5E47492B">
        <w:rPr>
          <w:rFonts w:ascii="Calibri" w:hAnsi="Calibri" w:cs="Calibri"/>
        </w:rPr>
        <w:t>brief do</w:t>
      </w:r>
      <w:r w:rsidR="4B6B82B1" w:rsidRPr="5E47492B">
        <w:rPr>
          <w:rFonts w:ascii="Calibri" w:hAnsi="Calibri" w:cs="Calibri"/>
        </w:rPr>
        <w:t xml:space="preserve"> kampanii</w:t>
      </w:r>
      <w:r w:rsidRPr="5E47492B">
        <w:rPr>
          <w:rFonts w:ascii="Calibri" w:eastAsia="Calibri" w:hAnsi="Calibri" w:cs="Calibri"/>
        </w:rPr>
        <w:t>.</w:t>
      </w:r>
    </w:p>
    <w:p w14:paraId="1B45599A" w14:textId="3BD1EF34" w:rsidR="00801927" w:rsidRPr="00F16FFF" w:rsidRDefault="42E7B857">
      <w:pPr>
        <w:pStyle w:val="Akapitzlist"/>
        <w:numPr>
          <w:ilvl w:val="1"/>
          <w:numId w:val="12"/>
        </w:numPr>
        <w:spacing w:line="276" w:lineRule="auto"/>
        <w:rPr>
          <w:rFonts w:ascii="Calibri" w:eastAsia="Calibri" w:hAnsi="Calibri" w:cs="Calibri"/>
        </w:rPr>
      </w:pPr>
      <w:r w:rsidRPr="5E47492B">
        <w:rPr>
          <w:rFonts w:ascii="Calibri" w:eastAsia="Calibri" w:hAnsi="Calibri" w:cs="Calibri"/>
        </w:rPr>
        <w:t xml:space="preserve">Celem </w:t>
      </w:r>
      <w:r w:rsidR="00524D01" w:rsidRPr="5E47492B">
        <w:rPr>
          <w:rFonts w:ascii="Calibri" w:eastAsia="Calibri" w:hAnsi="Calibri" w:cs="Calibri"/>
        </w:rPr>
        <w:t xml:space="preserve">kampanii </w:t>
      </w:r>
      <w:r w:rsidRPr="5E47492B">
        <w:rPr>
          <w:rFonts w:ascii="Calibri" w:eastAsia="Calibri" w:hAnsi="Calibri" w:cs="Calibri"/>
        </w:rPr>
        <w:t>dla grupy profesjonalistów jest</w:t>
      </w:r>
      <w:r w:rsidR="25235048" w:rsidRPr="5E47492B">
        <w:rPr>
          <w:rFonts w:ascii="Calibri" w:eastAsia="Calibri" w:hAnsi="Calibri" w:cs="Calibri"/>
        </w:rPr>
        <w:t xml:space="preserve"> przeprowadzenie działań informacyjno-promocyjnych do jasno zdefiniowanych grup, do których kierowane są poszczególne </w:t>
      </w:r>
      <w:r w:rsidR="23D34C6A" w:rsidRPr="5E47492B">
        <w:rPr>
          <w:rFonts w:ascii="Calibri" w:eastAsia="Calibri" w:hAnsi="Calibri" w:cs="Calibri"/>
        </w:rPr>
        <w:t>zadania</w:t>
      </w:r>
      <w:r w:rsidR="25235048" w:rsidRPr="5E47492B">
        <w:rPr>
          <w:rFonts w:ascii="Calibri" w:eastAsia="Calibri" w:hAnsi="Calibri" w:cs="Calibri"/>
        </w:rPr>
        <w:t xml:space="preserve"> realizowane w ramach </w:t>
      </w:r>
      <w:r w:rsidR="4A677E8E" w:rsidRPr="5E47492B">
        <w:rPr>
          <w:rFonts w:ascii="Calibri" w:eastAsia="Calibri" w:hAnsi="Calibri" w:cs="Calibri"/>
        </w:rPr>
        <w:t>projektu e-Zdrowie</w:t>
      </w:r>
      <w:r w:rsidR="25235048" w:rsidRPr="5E47492B">
        <w:rPr>
          <w:rFonts w:ascii="Calibri" w:eastAsia="Calibri" w:hAnsi="Calibri" w:cs="Calibri"/>
        </w:rPr>
        <w:t xml:space="preserve"> KPO</w:t>
      </w:r>
      <w:r w:rsidR="65B4D6CF" w:rsidRPr="5E47492B">
        <w:rPr>
          <w:rFonts w:ascii="Calibri" w:eastAsia="Calibri" w:hAnsi="Calibri" w:cs="Calibri"/>
        </w:rPr>
        <w:t>, po to</w:t>
      </w:r>
      <w:r w:rsidR="007D227B" w:rsidRPr="5E47492B">
        <w:rPr>
          <w:rFonts w:ascii="Calibri" w:eastAsia="Calibri" w:hAnsi="Calibri" w:cs="Calibri"/>
        </w:rPr>
        <w:t>,</w:t>
      </w:r>
      <w:r w:rsidR="65B4D6CF" w:rsidRPr="5E47492B">
        <w:rPr>
          <w:rFonts w:ascii="Calibri" w:eastAsia="Calibri" w:hAnsi="Calibri" w:cs="Calibri"/>
        </w:rPr>
        <w:t xml:space="preserve"> żeby</w:t>
      </w:r>
      <w:r w:rsidR="09221B73" w:rsidRPr="5E47492B">
        <w:rPr>
          <w:rFonts w:ascii="Calibri" w:eastAsia="Calibri" w:hAnsi="Calibri" w:cs="Calibri"/>
        </w:rPr>
        <w:t xml:space="preserve"> budowa</w:t>
      </w:r>
      <w:r w:rsidR="18C776B2" w:rsidRPr="5E47492B">
        <w:rPr>
          <w:rFonts w:ascii="Calibri" w:eastAsia="Calibri" w:hAnsi="Calibri" w:cs="Calibri"/>
        </w:rPr>
        <w:t>ć</w:t>
      </w:r>
      <w:r w:rsidR="09221B73" w:rsidRPr="5E47492B">
        <w:rPr>
          <w:rFonts w:ascii="Calibri" w:eastAsia="Calibri" w:hAnsi="Calibri" w:cs="Calibri"/>
        </w:rPr>
        <w:t xml:space="preserve"> </w:t>
      </w:r>
      <w:r w:rsidR="073CC74C" w:rsidRPr="5E47492B">
        <w:rPr>
          <w:rFonts w:ascii="Calibri" w:eastAsia="Calibri" w:hAnsi="Calibri" w:cs="Calibri"/>
        </w:rPr>
        <w:t xml:space="preserve">ich </w:t>
      </w:r>
      <w:r w:rsidR="09221B73" w:rsidRPr="5E47492B">
        <w:rPr>
          <w:rFonts w:ascii="Calibri" w:eastAsia="Calibri" w:hAnsi="Calibri" w:cs="Calibri"/>
        </w:rPr>
        <w:t>świadomoś</w:t>
      </w:r>
      <w:r w:rsidR="3EA3B93A" w:rsidRPr="5E47492B">
        <w:rPr>
          <w:rFonts w:ascii="Calibri" w:eastAsia="Calibri" w:hAnsi="Calibri" w:cs="Calibri"/>
        </w:rPr>
        <w:t>ć</w:t>
      </w:r>
      <w:r w:rsidR="09221B73" w:rsidRPr="5E47492B">
        <w:rPr>
          <w:rFonts w:ascii="Calibri" w:eastAsia="Calibri" w:hAnsi="Calibri" w:cs="Calibri"/>
        </w:rPr>
        <w:t>, eduk</w:t>
      </w:r>
      <w:r w:rsidR="38736126" w:rsidRPr="5E47492B">
        <w:rPr>
          <w:rFonts w:ascii="Calibri" w:eastAsia="Calibri" w:hAnsi="Calibri" w:cs="Calibri"/>
        </w:rPr>
        <w:t>ować</w:t>
      </w:r>
      <w:r w:rsidR="09221B73" w:rsidRPr="5E47492B">
        <w:rPr>
          <w:rFonts w:ascii="Calibri" w:eastAsia="Calibri" w:hAnsi="Calibri" w:cs="Calibri"/>
        </w:rPr>
        <w:t>, informowa</w:t>
      </w:r>
      <w:r w:rsidR="0C8A0BA6" w:rsidRPr="5E47492B">
        <w:rPr>
          <w:rFonts w:ascii="Calibri" w:eastAsia="Calibri" w:hAnsi="Calibri" w:cs="Calibri"/>
        </w:rPr>
        <w:t>ć</w:t>
      </w:r>
      <w:r w:rsidR="09221B73" w:rsidRPr="5E47492B">
        <w:rPr>
          <w:rFonts w:ascii="Calibri" w:eastAsia="Calibri" w:hAnsi="Calibri" w:cs="Calibri"/>
        </w:rPr>
        <w:t xml:space="preserve"> o wdrażanych rozwiązaniach</w:t>
      </w:r>
      <w:r w:rsidR="413AC6C8" w:rsidRPr="5E47492B">
        <w:rPr>
          <w:rFonts w:ascii="Calibri" w:eastAsia="Calibri" w:hAnsi="Calibri" w:cs="Calibri"/>
        </w:rPr>
        <w:t xml:space="preserve"> i</w:t>
      </w:r>
      <w:r w:rsidR="1E7543F6" w:rsidRPr="5E47492B">
        <w:rPr>
          <w:rFonts w:ascii="Calibri" w:eastAsia="Calibri" w:hAnsi="Calibri" w:cs="Calibri"/>
        </w:rPr>
        <w:t xml:space="preserve"> zachęca</w:t>
      </w:r>
      <w:r w:rsidR="34A3C60F" w:rsidRPr="5E47492B">
        <w:rPr>
          <w:rFonts w:ascii="Calibri" w:eastAsia="Calibri" w:hAnsi="Calibri" w:cs="Calibri"/>
        </w:rPr>
        <w:t>ć</w:t>
      </w:r>
      <w:r w:rsidR="1E7543F6" w:rsidRPr="5E47492B">
        <w:rPr>
          <w:rFonts w:ascii="Calibri" w:eastAsia="Calibri" w:hAnsi="Calibri" w:cs="Calibri"/>
        </w:rPr>
        <w:t xml:space="preserve"> do korzystania z nich.</w:t>
      </w:r>
    </w:p>
    <w:p w14:paraId="3FCE8C25" w14:textId="15E878BD" w:rsidR="00801927" w:rsidRPr="00F16FFF" w:rsidRDefault="00F20E98" w:rsidP="00FB2B2B">
      <w:pPr>
        <w:pStyle w:val="Akapitzlist"/>
        <w:numPr>
          <w:ilvl w:val="1"/>
          <w:numId w:val="12"/>
        </w:numPr>
        <w:spacing w:line="276" w:lineRule="auto"/>
        <w:rPr>
          <w:rFonts w:ascii="Calibri" w:eastAsia="Calibri" w:hAnsi="Calibri" w:cs="Calibri"/>
        </w:rPr>
      </w:pPr>
      <w:r w:rsidRPr="5E47492B">
        <w:rPr>
          <w:rFonts w:ascii="Calibri" w:eastAsia="Calibri" w:hAnsi="Calibri" w:cs="Calibri"/>
        </w:rPr>
        <w:t>Wstępny brief do kampanii</w:t>
      </w:r>
      <w:r w:rsidR="262F1B04" w:rsidRPr="5E47492B">
        <w:rPr>
          <w:rFonts w:ascii="Calibri" w:eastAsia="Calibri" w:hAnsi="Calibri" w:cs="Calibri"/>
        </w:rPr>
        <w:t xml:space="preserve"> </w:t>
      </w:r>
      <w:r w:rsidR="00F24BB6" w:rsidRPr="5E47492B">
        <w:rPr>
          <w:rFonts w:ascii="Calibri" w:eastAsia="Calibri" w:hAnsi="Calibri" w:cs="Calibri"/>
        </w:rPr>
        <w:t xml:space="preserve">stanowi Załącznik nr </w:t>
      </w:r>
      <w:r w:rsidR="767B8144" w:rsidRPr="5E47492B">
        <w:rPr>
          <w:rFonts w:ascii="Calibri" w:eastAsia="Calibri" w:hAnsi="Calibri" w:cs="Calibri"/>
        </w:rPr>
        <w:t>1</w:t>
      </w:r>
      <w:r w:rsidR="00F24BB6" w:rsidRPr="5E47492B">
        <w:rPr>
          <w:rFonts w:ascii="Calibri" w:eastAsia="Calibri" w:hAnsi="Calibri" w:cs="Calibri"/>
        </w:rPr>
        <w:t xml:space="preserve"> do OPZ.</w:t>
      </w:r>
      <w:r w:rsidR="00B932EC" w:rsidRPr="5E47492B">
        <w:rPr>
          <w:rFonts w:ascii="Calibri" w:eastAsia="Calibri" w:hAnsi="Calibri" w:cs="Calibri"/>
        </w:rPr>
        <w:t xml:space="preserve"> Na jego podstawie Wykonawca opracuje wstępny plan kampanii, który będzie stanowił Załącznik do oferty</w:t>
      </w:r>
      <w:r w:rsidR="004A7503" w:rsidRPr="5E47492B">
        <w:rPr>
          <w:rFonts w:ascii="Calibri" w:eastAsia="Calibri" w:hAnsi="Calibri" w:cs="Calibri"/>
        </w:rPr>
        <w:t>.</w:t>
      </w:r>
    </w:p>
    <w:p w14:paraId="6B9A9BF4" w14:textId="788A83ED" w:rsidR="001462A4" w:rsidRPr="00F16FFF" w:rsidRDefault="001462A4" w:rsidP="00FB2B2B">
      <w:pPr>
        <w:pStyle w:val="Akapitzlist"/>
        <w:numPr>
          <w:ilvl w:val="1"/>
          <w:numId w:val="12"/>
        </w:numPr>
        <w:spacing w:line="276" w:lineRule="auto"/>
        <w:rPr>
          <w:rFonts w:ascii="Calibri" w:eastAsia="Calibri" w:hAnsi="Calibri" w:cs="Calibri"/>
        </w:rPr>
      </w:pPr>
      <w:r w:rsidRPr="00F16FFF">
        <w:rPr>
          <w:rFonts w:ascii="Calibri" w:eastAsia="Calibri" w:hAnsi="Calibri" w:cs="Calibri"/>
        </w:rPr>
        <w:t>Szczegółowy brief do kampanii, dotyczący zakresu informacji w podziale na grupy docelowe, będzie przekazan</w:t>
      </w:r>
      <w:r w:rsidR="003B750D" w:rsidRPr="00F16FFF">
        <w:rPr>
          <w:rFonts w:ascii="Calibri" w:eastAsia="Calibri" w:hAnsi="Calibri" w:cs="Calibri"/>
        </w:rPr>
        <w:t>y</w:t>
      </w:r>
      <w:r w:rsidR="00D651E4" w:rsidRPr="00F16FFF">
        <w:rPr>
          <w:rFonts w:ascii="Calibri" w:eastAsia="Calibri" w:hAnsi="Calibri" w:cs="Calibri"/>
        </w:rPr>
        <w:t xml:space="preserve"> </w:t>
      </w:r>
      <w:r w:rsidR="0066332F" w:rsidRPr="00F16FFF">
        <w:rPr>
          <w:rFonts w:ascii="Calibri" w:eastAsia="Calibri" w:hAnsi="Calibri" w:cs="Calibri"/>
        </w:rPr>
        <w:t>Wykonawcy</w:t>
      </w:r>
      <w:r w:rsidRPr="00F16FFF">
        <w:rPr>
          <w:rFonts w:ascii="Calibri" w:eastAsia="Calibri" w:hAnsi="Calibri" w:cs="Calibri"/>
        </w:rPr>
        <w:t xml:space="preserve"> po podpisaniu umowy</w:t>
      </w:r>
      <w:r w:rsidR="098BDE90" w:rsidRPr="00F16FFF">
        <w:rPr>
          <w:rFonts w:ascii="Calibri" w:eastAsia="Calibri" w:hAnsi="Calibri" w:cs="Calibri"/>
        </w:rPr>
        <w:t xml:space="preserve"> w </w:t>
      </w:r>
      <w:r w:rsidR="00C70D72" w:rsidRPr="00F16FFF">
        <w:rPr>
          <w:rFonts w:ascii="Calibri" w:eastAsia="Calibri" w:hAnsi="Calibri" w:cs="Calibri"/>
        </w:rPr>
        <w:t xml:space="preserve">terminie </w:t>
      </w:r>
      <w:r w:rsidR="001B06DB" w:rsidRPr="00F16FFF">
        <w:rPr>
          <w:rFonts w:ascii="Calibri" w:eastAsia="Calibri" w:hAnsi="Calibri" w:cs="Calibri"/>
        </w:rPr>
        <w:t xml:space="preserve">do </w:t>
      </w:r>
      <w:r w:rsidR="098BDE90" w:rsidRPr="00D03BD3">
        <w:rPr>
          <w:rFonts w:ascii="Calibri" w:eastAsia="Calibri" w:hAnsi="Calibri" w:cs="Calibri"/>
        </w:rPr>
        <w:t>2 dni roboczych</w:t>
      </w:r>
      <w:r w:rsidR="00C06AA7" w:rsidRPr="00F16FFF">
        <w:rPr>
          <w:rFonts w:ascii="Calibri" w:eastAsia="Calibri" w:hAnsi="Calibri" w:cs="Calibri"/>
        </w:rPr>
        <w:t>.</w:t>
      </w:r>
      <w:r w:rsidR="7ABF92D6" w:rsidRPr="00F16FFF">
        <w:rPr>
          <w:rFonts w:ascii="Calibri" w:eastAsia="Calibri" w:hAnsi="Calibri" w:cs="Calibri"/>
        </w:rPr>
        <w:t xml:space="preserve"> Na jego podstawie Wykonawca opracuje szczegółowy plan kampanii.</w:t>
      </w:r>
    </w:p>
    <w:p w14:paraId="62863966" w14:textId="77777777" w:rsidR="00F20E98" w:rsidRPr="00801927" w:rsidRDefault="00F20E98" w:rsidP="00423EA0">
      <w:pPr>
        <w:spacing w:line="276" w:lineRule="auto"/>
        <w:rPr>
          <w:rFonts w:ascii="Calibri" w:hAnsi="Calibri" w:cs="Calibri"/>
        </w:rPr>
      </w:pPr>
    </w:p>
    <w:p w14:paraId="3C13268E" w14:textId="4FD853E3" w:rsidR="00683D8A" w:rsidRPr="00801927" w:rsidRDefault="00683D8A" w:rsidP="00423EA0">
      <w:pPr>
        <w:pStyle w:val="Akapitzlist"/>
        <w:numPr>
          <w:ilvl w:val="0"/>
          <w:numId w:val="12"/>
        </w:numPr>
        <w:spacing w:line="276" w:lineRule="auto"/>
        <w:rPr>
          <w:rFonts w:ascii="Calibri" w:hAnsi="Calibri" w:cs="Calibri"/>
        </w:rPr>
      </w:pPr>
      <w:bookmarkStart w:id="0" w:name="_Hlk194354704"/>
      <w:r w:rsidRPr="00801927">
        <w:rPr>
          <w:rFonts w:ascii="Calibri" w:hAnsi="Calibri" w:cs="Calibri"/>
        </w:rPr>
        <w:t>Do zadań Wykonawcy należy:</w:t>
      </w:r>
    </w:p>
    <w:p w14:paraId="4489E394" w14:textId="7A479074" w:rsidR="006B123E" w:rsidRPr="00801927" w:rsidRDefault="051D7FBE">
      <w:pPr>
        <w:pStyle w:val="Akapitzlist"/>
        <w:numPr>
          <w:ilvl w:val="1"/>
          <w:numId w:val="12"/>
        </w:numPr>
        <w:spacing w:line="276" w:lineRule="auto"/>
        <w:rPr>
          <w:rFonts w:ascii="Calibri" w:hAnsi="Calibri" w:cs="Calibri"/>
        </w:rPr>
      </w:pPr>
      <w:r w:rsidRPr="5E47492B">
        <w:rPr>
          <w:rFonts w:ascii="Calibri" w:hAnsi="Calibri" w:cs="Calibri"/>
        </w:rPr>
        <w:t xml:space="preserve">Przygotowanie </w:t>
      </w:r>
      <w:r w:rsidR="0A1F84C4" w:rsidRPr="5E47492B">
        <w:rPr>
          <w:rFonts w:ascii="Calibri" w:hAnsi="Calibri" w:cs="Calibri"/>
        </w:rPr>
        <w:t xml:space="preserve">wstępnego planu kampanii informacyjno-promocyjnej, </w:t>
      </w:r>
      <w:r w:rsidR="7BF63EEC" w:rsidRPr="5E47492B">
        <w:rPr>
          <w:rFonts w:ascii="Calibri" w:hAnsi="Calibri" w:cs="Calibri"/>
        </w:rPr>
        <w:t>w postaci prezentacji w formacie np. ppt lub pdf. Przedstawiony materiał powinien być opisem wstępnego planu kampanii, który pozwoli ocenić jego zgodność z wymaganiami określonymi w OPZ. Będzie stanowił załącznik do oferty: Załącznik nr 1 do oferty</w:t>
      </w:r>
      <w:r w:rsidR="744C92EC" w:rsidRPr="5E47492B">
        <w:rPr>
          <w:rFonts w:ascii="Calibri" w:hAnsi="Calibri" w:cs="Calibri"/>
        </w:rPr>
        <w:t xml:space="preserve"> i oceniany w kryterium wyboru</w:t>
      </w:r>
      <w:r w:rsidR="7BF63EEC" w:rsidRPr="5E47492B">
        <w:rPr>
          <w:rFonts w:ascii="Calibri" w:hAnsi="Calibri" w:cs="Calibri"/>
        </w:rPr>
        <w:t xml:space="preserve">. Prezentacje nie mogą przekraczać 20 stron. </w:t>
      </w:r>
      <w:r w:rsidR="0FF56E93" w:rsidRPr="5E47492B">
        <w:rPr>
          <w:rFonts w:ascii="Calibri" w:hAnsi="Calibri" w:cs="Calibri"/>
        </w:rPr>
        <w:t>Wstępny plan kampanii m</w:t>
      </w:r>
      <w:r w:rsidR="5C39F374" w:rsidRPr="5E47492B">
        <w:rPr>
          <w:rFonts w:ascii="Calibri" w:hAnsi="Calibri" w:cs="Calibri"/>
        </w:rPr>
        <w:t>usi zawierać:</w:t>
      </w:r>
    </w:p>
    <w:p w14:paraId="748B5AA2" w14:textId="0900EB8D" w:rsidR="5C39F374" w:rsidRDefault="5C39F374" w:rsidP="5E47492B">
      <w:pPr>
        <w:pStyle w:val="Akapitzlist"/>
        <w:numPr>
          <w:ilvl w:val="2"/>
          <w:numId w:val="12"/>
        </w:numPr>
        <w:spacing w:line="276" w:lineRule="auto"/>
        <w:rPr>
          <w:rFonts w:ascii="Calibri" w:hAnsi="Calibri" w:cs="Calibri"/>
        </w:rPr>
      </w:pPr>
      <w:r w:rsidRPr="5E47492B">
        <w:rPr>
          <w:rFonts w:ascii="Calibri" w:hAnsi="Calibri" w:cs="Calibri"/>
        </w:rPr>
        <w:t xml:space="preserve"> Opis głównych założeń i celów kampanii</w:t>
      </w:r>
    </w:p>
    <w:p w14:paraId="4D28CEEA" w14:textId="4AE85E4E" w:rsidR="5C39F374" w:rsidRDefault="5C39F374" w:rsidP="5E47492B">
      <w:pPr>
        <w:pStyle w:val="Akapitzlist"/>
        <w:numPr>
          <w:ilvl w:val="2"/>
          <w:numId w:val="12"/>
        </w:numPr>
        <w:spacing w:line="276" w:lineRule="auto"/>
        <w:rPr>
          <w:rFonts w:ascii="Calibri" w:hAnsi="Calibri" w:cs="Calibri"/>
        </w:rPr>
      </w:pPr>
      <w:r w:rsidRPr="5E47492B">
        <w:rPr>
          <w:rFonts w:ascii="Calibri" w:hAnsi="Calibri" w:cs="Calibri"/>
        </w:rPr>
        <w:t xml:space="preserve"> Przedstawienie </w:t>
      </w:r>
      <w:r w:rsidR="4C776FA7" w:rsidRPr="5E47492B">
        <w:rPr>
          <w:rFonts w:ascii="Calibri" w:hAnsi="Calibri" w:cs="Calibri"/>
        </w:rPr>
        <w:t xml:space="preserve">minimum 3 serwisów internetowych spełniających wymagania określone w OPZ wraz z podaniem danych i ich źródeł, umożliwiających weryfikację </w:t>
      </w:r>
      <w:r w:rsidR="1FC18727" w:rsidRPr="5E47492B">
        <w:rPr>
          <w:rFonts w:ascii="Calibri" w:hAnsi="Calibri" w:cs="Calibri"/>
        </w:rPr>
        <w:t>minimalnych wymagań doboru serwisów internetowych</w:t>
      </w:r>
    </w:p>
    <w:p w14:paraId="7641A07A" w14:textId="7BF58A43" w:rsidR="6EE60561" w:rsidRDefault="6EE60561" w:rsidP="5E47492B">
      <w:pPr>
        <w:pStyle w:val="Akapitzlist"/>
        <w:numPr>
          <w:ilvl w:val="2"/>
          <w:numId w:val="12"/>
        </w:numPr>
        <w:spacing w:line="276" w:lineRule="auto"/>
        <w:rPr>
          <w:rFonts w:ascii="Calibri" w:hAnsi="Calibri" w:cs="Calibri"/>
        </w:rPr>
      </w:pPr>
      <w:r w:rsidRPr="5E47492B">
        <w:rPr>
          <w:rFonts w:ascii="Calibri" w:hAnsi="Calibri" w:cs="Calibri"/>
        </w:rPr>
        <w:t>P</w:t>
      </w:r>
      <w:r w:rsidR="1FC18727" w:rsidRPr="5E47492B">
        <w:rPr>
          <w:rFonts w:ascii="Calibri" w:hAnsi="Calibri" w:cs="Calibri"/>
        </w:rPr>
        <w:t>rzedstawienie wst</w:t>
      </w:r>
      <w:r w:rsidR="1F2697EC" w:rsidRPr="5E47492B">
        <w:rPr>
          <w:rFonts w:ascii="Calibri" w:hAnsi="Calibri" w:cs="Calibri"/>
        </w:rPr>
        <w:t>ę</w:t>
      </w:r>
      <w:r w:rsidR="1FC18727" w:rsidRPr="5E47492B">
        <w:rPr>
          <w:rFonts w:ascii="Calibri" w:hAnsi="Calibri" w:cs="Calibri"/>
        </w:rPr>
        <w:t>pnego mediaplanu i harmonogramu realizacji materiałów edukacyjno-informacyjnych (</w:t>
      </w:r>
      <w:r w:rsidR="2521EF96" w:rsidRPr="5E47492B">
        <w:rPr>
          <w:rFonts w:ascii="Calibri" w:hAnsi="Calibri" w:cs="Calibri"/>
        </w:rPr>
        <w:t xml:space="preserve">z uwzględnieniem liczby dni roboczych potrzebnych na produkcję </w:t>
      </w:r>
      <w:r w:rsidR="6AE455AC" w:rsidRPr="5E47492B">
        <w:rPr>
          <w:rFonts w:ascii="Calibri" w:hAnsi="Calibri" w:cs="Calibri"/>
        </w:rPr>
        <w:t>materiałów zaplanowanych do realizacji w Etapie II zamówienia).</w:t>
      </w:r>
    </w:p>
    <w:p w14:paraId="27C7818F" w14:textId="7F37B655" w:rsidR="6AE455AC" w:rsidRDefault="6AE455AC" w:rsidP="5E47492B">
      <w:pPr>
        <w:pStyle w:val="Akapitzlist"/>
        <w:numPr>
          <w:ilvl w:val="2"/>
          <w:numId w:val="12"/>
        </w:numPr>
        <w:spacing w:line="276" w:lineRule="auto"/>
        <w:rPr>
          <w:rFonts w:ascii="Calibri" w:hAnsi="Calibri" w:cs="Calibri"/>
        </w:rPr>
      </w:pPr>
      <w:r w:rsidRPr="5E47492B">
        <w:rPr>
          <w:rFonts w:ascii="Calibri" w:hAnsi="Calibri" w:cs="Calibri"/>
        </w:rPr>
        <w:t xml:space="preserve"> Zaproponowanie minimum 3 inf</w:t>
      </w:r>
      <w:r w:rsidR="371375F0" w:rsidRPr="5E47492B">
        <w:rPr>
          <w:rFonts w:ascii="Calibri" w:hAnsi="Calibri" w:cs="Calibri"/>
        </w:rPr>
        <w:t>l</w:t>
      </w:r>
      <w:r w:rsidRPr="5E47492B">
        <w:rPr>
          <w:rFonts w:ascii="Calibri" w:hAnsi="Calibri" w:cs="Calibri"/>
        </w:rPr>
        <w:t>u</w:t>
      </w:r>
      <w:r w:rsidR="38FFE5CF" w:rsidRPr="5E47492B">
        <w:rPr>
          <w:rFonts w:ascii="Calibri" w:hAnsi="Calibri" w:cs="Calibri"/>
        </w:rPr>
        <w:t>e</w:t>
      </w:r>
      <w:r w:rsidRPr="5E47492B">
        <w:rPr>
          <w:rFonts w:ascii="Calibri" w:hAnsi="Calibri" w:cs="Calibri"/>
        </w:rPr>
        <w:t>ncerów</w:t>
      </w:r>
      <w:r w:rsidR="4C47BD4D" w:rsidRPr="5E47492B">
        <w:rPr>
          <w:rFonts w:ascii="Calibri" w:hAnsi="Calibri" w:cs="Calibri"/>
        </w:rPr>
        <w:t xml:space="preserve"> zgodnie z wymogami opisanymi w </w:t>
      </w:r>
      <w:r w:rsidR="1CCFEC16" w:rsidRPr="5E47492B">
        <w:rPr>
          <w:rFonts w:ascii="Calibri" w:hAnsi="Calibri" w:cs="Calibri"/>
        </w:rPr>
        <w:t>części</w:t>
      </w:r>
      <w:r w:rsidR="4C47BD4D" w:rsidRPr="5E47492B">
        <w:rPr>
          <w:rFonts w:ascii="Calibri" w:hAnsi="Calibri" w:cs="Calibri"/>
        </w:rPr>
        <w:t xml:space="preserve"> III </w:t>
      </w:r>
      <w:r w:rsidR="5D50F7C2" w:rsidRPr="5E47492B">
        <w:rPr>
          <w:rFonts w:ascii="Calibri" w:hAnsi="Calibri" w:cs="Calibri"/>
        </w:rPr>
        <w:t>pkt</w:t>
      </w:r>
      <w:r w:rsidR="4C47BD4D" w:rsidRPr="5E47492B">
        <w:rPr>
          <w:rFonts w:ascii="Calibri" w:hAnsi="Calibri" w:cs="Calibri"/>
        </w:rPr>
        <w:t xml:space="preserve"> 1.1.1.6. OPZ</w:t>
      </w:r>
      <w:r w:rsidR="257EEE9E" w:rsidRPr="5E47492B">
        <w:rPr>
          <w:rFonts w:ascii="Calibri" w:hAnsi="Calibri" w:cs="Calibri"/>
        </w:rPr>
        <w:t>.</w:t>
      </w:r>
    </w:p>
    <w:p w14:paraId="10080CE3" w14:textId="668CE735" w:rsidR="00391059" w:rsidRPr="00801927" w:rsidRDefault="00A70C92" w:rsidP="00423EA0">
      <w:pPr>
        <w:pStyle w:val="Akapitzlist"/>
        <w:numPr>
          <w:ilvl w:val="1"/>
          <w:numId w:val="12"/>
        </w:numPr>
        <w:spacing w:line="276" w:lineRule="auto"/>
        <w:rPr>
          <w:rFonts w:ascii="Calibri" w:hAnsi="Calibri" w:cs="Calibri"/>
        </w:rPr>
      </w:pPr>
      <w:r w:rsidRPr="00801927">
        <w:rPr>
          <w:rFonts w:ascii="Calibri" w:hAnsi="Calibri" w:cs="Calibri"/>
        </w:rPr>
        <w:t xml:space="preserve">Przygotowanie </w:t>
      </w:r>
      <w:r w:rsidR="004A7503" w:rsidRPr="00801927">
        <w:rPr>
          <w:rFonts w:ascii="Calibri" w:hAnsi="Calibri" w:cs="Calibri"/>
        </w:rPr>
        <w:t>właściwego</w:t>
      </w:r>
      <w:r w:rsidRPr="00801927">
        <w:rPr>
          <w:rFonts w:ascii="Calibri" w:hAnsi="Calibri" w:cs="Calibri"/>
        </w:rPr>
        <w:t xml:space="preserve"> </w:t>
      </w:r>
      <w:r w:rsidR="00391059" w:rsidRPr="00801927">
        <w:rPr>
          <w:rFonts w:ascii="Calibri" w:hAnsi="Calibri" w:cs="Calibri"/>
        </w:rPr>
        <w:t>planu kampanii</w:t>
      </w:r>
      <w:r w:rsidRPr="00801927">
        <w:rPr>
          <w:rFonts w:ascii="Calibri" w:hAnsi="Calibri" w:cs="Calibri"/>
        </w:rPr>
        <w:t>, zawierającego:</w:t>
      </w:r>
    </w:p>
    <w:p w14:paraId="61DCA728" w14:textId="529E8694" w:rsidR="00391059" w:rsidRDefault="0001666F" w:rsidP="00423EA0">
      <w:pPr>
        <w:pStyle w:val="Akapitzlist"/>
        <w:numPr>
          <w:ilvl w:val="2"/>
          <w:numId w:val="12"/>
        </w:numPr>
        <w:spacing w:line="276" w:lineRule="auto"/>
        <w:rPr>
          <w:rFonts w:ascii="Calibri" w:hAnsi="Calibri" w:cs="Calibri"/>
        </w:rPr>
      </w:pPr>
      <w:r w:rsidRPr="00801927">
        <w:rPr>
          <w:rFonts w:ascii="Calibri" w:hAnsi="Calibri" w:cs="Calibri"/>
        </w:rPr>
        <w:t xml:space="preserve"> </w:t>
      </w:r>
      <w:r w:rsidR="00BD1EF8" w:rsidRPr="00801927">
        <w:rPr>
          <w:rFonts w:ascii="Calibri" w:hAnsi="Calibri" w:cs="Calibri"/>
        </w:rPr>
        <w:t>U</w:t>
      </w:r>
      <w:r w:rsidR="004A7503" w:rsidRPr="00801927">
        <w:rPr>
          <w:rFonts w:ascii="Calibri" w:hAnsi="Calibri" w:cs="Calibri"/>
        </w:rPr>
        <w:t xml:space="preserve">szczegółowienie </w:t>
      </w:r>
      <w:r w:rsidR="187EB2C1" w:rsidRPr="00801927">
        <w:rPr>
          <w:rFonts w:ascii="Calibri" w:hAnsi="Calibri" w:cs="Calibri"/>
        </w:rPr>
        <w:t xml:space="preserve">i rozbudowanie </w:t>
      </w:r>
      <w:r w:rsidR="004A7503" w:rsidRPr="00801927">
        <w:rPr>
          <w:rFonts w:ascii="Calibri" w:hAnsi="Calibri" w:cs="Calibri"/>
        </w:rPr>
        <w:t>wstępnego planu kampanii złożonego wraz z ofertą</w:t>
      </w:r>
      <w:r w:rsidR="00BD1EF8" w:rsidRPr="00801927">
        <w:rPr>
          <w:rFonts w:ascii="Calibri" w:hAnsi="Calibri" w:cs="Calibri"/>
        </w:rPr>
        <w:t>.</w:t>
      </w:r>
    </w:p>
    <w:p w14:paraId="68595223" w14:textId="15BA3A73" w:rsidR="00195359" w:rsidRPr="00C56E5D" w:rsidRDefault="00BD1EF8" w:rsidP="00C56E5D">
      <w:pPr>
        <w:pStyle w:val="Akapitzlist"/>
        <w:numPr>
          <w:ilvl w:val="1"/>
          <w:numId w:val="12"/>
        </w:numPr>
        <w:spacing w:line="276" w:lineRule="auto"/>
        <w:rPr>
          <w:rFonts w:ascii="Calibri" w:hAnsi="Calibri" w:cs="Calibri"/>
        </w:rPr>
      </w:pPr>
      <w:r w:rsidRPr="00801927">
        <w:rPr>
          <w:rFonts w:ascii="Calibri" w:hAnsi="Calibri" w:cs="Calibri"/>
        </w:rPr>
        <w:t xml:space="preserve">Opracowanie </w:t>
      </w:r>
      <w:r w:rsidR="00413465" w:rsidRPr="00801927">
        <w:rPr>
          <w:rFonts w:ascii="Calibri" w:hAnsi="Calibri" w:cs="Calibri"/>
        </w:rPr>
        <w:t>dwóch koncepcji graficznych kreacji, zgodnych z</w:t>
      </w:r>
      <w:r w:rsidR="00882BB5">
        <w:rPr>
          <w:rFonts w:ascii="Calibri" w:hAnsi="Calibri" w:cs="Calibri"/>
        </w:rPr>
        <w:t xml:space="preserve"> załącznikami:</w:t>
      </w:r>
      <w:r w:rsidR="00413465" w:rsidRPr="00801927">
        <w:rPr>
          <w:rFonts w:ascii="Calibri" w:hAnsi="Calibri" w:cs="Calibri"/>
        </w:rPr>
        <w:t xml:space="preserve"> </w:t>
      </w:r>
      <w:r w:rsidR="00882BB5" w:rsidRPr="00F16FFF">
        <w:rPr>
          <w:rFonts w:ascii="Calibri" w:eastAsia="Calibri" w:hAnsi="Calibri" w:cs="Calibri"/>
        </w:rPr>
        <w:t xml:space="preserve">Załącznik nr </w:t>
      </w:r>
      <w:r w:rsidR="00882BB5">
        <w:rPr>
          <w:rFonts w:ascii="Calibri" w:eastAsia="Calibri" w:hAnsi="Calibri" w:cs="Calibri"/>
        </w:rPr>
        <w:t>2</w:t>
      </w:r>
      <w:r w:rsidR="00882BB5" w:rsidRPr="00F16FFF">
        <w:rPr>
          <w:rFonts w:ascii="Calibri" w:eastAsia="Calibri" w:hAnsi="Calibri" w:cs="Calibri"/>
        </w:rPr>
        <w:t xml:space="preserve"> do OPZ </w:t>
      </w:r>
      <w:r w:rsidR="00882BB5">
        <w:rPr>
          <w:rFonts w:ascii="Calibri" w:eastAsia="Calibri" w:hAnsi="Calibri" w:cs="Calibri"/>
        </w:rPr>
        <w:t>S</w:t>
      </w:r>
      <w:r w:rsidR="00882BB5" w:rsidRPr="00F16FFF">
        <w:rPr>
          <w:rFonts w:ascii="Calibri" w:eastAsia="Calibri" w:hAnsi="Calibri" w:cs="Calibri"/>
        </w:rPr>
        <w:t>krócon</w:t>
      </w:r>
      <w:r w:rsidR="00882BB5">
        <w:rPr>
          <w:rFonts w:ascii="Calibri" w:eastAsia="Calibri" w:hAnsi="Calibri" w:cs="Calibri"/>
        </w:rPr>
        <w:t>a</w:t>
      </w:r>
      <w:r w:rsidR="00882BB5" w:rsidRPr="00F16FFF">
        <w:rPr>
          <w:rFonts w:ascii="Calibri" w:eastAsia="Calibri" w:hAnsi="Calibri" w:cs="Calibri"/>
        </w:rPr>
        <w:t xml:space="preserve"> księ</w:t>
      </w:r>
      <w:r w:rsidR="00882BB5">
        <w:rPr>
          <w:rFonts w:ascii="Calibri" w:eastAsia="Calibri" w:hAnsi="Calibri" w:cs="Calibri"/>
        </w:rPr>
        <w:t>ga</w:t>
      </w:r>
      <w:r w:rsidR="00882BB5" w:rsidRPr="00F16FFF">
        <w:rPr>
          <w:rFonts w:ascii="Calibri" w:eastAsia="Calibri" w:hAnsi="Calibri" w:cs="Calibri"/>
        </w:rPr>
        <w:t xml:space="preserve"> znaku CeZ</w:t>
      </w:r>
      <w:r w:rsidR="00882BB5">
        <w:rPr>
          <w:rFonts w:ascii="Calibri" w:eastAsia="Calibri" w:hAnsi="Calibri" w:cs="Calibri"/>
        </w:rPr>
        <w:t xml:space="preserve"> i </w:t>
      </w:r>
      <w:r w:rsidR="00882BB5" w:rsidRPr="00882BB5">
        <w:rPr>
          <w:rFonts w:ascii="Calibri" w:eastAsia="Calibri" w:hAnsi="Calibri" w:cs="Calibri"/>
        </w:rPr>
        <w:t>Załącznik nr 3 Strategia promocji i informacji KPO.</w:t>
      </w:r>
    </w:p>
    <w:p w14:paraId="5AF2C241" w14:textId="493D65F2" w:rsidR="00C06AA7" w:rsidRPr="00801927" w:rsidRDefault="3715B520" w:rsidP="00C56E5D">
      <w:pPr>
        <w:pStyle w:val="Akapitzlist"/>
        <w:numPr>
          <w:ilvl w:val="1"/>
          <w:numId w:val="12"/>
        </w:numPr>
        <w:spacing w:line="276" w:lineRule="auto"/>
        <w:rPr>
          <w:rFonts w:ascii="Calibri" w:hAnsi="Calibri" w:cs="Calibri"/>
        </w:rPr>
      </w:pPr>
      <w:r w:rsidRPr="5E47492B">
        <w:rPr>
          <w:rFonts w:ascii="Calibri" w:hAnsi="Calibri" w:cs="Calibri"/>
        </w:rPr>
        <w:t xml:space="preserve"> </w:t>
      </w:r>
      <w:r w:rsidR="00C06AA7" w:rsidRPr="5E47492B">
        <w:rPr>
          <w:rFonts w:ascii="Calibri" w:hAnsi="Calibri" w:cs="Calibri"/>
        </w:rPr>
        <w:t xml:space="preserve">Opracowanie trzech propozycji sloganu do kampanii kierowanej do </w:t>
      </w:r>
      <w:r w:rsidR="29F7DFC5" w:rsidRPr="5E47492B">
        <w:rPr>
          <w:rFonts w:ascii="Calibri" w:hAnsi="Calibri" w:cs="Calibri"/>
        </w:rPr>
        <w:t>ogółu społeczeństwa</w:t>
      </w:r>
      <w:r w:rsidR="00C06AA7" w:rsidRPr="5E47492B">
        <w:rPr>
          <w:rFonts w:ascii="Calibri" w:hAnsi="Calibri" w:cs="Calibri"/>
        </w:rPr>
        <w:t>.</w:t>
      </w:r>
    </w:p>
    <w:p w14:paraId="6F57E514" w14:textId="24611303" w:rsidR="004A7503" w:rsidRPr="00C56E5D" w:rsidRDefault="1B1DA002" w:rsidP="00C56E5D">
      <w:pPr>
        <w:pStyle w:val="Akapitzlist"/>
        <w:numPr>
          <w:ilvl w:val="1"/>
          <w:numId w:val="12"/>
        </w:numPr>
        <w:spacing w:line="276" w:lineRule="auto"/>
        <w:rPr>
          <w:rFonts w:ascii="Calibri" w:hAnsi="Calibri" w:cs="Calibri"/>
        </w:rPr>
      </w:pPr>
      <w:r w:rsidRPr="00801927">
        <w:rPr>
          <w:rFonts w:ascii="Calibri" w:hAnsi="Calibri" w:cs="Calibri"/>
        </w:rPr>
        <w:t xml:space="preserve"> </w:t>
      </w:r>
      <w:r w:rsidR="00BD1EF8" w:rsidRPr="00801927">
        <w:rPr>
          <w:rFonts w:ascii="Calibri" w:hAnsi="Calibri" w:cs="Calibri"/>
        </w:rPr>
        <w:t xml:space="preserve">Opracowanie mediaplanu </w:t>
      </w:r>
      <w:r w:rsidR="0E739089" w:rsidRPr="00801927">
        <w:rPr>
          <w:rFonts w:ascii="Calibri" w:hAnsi="Calibri" w:cs="Calibri"/>
        </w:rPr>
        <w:t xml:space="preserve">oraz harmonogramu kampanii </w:t>
      </w:r>
      <w:r w:rsidR="00BD1EF8" w:rsidRPr="00801927">
        <w:rPr>
          <w:rFonts w:ascii="Calibri" w:hAnsi="Calibri" w:cs="Calibri"/>
        </w:rPr>
        <w:t>dla poszczególnych działań.</w:t>
      </w:r>
      <w:r w:rsidR="00381D98">
        <w:rPr>
          <w:rFonts w:ascii="Calibri" w:hAnsi="Calibri" w:cs="Calibri"/>
        </w:rPr>
        <w:t xml:space="preserve"> </w:t>
      </w:r>
      <w:r w:rsidR="006B123E" w:rsidRPr="00C56E5D">
        <w:rPr>
          <w:rFonts w:ascii="Calibri" w:eastAsia="Calibri" w:hAnsi="Calibri" w:cs="Calibri"/>
        </w:rPr>
        <w:t>(Wykonawca przygot</w:t>
      </w:r>
      <w:r w:rsidR="000744C7" w:rsidRPr="00C56E5D">
        <w:rPr>
          <w:rFonts w:ascii="Calibri" w:eastAsia="Calibri" w:hAnsi="Calibri" w:cs="Calibri"/>
        </w:rPr>
        <w:t>uje</w:t>
      </w:r>
      <w:r w:rsidR="006B123E" w:rsidRPr="00C56E5D">
        <w:rPr>
          <w:rFonts w:ascii="Calibri" w:eastAsia="Calibri" w:hAnsi="Calibri" w:cs="Calibri"/>
        </w:rPr>
        <w:t xml:space="preserve"> harmonogram w oparciu o dni realizacji, a nie daty).</w:t>
      </w:r>
    </w:p>
    <w:p w14:paraId="06959F1F" w14:textId="57511999" w:rsidR="006B123E" w:rsidRPr="00801927" w:rsidRDefault="006B123E" w:rsidP="62B31063">
      <w:pPr>
        <w:pStyle w:val="Akapitzlist"/>
        <w:numPr>
          <w:ilvl w:val="1"/>
          <w:numId w:val="12"/>
        </w:numPr>
        <w:spacing w:line="276" w:lineRule="auto"/>
        <w:rPr>
          <w:rFonts w:ascii="Calibri" w:hAnsi="Calibri" w:cs="Calibri"/>
        </w:rPr>
      </w:pPr>
      <w:r w:rsidRPr="5E47492B">
        <w:rPr>
          <w:rFonts w:ascii="Calibri" w:hAnsi="Calibri" w:cs="Calibri"/>
        </w:rPr>
        <w:t xml:space="preserve">Produkcja materiałów niezbędnych do </w:t>
      </w:r>
      <w:r w:rsidRPr="5E47492B">
        <w:rPr>
          <w:rFonts w:ascii="Calibri" w:eastAsia="Calibri" w:hAnsi="Calibri" w:cs="Calibri"/>
        </w:rPr>
        <w:t>realizacji kampanii, w tym zakup wszystkich potrzebnych produktów i usług, w tym</w:t>
      </w:r>
      <w:r w:rsidR="2D67351C" w:rsidRPr="5E47492B">
        <w:rPr>
          <w:rFonts w:ascii="Calibri" w:eastAsia="Calibri" w:hAnsi="Calibri" w:cs="Calibri"/>
        </w:rPr>
        <w:t xml:space="preserve"> napisanie artykułów,</w:t>
      </w:r>
      <w:r w:rsidRPr="5E47492B">
        <w:rPr>
          <w:rFonts w:ascii="Calibri" w:eastAsia="Calibri" w:hAnsi="Calibri" w:cs="Calibri"/>
        </w:rPr>
        <w:t xml:space="preserve"> produkcja oraz postprodukcja materiałów graficznych, wideo/animacji, spotów wideo i audio i innych wynikających z planu kampanii.</w:t>
      </w:r>
    </w:p>
    <w:p w14:paraId="076F2A62" w14:textId="1BABCCD0" w:rsidR="1F2FFFEA" w:rsidRDefault="1F2FFFEA" w:rsidP="5E47492B">
      <w:pPr>
        <w:pStyle w:val="Akapitzlist"/>
        <w:numPr>
          <w:ilvl w:val="2"/>
          <w:numId w:val="12"/>
        </w:numPr>
        <w:spacing w:line="276" w:lineRule="auto"/>
        <w:rPr>
          <w:rFonts w:ascii="Calibri" w:hAnsi="Calibri" w:cs="Calibri"/>
        </w:rPr>
      </w:pPr>
      <w:r w:rsidRPr="5E47492B">
        <w:rPr>
          <w:rFonts w:ascii="Calibri" w:hAnsi="Calibri" w:cs="Calibri"/>
        </w:rPr>
        <w:t xml:space="preserve"> Zamawiający dopuszcza wytwarzanie materia</w:t>
      </w:r>
      <w:r w:rsidR="7A1B0E2D" w:rsidRPr="5E47492B">
        <w:rPr>
          <w:rFonts w:ascii="Calibri" w:hAnsi="Calibri" w:cs="Calibri"/>
        </w:rPr>
        <w:t>ł</w:t>
      </w:r>
      <w:r w:rsidRPr="5E47492B">
        <w:rPr>
          <w:rFonts w:ascii="Calibri" w:hAnsi="Calibri" w:cs="Calibri"/>
        </w:rPr>
        <w:t xml:space="preserve">ów przez AI w zakresie </w:t>
      </w:r>
      <w:r w:rsidR="2902C9BF" w:rsidRPr="5E47492B">
        <w:rPr>
          <w:rFonts w:ascii="Calibri" w:hAnsi="Calibri" w:cs="Calibri"/>
        </w:rPr>
        <w:t xml:space="preserve">następujących środków przekazu: Content marketing – kampania w </w:t>
      </w:r>
      <w:r w:rsidR="33CB04F1" w:rsidRPr="5E47492B">
        <w:rPr>
          <w:rFonts w:ascii="Calibri" w:hAnsi="Calibri" w:cs="Calibri"/>
        </w:rPr>
        <w:t>i</w:t>
      </w:r>
      <w:r w:rsidR="2902C9BF" w:rsidRPr="5E47492B">
        <w:rPr>
          <w:rFonts w:ascii="Calibri" w:hAnsi="Calibri" w:cs="Calibri"/>
        </w:rPr>
        <w:t>nternecie w podziale na szczegółowe grupy docelowe (</w:t>
      </w:r>
      <w:r w:rsidR="4F057BA7" w:rsidRPr="5E47492B">
        <w:rPr>
          <w:rFonts w:ascii="Calibri" w:hAnsi="Calibri" w:cs="Calibri"/>
        </w:rPr>
        <w:t>pkt</w:t>
      </w:r>
      <w:r w:rsidR="2902C9BF" w:rsidRPr="5E47492B">
        <w:rPr>
          <w:rFonts w:ascii="Calibri" w:hAnsi="Calibri" w:cs="Calibri"/>
        </w:rPr>
        <w:t xml:space="preserve"> 4.1.1.-4.1.4. OPZ).</w:t>
      </w:r>
    </w:p>
    <w:p w14:paraId="3FCCCDAB" w14:textId="3227F621" w:rsidR="007E6061" w:rsidRPr="00801927" w:rsidRDefault="007E6061" w:rsidP="00423EA0">
      <w:pPr>
        <w:pStyle w:val="Akapitzlist"/>
        <w:numPr>
          <w:ilvl w:val="1"/>
          <w:numId w:val="12"/>
        </w:numPr>
        <w:spacing w:line="276" w:lineRule="auto"/>
        <w:rPr>
          <w:rFonts w:ascii="Calibri" w:eastAsia="Calibri" w:hAnsi="Calibri" w:cs="Calibri"/>
        </w:rPr>
      </w:pPr>
      <w:r w:rsidRPr="00801927">
        <w:rPr>
          <w:rFonts w:ascii="Calibri" w:eastAsia="Calibri" w:hAnsi="Calibri" w:cs="Calibri"/>
        </w:rPr>
        <w:lastRenderedPageBreak/>
        <w:t xml:space="preserve">Realizacja kampanii </w:t>
      </w:r>
      <w:r w:rsidR="77E10215" w:rsidRPr="00801927">
        <w:rPr>
          <w:rFonts w:ascii="Calibri" w:eastAsia="Calibri" w:hAnsi="Calibri" w:cs="Calibri"/>
        </w:rPr>
        <w:t>bazującej na</w:t>
      </w:r>
      <w:r w:rsidRPr="00801927">
        <w:rPr>
          <w:rFonts w:ascii="Calibri" w:eastAsia="Calibri" w:hAnsi="Calibri" w:cs="Calibri"/>
        </w:rPr>
        <w:t xml:space="preserve"> przygotowany</w:t>
      </w:r>
      <w:r w:rsidR="79F2B2FE" w:rsidRPr="00801927">
        <w:rPr>
          <w:rFonts w:ascii="Calibri" w:eastAsia="Calibri" w:hAnsi="Calibri" w:cs="Calibri"/>
        </w:rPr>
        <w:t>m</w:t>
      </w:r>
      <w:r w:rsidRPr="00801927">
        <w:rPr>
          <w:rFonts w:ascii="Calibri" w:eastAsia="Calibri" w:hAnsi="Calibri" w:cs="Calibri"/>
        </w:rPr>
        <w:t xml:space="preserve"> przez Wykonawcę i zaakceptowany</w:t>
      </w:r>
      <w:r w:rsidR="74EFA9E4" w:rsidRPr="00801927">
        <w:rPr>
          <w:rFonts w:ascii="Calibri" w:eastAsia="Calibri" w:hAnsi="Calibri" w:cs="Calibri"/>
        </w:rPr>
        <w:t>m</w:t>
      </w:r>
      <w:r w:rsidRPr="00801927">
        <w:rPr>
          <w:rFonts w:ascii="Calibri" w:eastAsia="Calibri" w:hAnsi="Calibri" w:cs="Calibri"/>
        </w:rPr>
        <w:t xml:space="preserve"> przez Zamawiającego plan</w:t>
      </w:r>
      <w:r w:rsidR="025BB30B" w:rsidRPr="00801927">
        <w:rPr>
          <w:rFonts w:ascii="Calibri" w:eastAsia="Calibri" w:hAnsi="Calibri" w:cs="Calibri"/>
        </w:rPr>
        <w:t>ie</w:t>
      </w:r>
      <w:r w:rsidRPr="00801927">
        <w:rPr>
          <w:rFonts w:ascii="Calibri" w:eastAsia="Calibri" w:hAnsi="Calibri" w:cs="Calibri"/>
        </w:rPr>
        <w:t xml:space="preserve"> kampanii</w:t>
      </w:r>
      <w:r w:rsidR="66D630BF" w:rsidRPr="00801927">
        <w:rPr>
          <w:rFonts w:ascii="Calibri" w:eastAsia="Calibri" w:hAnsi="Calibri" w:cs="Calibri"/>
        </w:rPr>
        <w:t>, zawierający</w:t>
      </w:r>
      <w:r w:rsidR="0DE1360F" w:rsidRPr="00801927">
        <w:rPr>
          <w:rFonts w:ascii="Calibri" w:eastAsia="Calibri" w:hAnsi="Calibri" w:cs="Calibri"/>
        </w:rPr>
        <w:t>m</w:t>
      </w:r>
      <w:r w:rsidR="6782B03E" w:rsidRPr="00801927">
        <w:rPr>
          <w:rFonts w:ascii="Calibri" w:eastAsia="Calibri" w:hAnsi="Calibri" w:cs="Calibri"/>
        </w:rPr>
        <w:t xml:space="preserve"> mediaplan i </w:t>
      </w:r>
      <w:r w:rsidR="00294324" w:rsidRPr="00801927">
        <w:rPr>
          <w:rFonts w:ascii="Calibri" w:eastAsia="Calibri" w:hAnsi="Calibri" w:cs="Calibri"/>
        </w:rPr>
        <w:t>harmonogram</w:t>
      </w:r>
      <w:r w:rsidRPr="00801927">
        <w:rPr>
          <w:rFonts w:ascii="Calibri" w:eastAsia="Calibri" w:hAnsi="Calibri" w:cs="Calibri"/>
        </w:rPr>
        <w:t>.</w:t>
      </w:r>
    </w:p>
    <w:p w14:paraId="16E97874" w14:textId="0DEA4487" w:rsidR="007E6061" w:rsidRPr="00801927" w:rsidRDefault="007E6061" w:rsidP="00423EA0">
      <w:pPr>
        <w:pStyle w:val="Akapitzlist"/>
        <w:numPr>
          <w:ilvl w:val="1"/>
          <w:numId w:val="12"/>
        </w:numPr>
        <w:spacing w:line="276" w:lineRule="auto"/>
        <w:rPr>
          <w:rFonts w:ascii="Calibri" w:eastAsia="Calibri" w:hAnsi="Calibri" w:cs="Calibri"/>
        </w:rPr>
      </w:pPr>
      <w:r w:rsidRPr="00801927">
        <w:rPr>
          <w:rFonts w:ascii="Calibri" w:eastAsia="Calibri" w:hAnsi="Calibri" w:cs="Calibri"/>
        </w:rPr>
        <w:t>Opracowanie i przekazanie Zamawiającemu raportów</w:t>
      </w:r>
      <w:r w:rsidR="0049164D" w:rsidRPr="00801927">
        <w:rPr>
          <w:rFonts w:ascii="Calibri" w:eastAsia="Calibri" w:hAnsi="Calibri" w:cs="Calibri"/>
        </w:rPr>
        <w:t xml:space="preserve"> cząstkowych</w:t>
      </w:r>
      <w:r w:rsidRPr="00801927">
        <w:rPr>
          <w:rFonts w:ascii="Calibri" w:eastAsia="Calibri" w:hAnsi="Calibri" w:cs="Calibri"/>
        </w:rPr>
        <w:t xml:space="preserve"> z realizacji poszczególnych działań realizowanych w ramach kampanii oraz raportu końcowego, podsumowującego realizację całości przedmiotu zamówienia.</w:t>
      </w:r>
    </w:p>
    <w:p w14:paraId="665F2FA0" w14:textId="66265945" w:rsidR="00294324" w:rsidRPr="00801927" w:rsidRDefault="008F5D5A" w:rsidP="00423EA0">
      <w:pPr>
        <w:pStyle w:val="Akapitzlist"/>
        <w:numPr>
          <w:ilvl w:val="1"/>
          <w:numId w:val="12"/>
        </w:numPr>
        <w:spacing w:line="276" w:lineRule="auto"/>
        <w:rPr>
          <w:rFonts w:ascii="Calibri" w:eastAsia="Calibri" w:hAnsi="Calibri" w:cs="Calibri"/>
        </w:rPr>
      </w:pPr>
      <w:r w:rsidRPr="5E47492B">
        <w:rPr>
          <w:rFonts w:ascii="Calibri" w:eastAsia="Calibri" w:hAnsi="Calibri" w:cs="Calibri"/>
        </w:rPr>
        <w:t>Zapewnienie</w:t>
      </w:r>
      <w:r w:rsidR="62BE1D99" w:rsidRPr="5E47492B">
        <w:rPr>
          <w:rFonts w:ascii="Calibri" w:eastAsia="Calibri" w:hAnsi="Calibri" w:cs="Calibri"/>
        </w:rPr>
        <w:t xml:space="preserve"> niezbędnych</w:t>
      </w:r>
      <w:r w:rsidRPr="5E47492B">
        <w:rPr>
          <w:rFonts w:ascii="Calibri" w:eastAsia="Calibri" w:hAnsi="Calibri" w:cs="Calibri"/>
        </w:rPr>
        <w:t xml:space="preserve"> licencji</w:t>
      </w:r>
      <w:r w:rsidR="7C894A3C" w:rsidRPr="5E47492B">
        <w:rPr>
          <w:rFonts w:ascii="Calibri" w:eastAsia="Calibri" w:hAnsi="Calibri" w:cs="Calibri"/>
        </w:rPr>
        <w:t xml:space="preserve"> i praw do wykorzystania materiałów lub wizerunku osób przy tworzeniu materiałów</w:t>
      </w:r>
      <w:r w:rsidRPr="5E47492B">
        <w:rPr>
          <w:rFonts w:ascii="Calibri" w:eastAsia="Calibri" w:hAnsi="Calibri" w:cs="Calibri"/>
        </w:rPr>
        <w:t xml:space="preserve"> niezbędnych do realizacji kampanii.</w:t>
      </w:r>
    </w:p>
    <w:p w14:paraId="305A5054" w14:textId="1CC94F66" w:rsidR="008F5D5A" w:rsidRPr="00801927" w:rsidRDefault="0049164D" w:rsidP="00423EA0">
      <w:pPr>
        <w:pStyle w:val="Akapitzlist"/>
        <w:numPr>
          <w:ilvl w:val="1"/>
          <w:numId w:val="12"/>
        </w:numPr>
        <w:spacing w:line="276" w:lineRule="auto"/>
        <w:rPr>
          <w:rFonts w:ascii="Calibri" w:eastAsia="Calibri" w:hAnsi="Calibri" w:cs="Calibri"/>
        </w:rPr>
      </w:pPr>
      <w:r w:rsidRPr="5E47492B">
        <w:rPr>
          <w:rFonts w:ascii="Calibri" w:hAnsi="Calibri" w:cs="Calibri"/>
        </w:rPr>
        <w:t>P</w:t>
      </w:r>
      <w:r w:rsidRPr="5E47492B">
        <w:rPr>
          <w:rFonts w:ascii="Calibri" w:eastAsia="Calibri" w:hAnsi="Calibri" w:cs="Calibri"/>
        </w:rPr>
        <w:t xml:space="preserve">rzekazanie Zamawiającemu gotowych materiałów produkcyjnych powstałych w trakcie realizacji </w:t>
      </w:r>
      <w:r w:rsidR="008F5D5A" w:rsidRPr="5E47492B">
        <w:rPr>
          <w:rFonts w:ascii="Calibri" w:eastAsia="Calibri" w:hAnsi="Calibri" w:cs="Calibri"/>
        </w:rPr>
        <w:t>U</w:t>
      </w:r>
      <w:r w:rsidRPr="5E47492B">
        <w:rPr>
          <w:rFonts w:ascii="Calibri" w:eastAsia="Calibri" w:hAnsi="Calibri" w:cs="Calibri"/>
        </w:rPr>
        <w:t>mowy (materiały dźwiękowe, tekstowe, filmowe, graficzne i inne powstałe w toku realizacji Umowy) oraz</w:t>
      </w:r>
      <w:r w:rsidR="76B3238B" w:rsidRPr="5E47492B">
        <w:rPr>
          <w:rFonts w:ascii="Calibri" w:eastAsia="Calibri" w:hAnsi="Calibri" w:cs="Calibri"/>
        </w:rPr>
        <w:t xml:space="preserve"> przekazanie</w:t>
      </w:r>
      <w:r w:rsidRPr="5E47492B">
        <w:rPr>
          <w:rFonts w:ascii="Calibri" w:eastAsia="Calibri" w:hAnsi="Calibri" w:cs="Calibri"/>
        </w:rPr>
        <w:t xml:space="preserve"> majątkowych praw autorskich, praw pokrewnych</w:t>
      </w:r>
      <w:r w:rsidR="008F5D5A" w:rsidRPr="5E47492B">
        <w:rPr>
          <w:rFonts w:ascii="Calibri" w:eastAsia="Calibri" w:hAnsi="Calibri" w:cs="Calibri"/>
        </w:rPr>
        <w:t>,</w:t>
      </w:r>
      <w:r w:rsidRPr="5E47492B">
        <w:rPr>
          <w:rFonts w:ascii="Calibri" w:eastAsia="Calibri" w:hAnsi="Calibri" w:cs="Calibri"/>
        </w:rPr>
        <w:t xml:space="preserve"> praw zależnych do materiałów powstałych w toku realizacji kampanii w warunkach określonych w zawartej pomiędzy Zamawiającym a Wykonawcą Umowie</w:t>
      </w:r>
      <w:r w:rsidR="008F5D5A" w:rsidRPr="5E47492B">
        <w:rPr>
          <w:rFonts w:ascii="Calibri" w:eastAsia="Calibri" w:hAnsi="Calibri" w:cs="Calibri"/>
        </w:rPr>
        <w:t>, a także praw do wykorzystania wizerunku osób biorących udział przy tworzeniu materiałów niezbędnych do realizacji kampanii</w:t>
      </w:r>
      <w:r w:rsidRPr="5E47492B">
        <w:rPr>
          <w:rFonts w:ascii="Calibri" w:eastAsia="Calibri" w:hAnsi="Calibri" w:cs="Calibri"/>
        </w:rPr>
        <w:t xml:space="preserve">. Przekazane nośniki muszą zawierać pliki w wersjach umożliwiających ich późniejszą publikację w </w:t>
      </w:r>
      <w:r w:rsidR="00F50A63">
        <w:rPr>
          <w:rFonts w:ascii="Calibri" w:eastAsia="Calibri" w:hAnsi="Calibri" w:cs="Calibri"/>
        </w:rPr>
        <w:t>i</w:t>
      </w:r>
      <w:r w:rsidRPr="5E47492B">
        <w:rPr>
          <w:rFonts w:ascii="Calibri" w:eastAsia="Calibri" w:hAnsi="Calibri" w:cs="Calibri"/>
        </w:rPr>
        <w:t>nternecie</w:t>
      </w:r>
      <w:r w:rsidR="008F5D5A" w:rsidRPr="5E47492B">
        <w:rPr>
          <w:rFonts w:ascii="Calibri" w:eastAsia="Calibri" w:hAnsi="Calibri" w:cs="Calibri"/>
        </w:rPr>
        <w:t>, a także modyfikację zgodnie z potrzebami Zamawiającego</w:t>
      </w:r>
      <w:r w:rsidRPr="5E47492B">
        <w:rPr>
          <w:rFonts w:ascii="Calibri" w:eastAsia="Calibri" w:hAnsi="Calibri" w:cs="Calibri"/>
        </w:rPr>
        <w:t xml:space="preserve">. Wykonawca przekaże pliki w dwóch wersjach: </w:t>
      </w:r>
    </w:p>
    <w:p w14:paraId="2AAC7890" w14:textId="3B232DA3" w:rsidR="008F5D5A" w:rsidRPr="00801927" w:rsidRDefault="3748BBA0" w:rsidP="00F16FFF">
      <w:pPr>
        <w:spacing w:line="276" w:lineRule="auto"/>
        <w:ind w:left="720"/>
        <w:rPr>
          <w:rFonts w:ascii="Calibri" w:eastAsia="Calibri" w:hAnsi="Calibri" w:cs="Calibri"/>
        </w:rPr>
      </w:pPr>
      <w:r w:rsidRPr="00801927">
        <w:rPr>
          <w:rFonts w:ascii="Calibri" w:eastAsia="Calibri" w:hAnsi="Calibri" w:cs="Calibri"/>
        </w:rPr>
        <w:t>5.</w:t>
      </w:r>
      <w:r w:rsidR="00381D98">
        <w:rPr>
          <w:rFonts w:ascii="Calibri" w:eastAsia="Calibri" w:hAnsi="Calibri" w:cs="Calibri"/>
        </w:rPr>
        <w:t>10</w:t>
      </w:r>
      <w:r w:rsidRPr="00801927">
        <w:rPr>
          <w:rFonts w:ascii="Calibri" w:eastAsia="Calibri" w:hAnsi="Calibri" w:cs="Calibri"/>
        </w:rPr>
        <w:t xml:space="preserve">.1. </w:t>
      </w:r>
      <w:r w:rsidR="008F5D5A" w:rsidRPr="00801927">
        <w:rPr>
          <w:rFonts w:ascii="Calibri" w:eastAsia="Calibri" w:hAnsi="Calibri" w:cs="Calibri"/>
        </w:rPr>
        <w:t>Pliki zamknięte w odpowiednich do przeprowadzenia kampanii formatach, gotowych do publikacji.</w:t>
      </w:r>
    </w:p>
    <w:p w14:paraId="7893E7F4" w14:textId="4F9A8DFF" w:rsidR="008F5D5A" w:rsidRPr="00801927" w:rsidRDefault="223EC6C7" w:rsidP="00F16FFF">
      <w:pPr>
        <w:spacing w:line="276" w:lineRule="auto"/>
        <w:ind w:left="720"/>
        <w:rPr>
          <w:rFonts w:ascii="Calibri" w:eastAsia="Calibri" w:hAnsi="Calibri" w:cs="Calibri"/>
        </w:rPr>
      </w:pPr>
      <w:r w:rsidRPr="5E47492B">
        <w:rPr>
          <w:rFonts w:ascii="Calibri" w:eastAsia="Calibri" w:hAnsi="Calibri" w:cs="Calibri"/>
        </w:rPr>
        <w:t>5.</w:t>
      </w:r>
      <w:r w:rsidR="00381D98">
        <w:rPr>
          <w:rFonts w:ascii="Calibri" w:eastAsia="Calibri" w:hAnsi="Calibri" w:cs="Calibri"/>
        </w:rPr>
        <w:t>10</w:t>
      </w:r>
      <w:r w:rsidRPr="5E47492B">
        <w:rPr>
          <w:rFonts w:ascii="Calibri" w:eastAsia="Calibri" w:hAnsi="Calibri" w:cs="Calibri"/>
        </w:rPr>
        <w:t xml:space="preserve">.2. </w:t>
      </w:r>
      <w:r w:rsidR="008F5D5A" w:rsidRPr="5E47492B">
        <w:rPr>
          <w:rFonts w:ascii="Calibri" w:eastAsia="Calibri" w:hAnsi="Calibri" w:cs="Calibri"/>
        </w:rPr>
        <w:t>Paczki edytowalne plików oraz ich linków o rozszerzeniach możliwych do modyfikacji w pakiecie oprogramowania</w:t>
      </w:r>
      <w:r w:rsidR="6B42C982" w:rsidRPr="5E47492B">
        <w:rPr>
          <w:rFonts w:ascii="Calibri" w:eastAsia="Calibri" w:hAnsi="Calibri" w:cs="Calibri"/>
        </w:rPr>
        <w:t xml:space="preserve"> Microsoft Office,</w:t>
      </w:r>
      <w:r w:rsidR="008F5D5A" w:rsidRPr="5E47492B">
        <w:rPr>
          <w:rFonts w:ascii="Calibri" w:eastAsia="Calibri" w:hAnsi="Calibri" w:cs="Calibri"/>
        </w:rPr>
        <w:t xml:space="preserve"> Adobe Creative Cloud lub Blackmagic Da Vinci Resolve (nie dotyczy spotów telewizyjnych i radiowych, które należy dostarczyć w formie zamkniętych plików).</w:t>
      </w:r>
    </w:p>
    <w:p w14:paraId="1A644859" w14:textId="4B195DB6" w:rsidR="00C06AA7" w:rsidRPr="00801927" w:rsidRDefault="00111207" w:rsidP="5E47492B">
      <w:pPr>
        <w:spacing w:line="276" w:lineRule="auto"/>
        <w:ind w:firstLine="708"/>
        <w:rPr>
          <w:rFonts w:ascii="Calibri" w:eastAsia="Calibri" w:hAnsi="Calibri" w:cs="Calibri"/>
        </w:rPr>
      </w:pPr>
      <w:r w:rsidRPr="5E47492B">
        <w:rPr>
          <w:rFonts w:ascii="Calibri" w:eastAsia="Calibri" w:hAnsi="Calibri" w:cs="Calibri"/>
        </w:rPr>
        <w:t xml:space="preserve">Wykonawca przekaże Zamawiającemu </w:t>
      </w:r>
      <w:r w:rsidR="00906B94" w:rsidRPr="5E47492B">
        <w:rPr>
          <w:rFonts w:ascii="Calibri" w:eastAsia="Calibri" w:hAnsi="Calibri" w:cs="Calibri"/>
        </w:rPr>
        <w:t xml:space="preserve">pliki </w:t>
      </w:r>
      <w:r w:rsidRPr="5E47492B">
        <w:rPr>
          <w:rFonts w:ascii="Calibri" w:eastAsia="Calibri" w:hAnsi="Calibri" w:cs="Calibri"/>
        </w:rPr>
        <w:t>w formie cyfrowe</w:t>
      </w:r>
      <w:r w:rsidR="5CD05616" w:rsidRPr="5E47492B">
        <w:rPr>
          <w:rFonts w:ascii="Calibri" w:eastAsia="Calibri" w:hAnsi="Calibri" w:cs="Calibri"/>
        </w:rPr>
        <w:t>j</w:t>
      </w:r>
      <w:r w:rsidRPr="5E47492B">
        <w:rPr>
          <w:rFonts w:ascii="Calibri" w:eastAsia="Calibri" w:hAnsi="Calibri" w:cs="Calibri"/>
        </w:rPr>
        <w:t xml:space="preserve"> </w:t>
      </w:r>
      <w:r w:rsidR="00906B94" w:rsidRPr="5E47492B">
        <w:rPr>
          <w:rFonts w:ascii="Calibri" w:eastAsia="Calibri" w:hAnsi="Calibri" w:cs="Calibri"/>
        </w:rPr>
        <w:t>na Przenośnym dysku SSD, USB</w:t>
      </w:r>
      <w:r w:rsidR="05C7AD7C" w:rsidRPr="5E47492B">
        <w:rPr>
          <w:rFonts w:ascii="Calibri" w:eastAsia="Calibri" w:hAnsi="Calibri" w:cs="Calibri"/>
        </w:rPr>
        <w:t xml:space="preserve"> </w:t>
      </w:r>
      <w:r>
        <w:tab/>
      </w:r>
      <w:r w:rsidR="00906B94" w:rsidRPr="5E47492B">
        <w:rPr>
          <w:rFonts w:ascii="Calibri" w:eastAsia="Calibri" w:hAnsi="Calibri" w:cs="Calibri"/>
        </w:rPr>
        <w:t>3.2. lub drogą online.</w:t>
      </w:r>
      <w:r w:rsidR="715A9968" w:rsidRPr="5E47492B">
        <w:rPr>
          <w:rFonts w:ascii="Calibri" w:eastAsia="Calibri" w:hAnsi="Calibri" w:cs="Calibri"/>
        </w:rPr>
        <w:t xml:space="preserve"> Nośniki fizyczne, na których będą przekazywane pliki, </w:t>
      </w:r>
      <w:r w:rsidR="338C1FCE" w:rsidRPr="5E47492B">
        <w:rPr>
          <w:rFonts w:ascii="Calibri" w:eastAsia="Calibri" w:hAnsi="Calibri" w:cs="Calibri"/>
        </w:rPr>
        <w:t xml:space="preserve">przechodzą na </w:t>
      </w:r>
      <w:r>
        <w:tab/>
      </w:r>
      <w:r w:rsidR="338C1FCE" w:rsidRPr="5E47492B">
        <w:rPr>
          <w:rFonts w:ascii="Calibri" w:eastAsia="Calibri" w:hAnsi="Calibri" w:cs="Calibri"/>
        </w:rPr>
        <w:t>własność Zamawiającego.</w:t>
      </w:r>
    </w:p>
    <w:p w14:paraId="0E8D03A6" w14:textId="21D2BAF8" w:rsidR="008519E0" w:rsidRDefault="008519E0" w:rsidP="00423EA0">
      <w:pPr>
        <w:pStyle w:val="Akapitzlist"/>
        <w:numPr>
          <w:ilvl w:val="1"/>
          <w:numId w:val="12"/>
        </w:numPr>
        <w:spacing w:line="276" w:lineRule="auto"/>
        <w:rPr>
          <w:rFonts w:ascii="Calibri" w:hAnsi="Calibri" w:cs="Calibri"/>
        </w:rPr>
      </w:pPr>
      <w:r w:rsidRPr="00801927">
        <w:rPr>
          <w:rFonts w:ascii="Calibri" w:hAnsi="Calibri" w:cs="Calibri"/>
        </w:rPr>
        <w:t>Osiągnięcie określonych w ofercie wskaźników.</w:t>
      </w:r>
    </w:p>
    <w:p w14:paraId="52C634EB" w14:textId="26219D24" w:rsidR="00381D98" w:rsidRPr="00C56E5D" w:rsidRDefault="00381D98" w:rsidP="00381D98">
      <w:pPr>
        <w:pStyle w:val="Akapitzlist"/>
        <w:numPr>
          <w:ilvl w:val="1"/>
          <w:numId w:val="12"/>
        </w:numPr>
        <w:spacing w:line="276" w:lineRule="auto"/>
        <w:rPr>
          <w:rFonts w:ascii="Calibri" w:hAnsi="Calibri" w:cs="Calibri"/>
        </w:rPr>
      </w:pPr>
      <w:r w:rsidRPr="00C56E5D">
        <w:rPr>
          <w:rFonts w:ascii="Calibri" w:hAnsi="Calibri" w:cs="Calibri"/>
          <w:b/>
          <w:bCs/>
        </w:rPr>
        <w:t>Zamawiający opcjonalnie wymaga zaangażowania</w:t>
      </w:r>
      <w:r w:rsidRPr="00F435E1">
        <w:rPr>
          <w:rFonts w:ascii="Calibri" w:hAnsi="Calibri" w:cs="Calibri"/>
        </w:rPr>
        <w:t xml:space="preserve"> </w:t>
      </w:r>
      <w:r w:rsidRPr="00F14D64">
        <w:rPr>
          <w:rFonts w:ascii="Calibri" w:eastAsia="Calibri" w:hAnsi="Calibri" w:cs="Calibri"/>
          <w:b/>
          <w:bCs/>
        </w:rPr>
        <w:t>Ekspertów zewnętrznych, których zadaniem będzie udzielenie konsultacji oraz wsparcia doradczego w zakresie opinii/uwag na temat planowanych do wdrożenia w ramach projektu e-Zdrowie KPO nowych rozwiązań/usług oraz zawartości przekazów merytorycznych kierowanych do zdefiniowanych grup docelowych (odbiorców).</w:t>
      </w:r>
    </w:p>
    <w:bookmarkEnd w:id="0"/>
    <w:p w14:paraId="58C29873" w14:textId="77777777" w:rsidR="008519E0" w:rsidRPr="00801927" w:rsidRDefault="008519E0" w:rsidP="00423EA0">
      <w:pPr>
        <w:pStyle w:val="Akapitzlist"/>
        <w:spacing w:line="276" w:lineRule="auto"/>
        <w:ind w:left="792"/>
        <w:rPr>
          <w:rFonts w:ascii="Calibri" w:hAnsi="Calibri" w:cs="Calibri"/>
        </w:rPr>
      </w:pPr>
    </w:p>
    <w:p w14:paraId="650F5DAC" w14:textId="26294BD7" w:rsidR="008519E0" w:rsidRPr="00801927" w:rsidRDefault="008519E0" w:rsidP="1E89F887">
      <w:pPr>
        <w:pStyle w:val="Akapitzlist"/>
        <w:numPr>
          <w:ilvl w:val="0"/>
          <w:numId w:val="12"/>
        </w:numPr>
        <w:spacing w:line="276" w:lineRule="auto"/>
        <w:rPr>
          <w:rFonts w:ascii="Calibri" w:eastAsia="Calibri" w:hAnsi="Calibri" w:cs="Calibri"/>
        </w:rPr>
      </w:pPr>
      <w:r w:rsidRPr="5E47492B">
        <w:rPr>
          <w:rFonts w:ascii="Calibri" w:eastAsia="Calibri" w:hAnsi="Calibri" w:cs="Calibri"/>
        </w:rPr>
        <w:t xml:space="preserve">Termin realizacji przedmiotu zamówienia: od dnia podpisania umowy i nie później niż do dnia </w:t>
      </w:r>
      <w:r w:rsidR="27CD24A0" w:rsidRPr="5E47492B">
        <w:rPr>
          <w:rFonts w:ascii="Calibri" w:eastAsia="Calibri" w:hAnsi="Calibri" w:cs="Calibri"/>
        </w:rPr>
        <w:t>31</w:t>
      </w:r>
      <w:r w:rsidRPr="5E47492B">
        <w:rPr>
          <w:rFonts w:ascii="Calibri" w:eastAsia="Calibri" w:hAnsi="Calibri" w:cs="Calibri"/>
        </w:rPr>
        <w:t xml:space="preserve"> </w:t>
      </w:r>
      <w:r w:rsidR="3F37E209" w:rsidRPr="5E47492B">
        <w:rPr>
          <w:rFonts w:ascii="Calibri" w:eastAsia="Calibri" w:hAnsi="Calibri" w:cs="Calibri"/>
        </w:rPr>
        <w:t>marca</w:t>
      </w:r>
      <w:r w:rsidRPr="5E47492B">
        <w:rPr>
          <w:rFonts w:ascii="Calibri" w:eastAsia="Calibri" w:hAnsi="Calibri" w:cs="Calibri"/>
        </w:rPr>
        <w:t xml:space="preserve"> 2026 r.</w:t>
      </w:r>
    </w:p>
    <w:p w14:paraId="0E7F793D" w14:textId="5051C9C5" w:rsidR="56F813B6" w:rsidRPr="00801927" w:rsidRDefault="56F813B6" w:rsidP="1E89F887">
      <w:pPr>
        <w:pStyle w:val="Akapitzlist"/>
        <w:numPr>
          <w:ilvl w:val="0"/>
          <w:numId w:val="12"/>
        </w:numPr>
        <w:spacing w:line="276" w:lineRule="auto"/>
        <w:rPr>
          <w:rFonts w:ascii="Calibri" w:eastAsia="Calibri" w:hAnsi="Calibri" w:cs="Calibri"/>
        </w:rPr>
      </w:pPr>
      <w:r w:rsidRPr="5E47492B">
        <w:rPr>
          <w:rFonts w:ascii="Calibri" w:eastAsia="Calibri" w:hAnsi="Calibri" w:cs="Calibri"/>
        </w:rPr>
        <w:t xml:space="preserve">Zamawiający dopuszcza </w:t>
      </w:r>
      <w:r w:rsidR="7B1D5D99" w:rsidRPr="5E47492B">
        <w:rPr>
          <w:rFonts w:ascii="Calibri" w:eastAsia="Calibri" w:hAnsi="Calibri" w:cs="Calibri"/>
        </w:rPr>
        <w:t>opcjonalnie możliwość przedłużenia czasu trwania umowy do 6 miesięcy</w:t>
      </w:r>
      <w:r w:rsidR="1FEC3A45" w:rsidRPr="5E47492B">
        <w:rPr>
          <w:rFonts w:ascii="Calibri" w:eastAsia="Calibri" w:hAnsi="Calibri" w:cs="Calibri"/>
        </w:rPr>
        <w:t>,</w:t>
      </w:r>
      <w:r w:rsidR="3AD5E273" w:rsidRPr="5E47492B">
        <w:rPr>
          <w:rFonts w:ascii="Calibri" w:eastAsia="Calibri" w:hAnsi="Calibri" w:cs="Calibri"/>
        </w:rPr>
        <w:t xml:space="preserve"> w przypadku przed</w:t>
      </w:r>
      <w:r w:rsidR="75E70E2A" w:rsidRPr="5E47492B">
        <w:rPr>
          <w:rFonts w:ascii="Calibri" w:eastAsia="Calibri" w:hAnsi="Calibri" w:cs="Calibri"/>
        </w:rPr>
        <w:t>ł</w:t>
      </w:r>
      <w:r w:rsidR="3AD5E273" w:rsidRPr="5E47492B">
        <w:rPr>
          <w:rFonts w:ascii="Calibri" w:eastAsia="Calibri" w:hAnsi="Calibri" w:cs="Calibri"/>
        </w:rPr>
        <w:t>użenia terminu realiz</w:t>
      </w:r>
      <w:r w:rsidR="36B2F2E9" w:rsidRPr="5E47492B">
        <w:rPr>
          <w:rFonts w:ascii="Calibri" w:eastAsia="Calibri" w:hAnsi="Calibri" w:cs="Calibri"/>
        </w:rPr>
        <w:t>a</w:t>
      </w:r>
      <w:r w:rsidR="3AD5E273" w:rsidRPr="5E47492B">
        <w:rPr>
          <w:rFonts w:ascii="Calibri" w:eastAsia="Calibri" w:hAnsi="Calibri" w:cs="Calibri"/>
        </w:rPr>
        <w:t>cji projektu e-Zdrowie KPO</w:t>
      </w:r>
    </w:p>
    <w:p w14:paraId="78EA7337" w14:textId="6DB38485" w:rsidR="004330CA" w:rsidRPr="00801927" w:rsidRDefault="5CDDB85B" w:rsidP="00423EA0">
      <w:pPr>
        <w:pStyle w:val="Akapitzlist"/>
        <w:spacing w:line="276" w:lineRule="auto"/>
        <w:ind w:left="360"/>
        <w:rPr>
          <w:rFonts w:ascii="Calibri" w:eastAsia="Calibri" w:hAnsi="Calibri" w:cs="Calibri"/>
        </w:rPr>
      </w:pPr>
      <w:r w:rsidRPr="5E47492B">
        <w:rPr>
          <w:rFonts w:ascii="Calibri" w:eastAsia="Calibri" w:hAnsi="Calibri" w:cs="Calibri"/>
        </w:rPr>
        <w:t xml:space="preserve">7.1. </w:t>
      </w:r>
      <w:r w:rsidR="4C077E1A" w:rsidRPr="5E47492B">
        <w:rPr>
          <w:rFonts w:ascii="Calibri" w:eastAsia="Calibri" w:hAnsi="Calibri" w:cs="Calibri"/>
        </w:rPr>
        <w:t xml:space="preserve">W przypadku wykorzystania opcji przedłużenia czasu trwania umowy </w:t>
      </w:r>
      <w:r w:rsidR="7B1D5D99" w:rsidRPr="5E47492B">
        <w:rPr>
          <w:rFonts w:ascii="Calibri" w:eastAsia="Calibri" w:hAnsi="Calibri" w:cs="Calibri"/>
        </w:rPr>
        <w:t>Zamawia</w:t>
      </w:r>
      <w:r w:rsidR="006F25CA" w:rsidRPr="5E47492B">
        <w:rPr>
          <w:rFonts w:ascii="Calibri" w:eastAsia="Calibri" w:hAnsi="Calibri" w:cs="Calibri"/>
        </w:rPr>
        <w:t>jący</w:t>
      </w:r>
      <w:r w:rsidR="73DF6061" w:rsidRPr="5E47492B">
        <w:rPr>
          <w:rFonts w:ascii="Calibri" w:eastAsia="Calibri" w:hAnsi="Calibri" w:cs="Calibri"/>
        </w:rPr>
        <w:t xml:space="preserve"> zastrzega prawo do zmiany terminów w harmonogramie kampanii opracowanym </w:t>
      </w:r>
      <w:r w:rsidR="39A088D2" w:rsidRPr="5E47492B">
        <w:rPr>
          <w:rFonts w:ascii="Calibri" w:eastAsia="Calibri" w:hAnsi="Calibri" w:cs="Calibri"/>
        </w:rPr>
        <w:t>w</w:t>
      </w:r>
      <w:r w:rsidR="711A4C0C" w:rsidRPr="5E47492B">
        <w:rPr>
          <w:rFonts w:ascii="Calibri" w:eastAsia="Calibri" w:hAnsi="Calibri" w:cs="Calibri"/>
        </w:rPr>
        <w:t xml:space="preserve"> Etapie I Umowy.</w:t>
      </w:r>
      <w:r w:rsidR="5C133ADE" w:rsidRPr="5E47492B">
        <w:rPr>
          <w:rFonts w:ascii="Calibri" w:eastAsia="Calibri" w:hAnsi="Calibri" w:cs="Calibri"/>
        </w:rPr>
        <w:t xml:space="preserve"> </w:t>
      </w:r>
    </w:p>
    <w:p w14:paraId="57B7C6BC" w14:textId="770F8656" w:rsidR="008519E0" w:rsidRDefault="008519E0" w:rsidP="00423EA0">
      <w:pPr>
        <w:pStyle w:val="Akapitzlist"/>
        <w:numPr>
          <w:ilvl w:val="0"/>
          <w:numId w:val="12"/>
        </w:numPr>
        <w:spacing w:line="276" w:lineRule="auto"/>
        <w:rPr>
          <w:rFonts w:ascii="Calibri" w:hAnsi="Calibri" w:cs="Calibri"/>
        </w:rPr>
      </w:pPr>
      <w:r w:rsidRPr="00801927">
        <w:rPr>
          <w:rFonts w:ascii="Calibri" w:hAnsi="Calibri" w:cs="Calibri"/>
        </w:rPr>
        <w:t xml:space="preserve"> </w:t>
      </w:r>
      <w:r w:rsidR="004330CA" w:rsidRPr="00801927">
        <w:rPr>
          <w:rFonts w:ascii="Calibri" w:hAnsi="Calibri" w:cs="Calibri"/>
        </w:rPr>
        <w:t xml:space="preserve">Przedmiot zamówienia będzie realizowany w </w:t>
      </w:r>
      <w:r w:rsidR="00381D98">
        <w:rPr>
          <w:rFonts w:ascii="Calibri" w:hAnsi="Calibri" w:cs="Calibri"/>
        </w:rPr>
        <w:t>4</w:t>
      </w:r>
      <w:r w:rsidR="004330CA" w:rsidRPr="00801927">
        <w:rPr>
          <w:rFonts w:ascii="Calibri" w:hAnsi="Calibri" w:cs="Calibri"/>
        </w:rPr>
        <w:t xml:space="preserve"> etapach, z zastrzeżeniem, że:</w:t>
      </w:r>
    </w:p>
    <w:p w14:paraId="6646A13A" w14:textId="05AB86DD" w:rsidR="005C735B" w:rsidRPr="00F16FFF" w:rsidRDefault="00220D62" w:rsidP="00FB2B2B">
      <w:pPr>
        <w:pStyle w:val="Akapitzlist"/>
        <w:numPr>
          <w:ilvl w:val="1"/>
          <w:numId w:val="12"/>
        </w:numPr>
        <w:spacing w:line="276" w:lineRule="auto"/>
        <w:rPr>
          <w:rFonts w:ascii="Calibri" w:eastAsia="Calibri" w:hAnsi="Calibri" w:cs="Calibri"/>
        </w:rPr>
      </w:pPr>
      <w:r w:rsidRPr="00F16FFF">
        <w:rPr>
          <w:rFonts w:ascii="Calibri" w:eastAsia="Calibri" w:hAnsi="Calibri" w:cs="Calibri"/>
        </w:rPr>
        <w:lastRenderedPageBreak/>
        <w:t xml:space="preserve">Etap I realizacji przedmiotu zamówienia obejmuje przygotowanie przez Wykonawcę oraz akceptację przez Zamawiającego </w:t>
      </w:r>
      <w:r w:rsidR="001462A4" w:rsidRPr="00F16FFF">
        <w:rPr>
          <w:rFonts w:ascii="Calibri" w:eastAsia="Calibri" w:hAnsi="Calibri" w:cs="Calibri"/>
        </w:rPr>
        <w:t xml:space="preserve">planu </w:t>
      </w:r>
      <w:r w:rsidRPr="00F16FFF">
        <w:rPr>
          <w:rFonts w:ascii="Calibri" w:eastAsia="Calibri" w:hAnsi="Calibri" w:cs="Calibri"/>
        </w:rPr>
        <w:t xml:space="preserve">realizacji </w:t>
      </w:r>
      <w:r w:rsidR="005C735B" w:rsidRPr="00F16FFF">
        <w:rPr>
          <w:rFonts w:ascii="Calibri" w:eastAsia="Calibri" w:hAnsi="Calibri" w:cs="Calibri"/>
        </w:rPr>
        <w:t>kampanii, w tym</w:t>
      </w:r>
      <w:r w:rsidRPr="00F16FFF">
        <w:rPr>
          <w:rFonts w:ascii="Calibri" w:eastAsia="Calibri" w:hAnsi="Calibri" w:cs="Calibri"/>
        </w:rPr>
        <w:t>:</w:t>
      </w:r>
      <w:r w:rsidR="00801927">
        <w:rPr>
          <w:rFonts w:ascii="Calibri" w:eastAsia="Calibri" w:hAnsi="Calibri" w:cs="Calibri"/>
        </w:rPr>
        <w:t xml:space="preserve"> </w:t>
      </w:r>
      <w:r w:rsidR="00801927" w:rsidRPr="00F16FFF">
        <w:rPr>
          <w:rFonts w:ascii="Calibri" w:eastAsia="Calibri" w:hAnsi="Calibri" w:cs="Calibri"/>
        </w:rPr>
        <w:t>P</w:t>
      </w:r>
      <w:r w:rsidR="5225C7B3" w:rsidRPr="00F16FFF">
        <w:rPr>
          <w:rFonts w:ascii="Calibri" w:eastAsia="Calibri" w:hAnsi="Calibri" w:cs="Calibri"/>
        </w:rPr>
        <w:t>rzygotowanie właściwego planu kampanii, zawierającego:</w:t>
      </w:r>
    </w:p>
    <w:p w14:paraId="3EA410E7" w14:textId="2B55EC9D" w:rsidR="005C735B" w:rsidRPr="007C2F06" w:rsidRDefault="005C735B" w:rsidP="00F16FFF">
      <w:pPr>
        <w:pStyle w:val="Akapitzlist"/>
        <w:numPr>
          <w:ilvl w:val="2"/>
          <w:numId w:val="12"/>
        </w:numPr>
        <w:spacing w:line="276" w:lineRule="auto"/>
        <w:rPr>
          <w:rFonts w:ascii="Calibri" w:hAnsi="Calibri" w:cs="Calibri"/>
        </w:rPr>
      </w:pPr>
      <w:r w:rsidRPr="007C2F06">
        <w:rPr>
          <w:rFonts w:ascii="Calibri" w:hAnsi="Calibri" w:cs="Calibri"/>
        </w:rPr>
        <w:t xml:space="preserve"> Uszczegółowienie</w:t>
      </w:r>
      <w:r w:rsidR="007D9C00" w:rsidRPr="007C2F06">
        <w:rPr>
          <w:rFonts w:ascii="Calibri" w:hAnsi="Calibri" w:cs="Calibri"/>
        </w:rPr>
        <w:t xml:space="preserve"> i rozbudowanie</w:t>
      </w:r>
      <w:r w:rsidRPr="007C2F06">
        <w:rPr>
          <w:rFonts w:ascii="Calibri" w:hAnsi="Calibri" w:cs="Calibri"/>
        </w:rPr>
        <w:t xml:space="preserve"> wstępnego planu kampanii złożonego wraz z ofertą.</w:t>
      </w:r>
    </w:p>
    <w:p w14:paraId="372937CC" w14:textId="24C67BCA" w:rsidR="005C735B" w:rsidRPr="00882BB5" w:rsidRDefault="005C735B" w:rsidP="00882BB5">
      <w:pPr>
        <w:pStyle w:val="Akapitzlist"/>
        <w:numPr>
          <w:ilvl w:val="2"/>
          <w:numId w:val="12"/>
        </w:numPr>
        <w:spacing w:line="276" w:lineRule="auto"/>
        <w:rPr>
          <w:rFonts w:ascii="Calibri" w:hAnsi="Calibri" w:cs="Calibri"/>
        </w:rPr>
      </w:pPr>
      <w:r w:rsidRPr="5E47492B">
        <w:rPr>
          <w:rFonts w:ascii="Calibri" w:hAnsi="Calibri" w:cs="Calibri"/>
        </w:rPr>
        <w:t xml:space="preserve">Opracowanie dwóch koncepcji graficznych kreacji, zgodnych </w:t>
      </w:r>
      <w:r w:rsidR="00882BB5" w:rsidRPr="00882BB5">
        <w:rPr>
          <w:rFonts w:ascii="Calibri" w:hAnsi="Calibri" w:cs="Calibri"/>
        </w:rPr>
        <w:t xml:space="preserve">z załącznikami: </w:t>
      </w:r>
      <w:r w:rsidR="00882BB5" w:rsidRPr="00882BB5">
        <w:rPr>
          <w:rFonts w:ascii="Calibri" w:eastAsia="Calibri" w:hAnsi="Calibri" w:cs="Calibri"/>
        </w:rPr>
        <w:t>Załącznik nr 2 do OPZ Skrócona księga znaku CeZ i Załącznik nr 3 Strategia promocji i informacji</w:t>
      </w:r>
      <w:r w:rsidR="3C13F2BE" w:rsidRPr="00882BB5">
        <w:rPr>
          <w:rFonts w:ascii="Calibri" w:hAnsi="Calibri" w:cs="Calibri"/>
        </w:rPr>
        <w:t xml:space="preserve">, na podstawie których będą opracowane </w:t>
      </w:r>
      <w:r w:rsidR="3B268429" w:rsidRPr="00882BB5">
        <w:rPr>
          <w:rFonts w:ascii="Calibri" w:hAnsi="Calibri" w:cs="Calibri"/>
        </w:rPr>
        <w:t xml:space="preserve">materiały reklamowe </w:t>
      </w:r>
      <w:r w:rsidR="3A17A8C0" w:rsidRPr="00882BB5">
        <w:rPr>
          <w:rFonts w:ascii="Calibri" w:hAnsi="Calibri" w:cs="Calibri"/>
        </w:rPr>
        <w:t>do realizacji kampanii.</w:t>
      </w:r>
    </w:p>
    <w:p w14:paraId="53DC68BA" w14:textId="4AE76F33" w:rsidR="00C06AA7" w:rsidRPr="00B13137" w:rsidRDefault="00C06AA7">
      <w:pPr>
        <w:pStyle w:val="Akapitzlist"/>
        <w:numPr>
          <w:ilvl w:val="2"/>
          <w:numId w:val="12"/>
        </w:numPr>
        <w:rPr>
          <w:rFonts w:ascii="Calibri" w:hAnsi="Calibri" w:cs="Calibri"/>
        </w:rPr>
      </w:pPr>
      <w:r w:rsidRPr="5E47492B">
        <w:rPr>
          <w:rFonts w:ascii="Calibri" w:hAnsi="Calibri" w:cs="Calibri"/>
        </w:rPr>
        <w:t xml:space="preserve">Opracowanie trzech propozycji sloganu do kampanii kierowanej do </w:t>
      </w:r>
      <w:r w:rsidR="602A92E2" w:rsidRPr="5E47492B">
        <w:rPr>
          <w:rFonts w:ascii="Calibri" w:hAnsi="Calibri" w:cs="Calibri"/>
        </w:rPr>
        <w:t xml:space="preserve">ogółu </w:t>
      </w:r>
      <w:r w:rsidR="602A92E2" w:rsidRPr="00B13137">
        <w:rPr>
          <w:rFonts w:ascii="Calibri" w:hAnsi="Calibri" w:cs="Calibri"/>
        </w:rPr>
        <w:t>społeczeństwa</w:t>
      </w:r>
      <w:r w:rsidRPr="00B13137">
        <w:rPr>
          <w:rFonts w:ascii="Calibri" w:hAnsi="Calibri" w:cs="Calibri"/>
        </w:rPr>
        <w:t>.</w:t>
      </w:r>
    </w:p>
    <w:p w14:paraId="68D5A98F" w14:textId="747691A1" w:rsidR="15993D16" w:rsidRPr="00B13137" w:rsidRDefault="15993D16" w:rsidP="277BC9AA">
      <w:pPr>
        <w:pStyle w:val="Akapitzlist"/>
        <w:numPr>
          <w:ilvl w:val="2"/>
          <w:numId w:val="12"/>
        </w:numPr>
        <w:rPr>
          <w:rFonts w:ascii="Calibri" w:hAnsi="Calibri" w:cs="Calibri"/>
        </w:rPr>
      </w:pPr>
      <w:r w:rsidRPr="00B13137">
        <w:rPr>
          <w:rFonts w:ascii="Calibri" w:hAnsi="Calibri" w:cs="Calibri"/>
        </w:rPr>
        <w:t xml:space="preserve">Opracowanie propozycji tytułów oraz </w:t>
      </w:r>
      <w:r w:rsidR="075C4D78" w:rsidRPr="00B13137">
        <w:rPr>
          <w:rFonts w:ascii="Calibri" w:hAnsi="Calibri" w:cs="Calibri"/>
        </w:rPr>
        <w:t>zarysu tematycznego 14 artykułów skierowanych do profesjonalistó</w:t>
      </w:r>
      <w:r w:rsidR="0884F7CC" w:rsidRPr="00B13137">
        <w:rPr>
          <w:rFonts w:ascii="Calibri" w:hAnsi="Calibri" w:cs="Calibri"/>
        </w:rPr>
        <w:t>w.</w:t>
      </w:r>
    </w:p>
    <w:p w14:paraId="688AEC9B" w14:textId="4DCF26D7" w:rsidR="15993D16" w:rsidRPr="00B13137" w:rsidRDefault="0884F7CC" w:rsidP="00C348FF">
      <w:pPr>
        <w:pStyle w:val="Akapitzlist"/>
        <w:numPr>
          <w:ilvl w:val="2"/>
          <w:numId w:val="12"/>
        </w:numPr>
        <w:rPr>
          <w:rFonts w:ascii="Calibri" w:hAnsi="Calibri" w:cs="Calibri"/>
        </w:rPr>
      </w:pPr>
      <w:r w:rsidRPr="00B13137">
        <w:rPr>
          <w:rFonts w:ascii="Calibri" w:hAnsi="Calibri" w:cs="Calibri"/>
        </w:rPr>
        <w:t>Opracowanie planu promocji artykułów skierowanych do profesjonalistów</w:t>
      </w:r>
      <w:r w:rsidR="00E30F48" w:rsidRPr="00B13137">
        <w:rPr>
          <w:rFonts w:ascii="Calibri" w:hAnsi="Calibri" w:cs="Calibri"/>
        </w:rPr>
        <w:t>, z uwzlędnieniem promocji w mediach społecznościowych i w internecie</w:t>
      </w:r>
      <w:r w:rsidRPr="00B13137">
        <w:rPr>
          <w:rFonts w:ascii="Calibri" w:hAnsi="Calibri" w:cs="Calibri"/>
        </w:rPr>
        <w:t>.</w:t>
      </w:r>
    </w:p>
    <w:p w14:paraId="434E6AB2" w14:textId="0E5614DD" w:rsidR="005C735B" w:rsidRPr="007C2F06" w:rsidRDefault="005C735B" w:rsidP="00F16FFF">
      <w:pPr>
        <w:pStyle w:val="Akapitzlist"/>
        <w:numPr>
          <w:ilvl w:val="2"/>
          <w:numId w:val="12"/>
        </w:numPr>
        <w:spacing w:line="276" w:lineRule="auto"/>
        <w:rPr>
          <w:rFonts w:ascii="Calibri" w:hAnsi="Calibri" w:cs="Calibri"/>
        </w:rPr>
      </w:pPr>
      <w:r w:rsidRPr="62B31063">
        <w:rPr>
          <w:rFonts w:ascii="Calibri" w:hAnsi="Calibri" w:cs="Calibri"/>
        </w:rPr>
        <w:t xml:space="preserve">Opracowanie mediaplanu </w:t>
      </w:r>
      <w:r w:rsidR="0665E4B2" w:rsidRPr="62B31063">
        <w:rPr>
          <w:rFonts w:ascii="Calibri" w:hAnsi="Calibri" w:cs="Calibri"/>
        </w:rPr>
        <w:t xml:space="preserve">oraz harmonogramu kampanii </w:t>
      </w:r>
      <w:r w:rsidRPr="62B31063">
        <w:rPr>
          <w:rFonts w:ascii="Calibri" w:hAnsi="Calibri" w:cs="Calibri"/>
        </w:rPr>
        <w:t>dla poszczególnych działań.</w:t>
      </w:r>
      <w:r w:rsidR="18B2BE61" w:rsidRPr="62B31063">
        <w:rPr>
          <w:rFonts w:ascii="Calibri" w:hAnsi="Calibri" w:cs="Calibri"/>
        </w:rPr>
        <w:t xml:space="preserve"> </w:t>
      </w:r>
      <w:r w:rsidR="18B2BE61" w:rsidRPr="62B31063">
        <w:rPr>
          <w:rFonts w:ascii="Calibri" w:eastAsia="Calibri" w:hAnsi="Calibri" w:cs="Calibri"/>
        </w:rPr>
        <w:t>(Wykonawca przygot</w:t>
      </w:r>
      <w:r w:rsidR="008F1D03">
        <w:rPr>
          <w:rFonts w:ascii="Calibri" w:eastAsia="Calibri" w:hAnsi="Calibri" w:cs="Calibri"/>
        </w:rPr>
        <w:t>uje</w:t>
      </w:r>
      <w:r w:rsidR="18B2BE61" w:rsidRPr="62B31063">
        <w:rPr>
          <w:rFonts w:ascii="Calibri" w:eastAsia="Calibri" w:hAnsi="Calibri" w:cs="Calibri"/>
        </w:rPr>
        <w:t xml:space="preserve"> harmonogram w oparciu o dni realizacji, a nie daty).</w:t>
      </w:r>
    </w:p>
    <w:p w14:paraId="28727734" w14:textId="1F2E82E7" w:rsidR="005C735B" w:rsidRPr="00F16FFF" w:rsidRDefault="53CE45B7" w:rsidP="00F16FFF">
      <w:pPr>
        <w:pStyle w:val="Akapitzlist"/>
        <w:numPr>
          <w:ilvl w:val="2"/>
          <w:numId w:val="12"/>
        </w:numPr>
        <w:spacing w:line="276" w:lineRule="auto"/>
        <w:rPr>
          <w:rFonts w:ascii="Calibri" w:hAnsi="Calibri" w:cs="Calibri"/>
        </w:rPr>
      </w:pPr>
      <w:r w:rsidRPr="00801927">
        <w:rPr>
          <w:rFonts w:ascii="Calibri" w:eastAsia="Calibri" w:hAnsi="Calibri" w:cs="Calibri"/>
        </w:rPr>
        <w:t xml:space="preserve">Zamawiający i Wykonawca uzgodnią orientacyjne </w:t>
      </w:r>
      <w:r w:rsidR="00AD1FB7" w:rsidRPr="00801927">
        <w:rPr>
          <w:rFonts w:ascii="Calibri" w:eastAsia="Calibri" w:hAnsi="Calibri" w:cs="Calibri"/>
        </w:rPr>
        <w:t>termin</w:t>
      </w:r>
      <w:r w:rsidR="00AD1FB7">
        <w:rPr>
          <w:rFonts w:ascii="Calibri" w:eastAsia="Calibri" w:hAnsi="Calibri" w:cs="Calibri"/>
        </w:rPr>
        <w:t>y</w:t>
      </w:r>
      <w:r w:rsidR="00AD1FB7" w:rsidRPr="00801927">
        <w:rPr>
          <w:rFonts w:ascii="Calibri" w:eastAsia="Calibri" w:hAnsi="Calibri" w:cs="Calibri"/>
        </w:rPr>
        <w:t xml:space="preserve"> </w:t>
      </w:r>
      <w:r w:rsidRPr="00801927">
        <w:rPr>
          <w:rFonts w:ascii="Calibri" w:eastAsia="Calibri" w:hAnsi="Calibri" w:cs="Calibri"/>
        </w:rPr>
        <w:t xml:space="preserve">publikacji artykułów i realizacji poszczególnych działań w ramach kampanii; rzeczywiste terminy publikacji </w:t>
      </w:r>
      <w:r w:rsidR="09A53849" w:rsidRPr="00801927">
        <w:rPr>
          <w:rFonts w:ascii="Calibri" w:eastAsia="Calibri" w:hAnsi="Calibri" w:cs="Calibri"/>
        </w:rPr>
        <w:t xml:space="preserve">i działań </w:t>
      </w:r>
      <w:r w:rsidRPr="00801927">
        <w:rPr>
          <w:rFonts w:ascii="Calibri" w:eastAsia="Calibri" w:hAnsi="Calibri" w:cs="Calibri"/>
        </w:rPr>
        <w:t>mogą ulec zmianie w zależności od bieżących potrzeb Zamawiającego</w:t>
      </w:r>
      <w:r w:rsidR="677728FA" w:rsidRPr="00801927">
        <w:rPr>
          <w:rFonts w:ascii="Calibri" w:eastAsia="Calibri" w:hAnsi="Calibri" w:cs="Calibri"/>
        </w:rPr>
        <w:t xml:space="preserve"> i czasu trwania Umowy (opcjonalne przedłużenie Umowy do 6 miesięcy).</w:t>
      </w:r>
    </w:p>
    <w:p w14:paraId="566B1CAE" w14:textId="44545612" w:rsidR="005C735B" w:rsidRPr="007C2F06" w:rsidRDefault="00220D62" w:rsidP="00423EA0">
      <w:pPr>
        <w:pStyle w:val="Akapitzlist"/>
        <w:numPr>
          <w:ilvl w:val="2"/>
          <w:numId w:val="12"/>
        </w:numPr>
        <w:spacing w:line="276" w:lineRule="auto"/>
        <w:rPr>
          <w:rFonts w:ascii="Calibri" w:eastAsia="Calibri" w:hAnsi="Calibri" w:cs="Calibri"/>
        </w:rPr>
      </w:pPr>
      <w:r w:rsidRPr="007C2F06">
        <w:rPr>
          <w:rFonts w:ascii="Calibri" w:eastAsia="Calibri" w:hAnsi="Calibri" w:cs="Calibri"/>
        </w:rPr>
        <w:t>Podpisani</w:t>
      </w:r>
      <w:r w:rsidR="005C735B" w:rsidRPr="007C2F06">
        <w:rPr>
          <w:rFonts w:ascii="Calibri" w:eastAsia="Calibri" w:hAnsi="Calibri" w:cs="Calibri"/>
        </w:rPr>
        <w:t>e</w:t>
      </w:r>
      <w:r w:rsidRPr="007C2F06">
        <w:rPr>
          <w:rFonts w:ascii="Calibri" w:eastAsia="Calibri" w:hAnsi="Calibri" w:cs="Calibri"/>
        </w:rPr>
        <w:t xml:space="preserve"> protokołu odbioru tego etapu.</w:t>
      </w:r>
    </w:p>
    <w:p w14:paraId="17CF0996" w14:textId="53445C9B" w:rsidR="005C735B" w:rsidRPr="007C2F06" w:rsidRDefault="005C735B">
      <w:pPr>
        <w:pStyle w:val="Akapitzlist"/>
        <w:numPr>
          <w:ilvl w:val="2"/>
          <w:numId w:val="12"/>
        </w:numPr>
        <w:spacing w:line="276" w:lineRule="auto"/>
        <w:rPr>
          <w:rFonts w:ascii="Calibri" w:eastAsia="Calibri" w:hAnsi="Calibri" w:cs="Calibri"/>
        </w:rPr>
      </w:pPr>
      <w:bookmarkStart w:id="1" w:name="_Hlk194356487"/>
      <w:r w:rsidRPr="277BC9AA">
        <w:rPr>
          <w:rFonts w:ascii="Calibri" w:eastAsia="Calibri" w:hAnsi="Calibri" w:cs="Calibri"/>
        </w:rPr>
        <w:t>Prace w ramach Etapu I będą trwały nie dłużej niż 2</w:t>
      </w:r>
      <w:r w:rsidR="42D5B493" w:rsidRPr="277BC9AA">
        <w:rPr>
          <w:rFonts w:ascii="Calibri" w:eastAsia="Calibri" w:hAnsi="Calibri" w:cs="Calibri"/>
        </w:rPr>
        <w:t>8</w:t>
      </w:r>
      <w:r w:rsidRPr="277BC9AA">
        <w:rPr>
          <w:rFonts w:ascii="Calibri" w:eastAsia="Calibri" w:hAnsi="Calibri" w:cs="Calibri"/>
        </w:rPr>
        <w:t xml:space="preserve"> dni </w:t>
      </w:r>
      <w:r w:rsidR="263E5996" w:rsidRPr="277BC9AA">
        <w:rPr>
          <w:rFonts w:ascii="Calibri" w:eastAsia="Calibri" w:hAnsi="Calibri" w:cs="Calibri"/>
        </w:rPr>
        <w:t>kalend</w:t>
      </w:r>
      <w:r w:rsidR="00673126" w:rsidRPr="277BC9AA">
        <w:rPr>
          <w:rFonts w:ascii="Calibri" w:eastAsia="Calibri" w:hAnsi="Calibri" w:cs="Calibri"/>
        </w:rPr>
        <w:t>a</w:t>
      </w:r>
      <w:r w:rsidR="263E5996" w:rsidRPr="277BC9AA">
        <w:rPr>
          <w:rFonts w:ascii="Calibri" w:eastAsia="Calibri" w:hAnsi="Calibri" w:cs="Calibri"/>
        </w:rPr>
        <w:t>rzowych</w:t>
      </w:r>
      <w:r w:rsidRPr="277BC9AA">
        <w:rPr>
          <w:rFonts w:ascii="Calibri" w:eastAsia="Calibri" w:hAnsi="Calibri" w:cs="Calibri"/>
        </w:rPr>
        <w:t xml:space="preserve"> od dnia podpisania </w:t>
      </w:r>
      <w:r w:rsidR="00A72157" w:rsidRPr="277BC9AA">
        <w:rPr>
          <w:rFonts w:ascii="Calibri" w:eastAsia="Calibri" w:hAnsi="Calibri" w:cs="Calibri"/>
        </w:rPr>
        <w:t>U</w:t>
      </w:r>
      <w:r w:rsidRPr="277BC9AA">
        <w:rPr>
          <w:rFonts w:ascii="Calibri" w:eastAsia="Calibri" w:hAnsi="Calibri" w:cs="Calibri"/>
        </w:rPr>
        <w:t>mowy, z czego:</w:t>
      </w:r>
    </w:p>
    <w:p w14:paraId="383AC4BE" w14:textId="00A18074" w:rsidR="005C735B" w:rsidRPr="007C2F06" w:rsidRDefault="005C735B">
      <w:pPr>
        <w:pStyle w:val="Akapitzlist"/>
        <w:numPr>
          <w:ilvl w:val="3"/>
          <w:numId w:val="12"/>
        </w:numPr>
        <w:spacing w:line="276" w:lineRule="auto"/>
        <w:rPr>
          <w:rFonts w:ascii="Calibri" w:eastAsia="Calibri" w:hAnsi="Calibri" w:cs="Calibri"/>
        </w:rPr>
      </w:pPr>
      <w:r w:rsidRPr="277BC9AA">
        <w:rPr>
          <w:rFonts w:ascii="Calibri" w:eastAsia="Calibri" w:hAnsi="Calibri" w:cs="Calibri"/>
        </w:rPr>
        <w:t>Nie później niż</w:t>
      </w:r>
      <w:r w:rsidR="006951AA" w:rsidRPr="277BC9AA">
        <w:rPr>
          <w:rFonts w:ascii="Calibri" w:eastAsia="Calibri" w:hAnsi="Calibri" w:cs="Calibri"/>
        </w:rPr>
        <w:t xml:space="preserve"> w ciągu</w:t>
      </w:r>
      <w:r w:rsidRPr="277BC9AA">
        <w:rPr>
          <w:rFonts w:ascii="Calibri" w:eastAsia="Calibri" w:hAnsi="Calibri" w:cs="Calibri"/>
        </w:rPr>
        <w:t xml:space="preserve"> 1</w:t>
      </w:r>
      <w:r w:rsidR="36849367" w:rsidRPr="277BC9AA">
        <w:rPr>
          <w:rFonts w:ascii="Calibri" w:eastAsia="Calibri" w:hAnsi="Calibri" w:cs="Calibri"/>
        </w:rPr>
        <w:t>0</w:t>
      </w:r>
      <w:r w:rsidRPr="277BC9AA">
        <w:rPr>
          <w:rFonts w:ascii="Calibri" w:eastAsia="Calibri" w:hAnsi="Calibri" w:cs="Calibri"/>
        </w:rPr>
        <w:t xml:space="preserve"> dni </w:t>
      </w:r>
      <w:r w:rsidR="0E76E68A" w:rsidRPr="277BC9AA">
        <w:rPr>
          <w:rFonts w:ascii="Calibri" w:eastAsia="Calibri" w:hAnsi="Calibri" w:cs="Calibri"/>
        </w:rPr>
        <w:t>kalendarzowych</w:t>
      </w:r>
      <w:r w:rsidR="75E6257A" w:rsidRPr="277BC9AA">
        <w:rPr>
          <w:rFonts w:ascii="Calibri" w:eastAsia="Calibri" w:hAnsi="Calibri" w:cs="Calibri"/>
        </w:rPr>
        <w:t xml:space="preserve"> </w:t>
      </w:r>
      <w:r w:rsidRPr="277BC9AA">
        <w:rPr>
          <w:rFonts w:ascii="Calibri" w:eastAsia="Calibri" w:hAnsi="Calibri" w:cs="Calibri"/>
        </w:rPr>
        <w:t xml:space="preserve">po podpisaniu umowy Wykonawca przekaże do akceptacji </w:t>
      </w:r>
      <w:r w:rsidR="00A72157" w:rsidRPr="277BC9AA">
        <w:rPr>
          <w:rFonts w:ascii="Calibri" w:eastAsia="Calibri" w:hAnsi="Calibri" w:cs="Calibri"/>
        </w:rPr>
        <w:t xml:space="preserve">Zamawiającego </w:t>
      </w:r>
      <w:r w:rsidRPr="277BC9AA">
        <w:rPr>
          <w:rFonts w:ascii="Calibri" w:eastAsia="Calibri" w:hAnsi="Calibri" w:cs="Calibri"/>
        </w:rPr>
        <w:t xml:space="preserve">prace zrealizowane </w:t>
      </w:r>
      <w:r w:rsidR="00220D62" w:rsidRPr="277BC9AA">
        <w:rPr>
          <w:rFonts w:ascii="Calibri" w:eastAsia="Calibri" w:hAnsi="Calibri" w:cs="Calibri"/>
        </w:rPr>
        <w:t>w Etapie I</w:t>
      </w:r>
      <w:r w:rsidRPr="277BC9AA">
        <w:rPr>
          <w:rFonts w:ascii="Calibri" w:eastAsia="Calibri" w:hAnsi="Calibri" w:cs="Calibri"/>
        </w:rPr>
        <w:t>.</w:t>
      </w:r>
    </w:p>
    <w:p w14:paraId="5E962712" w14:textId="554F00E8" w:rsidR="00A72157" w:rsidRPr="008F1D03" w:rsidRDefault="00A72157" w:rsidP="00423EA0">
      <w:pPr>
        <w:pStyle w:val="Akapitzlist"/>
        <w:numPr>
          <w:ilvl w:val="3"/>
          <w:numId w:val="12"/>
        </w:numPr>
        <w:spacing w:line="276" w:lineRule="auto"/>
        <w:rPr>
          <w:rFonts w:ascii="Calibri" w:eastAsia="Calibri" w:hAnsi="Calibri" w:cs="Calibri"/>
        </w:rPr>
      </w:pPr>
      <w:r w:rsidRPr="277BC9AA">
        <w:rPr>
          <w:rFonts w:ascii="Calibri" w:eastAsia="Calibri" w:hAnsi="Calibri" w:cs="Calibri"/>
        </w:rPr>
        <w:t xml:space="preserve">Zamawiający przedstawi Wykonawcy uwagi lub zaakceptuje prace zrealizowane w ramach I Etapu w ciągu </w:t>
      </w:r>
      <w:r w:rsidR="6FBF2DAC" w:rsidRPr="277BC9AA">
        <w:rPr>
          <w:rFonts w:ascii="Calibri" w:eastAsia="Calibri" w:hAnsi="Calibri" w:cs="Calibri"/>
        </w:rPr>
        <w:t>5</w:t>
      </w:r>
      <w:r w:rsidRPr="277BC9AA">
        <w:rPr>
          <w:rFonts w:ascii="Calibri" w:eastAsia="Calibri" w:hAnsi="Calibri" w:cs="Calibri"/>
        </w:rPr>
        <w:t xml:space="preserve"> dni roboczych.</w:t>
      </w:r>
    </w:p>
    <w:p w14:paraId="681EFC69" w14:textId="23B1E047" w:rsidR="00A72157" w:rsidRPr="008F1D03" w:rsidRDefault="00220D62" w:rsidP="00423EA0">
      <w:pPr>
        <w:pStyle w:val="Akapitzlist"/>
        <w:numPr>
          <w:ilvl w:val="3"/>
          <w:numId w:val="12"/>
        </w:numPr>
        <w:spacing w:line="276" w:lineRule="auto"/>
        <w:rPr>
          <w:rFonts w:ascii="Calibri" w:eastAsia="Calibri" w:hAnsi="Calibri" w:cs="Calibri"/>
        </w:rPr>
      </w:pPr>
      <w:r w:rsidRPr="277BC9AA">
        <w:rPr>
          <w:rFonts w:ascii="Calibri" w:eastAsia="Calibri" w:hAnsi="Calibri" w:cs="Calibri"/>
        </w:rPr>
        <w:t>Wykonawca uwzględni uwagi Zamawiającego do przedstawionej koncepcji realizacji kampanii i wprowadzi stosowne zmiany</w:t>
      </w:r>
      <w:r w:rsidR="005C735B" w:rsidRPr="277BC9AA">
        <w:rPr>
          <w:rFonts w:ascii="Calibri" w:eastAsia="Calibri" w:hAnsi="Calibri" w:cs="Calibri"/>
        </w:rPr>
        <w:t xml:space="preserve"> w ciągu </w:t>
      </w:r>
      <w:r w:rsidR="6693F242" w:rsidRPr="277BC9AA">
        <w:rPr>
          <w:rFonts w:ascii="Calibri" w:eastAsia="Calibri" w:hAnsi="Calibri" w:cs="Calibri"/>
        </w:rPr>
        <w:t>2</w:t>
      </w:r>
      <w:r w:rsidR="005C735B" w:rsidRPr="277BC9AA">
        <w:rPr>
          <w:rFonts w:ascii="Calibri" w:eastAsia="Calibri" w:hAnsi="Calibri" w:cs="Calibri"/>
        </w:rPr>
        <w:t xml:space="preserve"> dni roboczych</w:t>
      </w:r>
      <w:r w:rsidR="00A72157" w:rsidRPr="277BC9AA">
        <w:rPr>
          <w:rFonts w:ascii="Calibri" w:eastAsia="Calibri" w:hAnsi="Calibri" w:cs="Calibri"/>
        </w:rPr>
        <w:t xml:space="preserve"> oraz przedstawi prace do ponownej akceptacji Zamawiającego.</w:t>
      </w:r>
    </w:p>
    <w:p w14:paraId="50B98070" w14:textId="688C00CD" w:rsidR="00220D62" w:rsidRPr="00B13137" w:rsidRDefault="292EA9F6" w:rsidP="00423EA0">
      <w:pPr>
        <w:pStyle w:val="Akapitzlist"/>
        <w:numPr>
          <w:ilvl w:val="3"/>
          <w:numId w:val="12"/>
        </w:numPr>
        <w:spacing w:line="276" w:lineRule="auto"/>
        <w:rPr>
          <w:rFonts w:ascii="Calibri" w:eastAsia="Calibri" w:hAnsi="Calibri" w:cs="Calibri"/>
        </w:rPr>
      </w:pPr>
      <w:r w:rsidRPr="277BC9AA">
        <w:rPr>
          <w:rFonts w:ascii="Calibri" w:eastAsia="Calibri" w:hAnsi="Calibri" w:cs="Calibri"/>
        </w:rPr>
        <w:t>Wykonawca jest zobowiązany do uwzględnienia uwag Zamawiającego</w:t>
      </w:r>
      <w:r w:rsidR="00DCE1BB" w:rsidRPr="277BC9AA">
        <w:rPr>
          <w:rFonts w:ascii="Calibri" w:eastAsia="Calibri" w:hAnsi="Calibri" w:cs="Calibri"/>
        </w:rPr>
        <w:t xml:space="preserve"> i naniesienia poprawek w maksymalnie </w:t>
      </w:r>
      <w:r w:rsidR="5222D39F" w:rsidRPr="277BC9AA">
        <w:rPr>
          <w:rFonts w:ascii="Calibri" w:eastAsia="Calibri" w:hAnsi="Calibri" w:cs="Calibri"/>
        </w:rPr>
        <w:t>2</w:t>
      </w:r>
      <w:r w:rsidR="00DCE1BB" w:rsidRPr="277BC9AA">
        <w:rPr>
          <w:rFonts w:ascii="Calibri" w:eastAsia="Calibri" w:hAnsi="Calibri" w:cs="Calibri"/>
        </w:rPr>
        <w:t xml:space="preserve"> obiegach</w:t>
      </w:r>
      <w:r w:rsidRPr="277BC9AA">
        <w:rPr>
          <w:rFonts w:ascii="Calibri" w:eastAsia="Calibri" w:hAnsi="Calibri" w:cs="Calibri"/>
        </w:rPr>
        <w:t>.</w:t>
      </w:r>
      <w:bookmarkEnd w:id="1"/>
    </w:p>
    <w:p w14:paraId="7781310F" w14:textId="13CAAB2C" w:rsidR="00220D62" w:rsidRPr="00423EA0" w:rsidRDefault="00220D62" w:rsidP="61C11179">
      <w:pPr>
        <w:pStyle w:val="Akapitzlist"/>
        <w:numPr>
          <w:ilvl w:val="1"/>
          <w:numId w:val="12"/>
        </w:numPr>
        <w:spacing w:line="276" w:lineRule="auto"/>
        <w:rPr>
          <w:rFonts w:ascii="Calibri" w:eastAsia="Calibri" w:hAnsi="Calibri" w:cs="Calibri"/>
        </w:rPr>
      </w:pPr>
      <w:r w:rsidRPr="007C2F06">
        <w:rPr>
          <w:rFonts w:ascii="Calibri" w:eastAsia="Calibri" w:hAnsi="Calibri" w:cs="Calibri"/>
        </w:rPr>
        <w:t>Etap II realizacji przedmiotu zamówienia obejmuje produkcję i akceptację przez</w:t>
      </w:r>
      <w:r w:rsidRPr="61C11179">
        <w:rPr>
          <w:rFonts w:ascii="Calibri" w:eastAsia="Calibri" w:hAnsi="Calibri" w:cs="Calibri"/>
        </w:rPr>
        <w:t xml:space="preserve"> Zamawiającego wszystkich materiałów reklamowych niezbędnych do realizacji kampanii</w:t>
      </w:r>
      <w:r w:rsidR="16C7296F" w:rsidRPr="61C11179">
        <w:rPr>
          <w:rFonts w:ascii="Calibri" w:eastAsia="Calibri" w:hAnsi="Calibri" w:cs="Calibri"/>
        </w:rPr>
        <w:t xml:space="preserve">, opisanych w pkt. III </w:t>
      </w:r>
      <w:r w:rsidR="37FB3A8F" w:rsidRPr="61C11179">
        <w:rPr>
          <w:rFonts w:ascii="Calibri" w:eastAsia="Calibri" w:hAnsi="Calibri" w:cs="Calibri"/>
        </w:rPr>
        <w:t>OPZ “</w:t>
      </w:r>
      <w:r w:rsidR="16C7296F" w:rsidRPr="61C11179">
        <w:rPr>
          <w:rFonts w:ascii="Calibri" w:eastAsia="Calibri" w:hAnsi="Calibri" w:cs="Calibri"/>
        </w:rPr>
        <w:t>Środki przekazu kampanii</w:t>
      </w:r>
      <w:r w:rsidR="50D8127D" w:rsidRPr="61C11179">
        <w:rPr>
          <w:rFonts w:ascii="Calibri" w:eastAsia="Calibri" w:hAnsi="Calibri" w:cs="Calibri"/>
        </w:rPr>
        <w:t>”</w:t>
      </w:r>
      <w:r w:rsidR="16C7296F" w:rsidRPr="61C11179">
        <w:rPr>
          <w:rFonts w:ascii="Calibri" w:eastAsia="Calibri" w:hAnsi="Calibri" w:cs="Calibri"/>
        </w:rPr>
        <w:t>,</w:t>
      </w:r>
      <w:r w:rsidRPr="61C11179">
        <w:rPr>
          <w:rFonts w:ascii="Calibri" w:eastAsia="Calibri" w:hAnsi="Calibri" w:cs="Calibri"/>
        </w:rPr>
        <w:t xml:space="preserve"> oraz ich przekazanie Zamawiającem</w:t>
      </w:r>
      <w:r w:rsidR="00F3329F" w:rsidRPr="61C11179">
        <w:rPr>
          <w:rFonts w:ascii="Calibri" w:eastAsia="Calibri" w:hAnsi="Calibri" w:cs="Calibri"/>
        </w:rPr>
        <w:t>u, w tym</w:t>
      </w:r>
      <w:r w:rsidRPr="61C11179">
        <w:rPr>
          <w:rFonts w:ascii="Calibri" w:eastAsia="Calibri" w:hAnsi="Calibri" w:cs="Calibri"/>
        </w:rPr>
        <w:t>:</w:t>
      </w:r>
    </w:p>
    <w:p w14:paraId="5EA86792" w14:textId="61CB41DF" w:rsidR="00D760C2" w:rsidRDefault="00D760C2" w:rsidP="5E47492B">
      <w:pPr>
        <w:pStyle w:val="Akapitzlist"/>
        <w:numPr>
          <w:ilvl w:val="2"/>
          <w:numId w:val="12"/>
        </w:numPr>
        <w:spacing w:line="276" w:lineRule="auto"/>
        <w:rPr>
          <w:rFonts w:ascii="Calibri" w:hAnsi="Calibri" w:cs="Calibri"/>
        </w:rPr>
      </w:pPr>
      <w:r w:rsidRPr="5E47492B">
        <w:rPr>
          <w:rFonts w:ascii="Calibri" w:hAnsi="Calibri" w:cs="Calibri"/>
        </w:rPr>
        <w:t xml:space="preserve"> Produkcja materiałów niezbędnych do </w:t>
      </w:r>
      <w:r w:rsidRPr="5E47492B">
        <w:rPr>
          <w:rFonts w:ascii="Calibri" w:eastAsia="Calibri" w:hAnsi="Calibri" w:cs="Calibri"/>
        </w:rPr>
        <w:t>realizacji kampanii, w tym zakup wszystkich potrzebnych produktów i usług, w tym produkcja oraz postprodukcja materiałów graficznych, wideo/animacji, spotów wideo i audio</w:t>
      </w:r>
      <w:r w:rsidR="64ED841F" w:rsidRPr="5E47492B">
        <w:rPr>
          <w:rFonts w:ascii="Calibri" w:eastAsia="Calibri" w:hAnsi="Calibri" w:cs="Calibri"/>
        </w:rPr>
        <w:t>, treści materiałów reklamowych</w:t>
      </w:r>
      <w:r w:rsidRPr="5E47492B">
        <w:rPr>
          <w:rFonts w:ascii="Calibri" w:eastAsia="Calibri" w:hAnsi="Calibri" w:cs="Calibri"/>
        </w:rPr>
        <w:t xml:space="preserve"> i innych </w:t>
      </w:r>
      <w:r w:rsidR="61B1D0B9" w:rsidRPr="5E47492B">
        <w:rPr>
          <w:rFonts w:ascii="Calibri" w:eastAsia="Calibri" w:hAnsi="Calibri" w:cs="Calibri"/>
        </w:rPr>
        <w:t xml:space="preserve">materiałów </w:t>
      </w:r>
      <w:r w:rsidRPr="5E47492B">
        <w:rPr>
          <w:rFonts w:ascii="Calibri" w:eastAsia="Calibri" w:hAnsi="Calibri" w:cs="Calibri"/>
        </w:rPr>
        <w:t>wynikających z planu kampanii.</w:t>
      </w:r>
    </w:p>
    <w:p w14:paraId="1391DF4F" w14:textId="25FD1A51" w:rsidR="35D99184" w:rsidRPr="00F16FFF" w:rsidRDefault="35D99184" w:rsidP="62B31063">
      <w:pPr>
        <w:pStyle w:val="Akapitzlist"/>
        <w:numPr>
          <w:ilvl w:val="2"/>
          <w:numId w:val="12"/>
        </w:numPr>
        <w:spacing w:line="276" w:lineRule="auto"/>
        <w:rPr>
          <w:rFonts w:ascii="Calibri" w:eastAsia="Calibri" w:hAnsi="Calibri" w:cs="Calibri"/>
        </w:rPr>
      </w:pPr>
      <w:r w:rsidRPr="00F16FFF">
        <w:rPr>
          <w:rFonts w:ascii="Calibri" w:eastAsia="Calibri" w:hAnsi="Calibri" w:cs="Calibri"/>
        </w:rPr>
        <w:t>Opracowanie artykułów skierowanych do profesjonalistów</w:t>
      </w:r>
      <w:r w:rsidR="72C4C500" w:rsidRPr="00F16FFF">
        <w:rPr>
          <w:rFonts w:ascii="Calibri" w:eastAsia="Calibri" w:hAnsi="Calibri" w:cs="Calibri"/>
        </w:rPr>
        <w:t>, to jest:</w:t>
      </w:r>
    </w:p>
    <w:p w14:paraId="140AB770" w14:textId="0DABB9E7" w:rsidR="38850D6E" w:rsidRPr="00F16FFF" w:rsidRDefault="38850D6E" w:rsidP="62B31063">
      <w:pPr>
        <w:pStyle w:val="Akapitzlist"/>
        <w:numPr>
          <w:ilvl w:val="3"/>
          <w:numId w:val="12"/>
        </w:numPr>
        <w:spacing w:line="276" w:lineRule="auto"/>
        <w:rPr>
          <w:rFonts w:ascii="Calibri" w:eastAsia="Calibri" w:hAnsi="Calibri" w:cs="Calibri"/>
        </w:rPr>
      </w:pPr>
      <w:r w:rsidRPr="62B31063">
        <w:rPr>
          <w:rFonts w:ascii="Calibri" w:eastAsia="Calibri" w:hAnsi="Calibri" w:cs="Calibri"/>
        </w:rPr>
        <w:t>po</w:t>
      </w:r>
      <w:r w:rsidR="72C4C500" w:rsidRPr="00F16FFF">
        <w:rPr>
          <w:rFonts w:ascii="Calibri" w:eastAsia="Calibri" w:hAnsi="Calibri" w:cs="Calibri"/>
        </w:rPr>
        <w:t>zyskanie informacji oraz napisanie artykułu (minimum 3</w:t>
      </w:r>
      <w:r w:rsidR="72C4C500" w:rsidRPr="62B31063">
        <w:rPr>
          <w:rFonts w:ascii="Calibri" w:eastAsia="Calibri" w:hAnsi="Calibri" w:cs="Calibri"/>
        </w:rPr>
        <w:t>000</w:t>
      </w:r>
      <w:r w:rsidR="72C4C500" w:rsidRPr="00F16FFF">
        <w:rPr>
          <w:rFonts w:ascii="Calibri" w:eastAsia="Calibri" w:hAnsi="Calibri" w:cs="Calibri"/>
        </w:rPr>
        <w:t xml:space="preserve"> znaków ze spacjami);</w:t>
      </w:r>
    </w:p>
    <w:p w14:paraId="7DF97BC9" w14:textId="0B1A58CB" w:rsidR="72C4C500" w:rsidRPr="00F16FFF" w:rsidRDefault="72C4C500" w:rsidP="62B31063">
      <w:pPr>
        <w:pStyle w:val="Akapitzlist"/>
        <w:numPr>
          <w:ilvl w:val="3"/>
          <w:numId w:val="12"/>
        </w:numPr>
        <w:rPr>
          <w:rFonts w:ascii="Calibri" w:eastAsia="Calibri" w:hAnsi="Calibri" w:cs="Calibri"/>
        </w:rPr>
      </w:pPr>
      <w:r w:rsidRPr="00F16FFF">
        <w:rPr>
          <w:rFonts w:ascii="Calibri" w:eastAsia="Calibri" w:hAnsi="Calibri" w:cs="Calibri"/>
        </w:rPr>
        <w:lastRenderedPageBreak/>
        <w:t xml:space="preserve">opracowanie graficzne i edytorskie (w tym m.in. przygotowanie infografik lub grafik merytorycznych); </w:t>
      </w:r>
    </w:p>
    <w:p w14:paraId="28181646" w14:textId="7CFA6C14" w:rsidR="72C4C500" w:rsidRPr="00F16FFF" w:rsidRDefault="72C4C500" w:rsidP="62B31063">
      <w:pPr>
        <w:pStyle w:val="Akapitzlist"/>
        <w:numPr>
          <w:ilvl w:val="3"/>
          <w:numId w:val="12"/>
        </w:numPr>
        <w:rPr>
          <w:rFonts w:ascii="Calibri" w:eastAsia="Calibri" w:hAnsi="Calibri" w:cs="Calibri"/>
        </w:rPr>
      </w:pPr>
      <w:r w:rsidRPr="00F16FFF">
        <w:rPr>
          <w:rFonts w:ascii="Calibri" w:eastAsia="Calibri" w:hAnsi="Calibri" w:cs="Calibri"/>
        </w:rPr>
        <w:t xml:space="preserve">korekta tekstu; </w:t>
      </w:r>
    </w:p>
    <w:p w14:paraId="22BB7183" w14:textId="3097528E" w:rsidR="72C4C500" w:rsidRPr="00F16FFF" w:rsidRDefault="72C4C500" w:rsidP="62B31063">
      <w:pPr>
        <w:pStyle w:val="Akapitzlist"/>
        <w:numPr>
          <w:ilvl w:val="3"/>
          <w:numId w:val="12"/>
        </w:numPr>
        <w:rPr>
          <w:rFonts w:ascii="Calibri" w:eastAsia="Calibri" w:hAnsi="Calibri" w:cs="Calibri"/>
        </w:rPr>
      </w:pPr>
      <w:r w:rsidRPr="277BC9AA">
        <w:rPr>
          <w:rFonts w:ascii="Calibri" w:eastAsia="Calibri" w:hAnsi="Calibri" w:cs="Calibri"/>
        </w:rPr>
        <w:t>wprowadzanie poprawek do artykułu zgodnie z uwagami Zamawiającego</w:t>
      </w:r>
      <w:r w:rsidR="6532E8E7" w:rsidRPr="277BC9AA">
        <w:rPr>
          <w:rFonts w:ascii="Calibri" w:eastAsia="Calibri" w:hAnsi="Calibri" w:cs="Calibri"/>
        </w:rPr>
        <w:t>.</w:t>
      </w:r>
    </w:p>
    <w:p w14:paraId="043998F8" w14:textId="11ED9452" w:rsidR="2ED87B14" w:rsidRPr="00F16FFF" w:rsidRDefault="2ED87B14" w:rsidP="62B31063">
      <w:pPr>
        <w:pStyle w:val="Akapitzlist"/>
        <w:numPr>
          <w:ilvl w:val="2"/>
          <w:numId w:val="12"/>
        </w:numPr>
        <w:rPr>
          <w:rFonts w:ascii="Calibri" w:eastAsia="Calibri" w:hAnsi="Calibri" w:cs="Calibri"/>
        </w:rPr>
      </w:pPr>
      <w:r w:rsidRPr="62B31063">
        <w:rPr>
          <w:rFonts w:ascii="Calibri" w:eastAsia="Calibri" w:hAnsi="Calibri" w:cs="Calibri"/>
        </w:rPr>
        <w:t>Wykonawca zaproponuje i uzgodni z Zamawiającym tytuły i tematy artykułów sponsorowanych (Etap I Umowy), napisze je oraz opublikuje po uprzedniej akceptacji przez Zamawiającego. Zamawiający może dostarczyć Wykonawcy materiały merytoryczne, na podstawie których Wykonawca przygotuje treści artykułów. Każda publikacja musi być przedstawiana Zamawiającemu do akceptacji przed udostępnieniem.</w:t>
      </w:r>
    </w:p>
    <w:p w14:paraId="7B2AEDD8" w14:textId="29A18C20" w:rsidR="00D760C2" w:rsidRPr="007C2F06" w:rsidRDefault="00D760C2" w:rsidP="61C11179">
      <w:pPr>
        <w:pStyle w:val="Akapitzlist"/>
        <w:numPr>
          <w:ilvl w:val="2"/>
          <w:numId w:val="12"/>
        </w:numPr>
        <w:spacing w:line="276" w:lineRule="auto"/>
        <w:rPr>
          <w:rFonts w:ascii="Calibri" w:eastAsia="Calibri" w:hAnsi="Calibri" w:cs="Calibri"/>
        </w:rPr>
      </w:pPr>
      <w:r w:rsidRPr="007C2F06">
        <w:rPr>
          <w:rFonts w:ascii="Calibri" w:hAnsi="Calibri" w:cs="Calibri"/>
        </w:rPr>
        <w:t>P</w:t>
      </w:r>
      <w:r w:rsidRPr="007C2F06">
        <w:rPr>
          <w:rFonts w:ascii="Calibri" w:eastAsia="Calibri" w:hAnsi="Calibri" w:cs="Calibri"/>
        </w:rPr>
        <w:t>rzekazanie Zamawiającemu gotowych materiałów produkcyjnych powstałych w trakcie realizacji Umowy</w:t>
      </w:r>
      <w:r w:rsidR="02575595" w:rsidRPr="007C2F06">
        <w:rPr>
          <w:rFonts w:ascii="Calibri" w:eastAsia="Calibri" w:hAnsi="Calibri" w:cs="Calibri"/>
        </w:rPr>
        <w:t xml:space="preserve">, na warunkach </w:t>
      </w:r>
      <w:r w:rsidR="02575595" w:rsidRPr="00B13137">
        <w:rPr>
          <w:rFonts w:ascii="Calibri" w:eastAsia="Calibri" w:hAnsi="Calibri" w:cs="Calibri"/>
        </w:rPr>
        <w:t>opisanych w pkt. 5.</w:t>
      </w:r>
      <w:r w:rsidR="00381D98">
        <w:rPr>
          <w:rFonts w:ascii="Calibri" w:eastAsia="Calibri" w:hAnsi="Calibri" w:cs="Calibri"/>
        </w:rPr>
        <w:t>9 i 5.10</w:t>
      </w:r>
      <w:r w:rsidR="02575595" w:rsidRPr="00B13137">
        <w:rPr>
          <w:rFonts w:ascii="Calibri" w:eastAsia="Calibri" w:hAnsi="Calibri" w:cs="Calibri"/>
        </w:rPr>
        <w:t xml:space="preserve"> OPZ</w:t>
      </w:r>
      <w:r w:rsidR="33387159" w:rsidRPr="00B13137">
        <w:rPr>
          <w:rFonts w:ascii="Calibri" w:eastAsia="Calibri" w:hAnsi="Calibri" w:cs="Calibri"/>
        </w:rPr>
        <w:t>,</w:t>
      </w:r>
      <w:r w:rsidR="0135CA90" w:rsidRPr="007C2F06">
        <w:rPr>
          <w:rFonts w:ascii="Calibri" w:eastAsia="Calibri" w:hAnsi="Calibri" w:cs="Calibri"/>
        </w:rPr>
        <w:t xml:space="preserve"> </w:t>
      </w:r>
      <w:r w:rsidR="1C392DA1" w:rsidRPr="007C2F06">
        <w:rPr>
          <w:rFonts w:ascii="Calibri" w:eastAsia="Calibri" w:hAnsi="Calibri" w:cs="Calibri"/>
        </w:rPr>
        <w:t>zgodnie z terminami ustalonymi w harmonogramie na Etapie I Umowy.</w:t>
      </w:r>
    </w:p>
    <w:p w14:paraId="0E50FEDD" w14:textId="1E529551" w:rsidR="4FF16BC9" w:rsidRPr="007C2F06" w:rsidRDefault="4FF16BC9" w:rsidP="61C11179">
      <w:pPr>
        <w:pStyle w:val="Akapitzlist"/>
        <w:numPr>
          <w:ilvl w:val="2"/>
          <w:numId w:val="12"/>
        </w:numPr>
        <w:spacing w:line="276" w:lineRule="auto"/>
        <w:rPr>
          <w:rFonts w:ascii="Calibri" w:eastAsia="Calibri" w:hAnsi="Calibri" w:cs="Calibri"/>
        </w:rPr>
      </w:pPr>
      <w:r w:rsidRPr="277BC9AA">
        <w:rPr>
          <w:rFonts w:ascii="Calibri" w:eastAsia="Calibri" w:hAnsi="Calibri" w:cs="Calibri"/>
        </w:rPr>
        <w:t xml:space="preserve"> Naniesienie ewentualnych poprawek zgłoszonych przez Zamawiającego i ponowne przekazanie do akceptacji w ma</w:t>
      </w:r>
      <w:r w:rsidR="05A8AFCC" w:rsidRPr="277BC9AA">
        <w:rPr>
          <w:rFonts w:ascii="Calibri" w:eastAsia="Calibri" w:hAnsi="Calibri" w:cs="Calibri"/>
        </w:rPr>
        <w:t xml:space="preserve">ksymalnie </w:t>
      </w:r>
      <w:r w:rsidR="418C6BAE" w:rsidRPr="277BC9AA">
        <w:rPr>
          <w:rFonts w:ascii="Calibri" w:eastAsia="Calibri" w:hAnsi="Calibri" w:cs="Calibri"/>
        </w:rPr>
        <w:t>2</w:t>
      </w:r>
      <w:r w:rsidR="05A8AFCC" w:rsidRPr="277BC9AA">
        <w:rPr>
          <w:rFonts w:ascii="Calibri" w:eastAsia="Calibri" w:hAnsi="Calibri" w:cs="Calibri"/>
        </w:rPr>
        <w:t xml:space="preserve"> obiegach zgodnie z terminami ustalonymi w harmonogramie na Etapie I Umowy.</w:t>
      </w:r>
    </w:p>
    <w:p w14:paraId="02D6C613" w14:textId="6C244251" w:rsidR="1C3B105C" w:rsidRPr="007C2F06" w:rsidRDefault="1C3B105C" w:rsidP="61C11179">
      <w:pPr>
        <w:pStyle w:val="Akapitzlist"/>
        <w:numPr>
          <w:ilvl w:val="2"/>
          <w:numId w:val="12"/>
        </w:numPr>
        <w:spacing w:line="276" w:lineRule="auto"/>
        <w:rPr>
          <w:rFonts w:ascii="Calibri" w:eastAsia="Calibri" w:hAnsi="Calibri" w:cs="Calibri"/>
        </w:rPr>
      </w:pPr>
      <w:r w:rsidRPr="277BC9AA">
        <w:rPr>
          <w:rFonts w:ascii="Calibri" w:eastAsia="Calibri" w:hAnsi="Calibri" w:cs="Calibri"/>
        </w:rPr>
        <w:t>Podpisanie protokołu odbioru tego etapu.</w:t>
      </w:r>
    </w:p>
    <w:p w14:paraId="23D22CDB" w14:textId="10F06023" w:rsidR="00890114" w:rsidRPr="00B13137" w:rsidRDefault="1C3B105C" w:rsidP="007C2F06">
      <w:pPr>
        <w:pStyle w:val="Akapitzlist"/>
        <w:numPr>
          <w:ilvl w:val="2"/>
          <w:numId w:val="12"/>
        </w:numPr>
        <w:spacing w:line="276" w:lineRule="auto"/>
        <w:rPr>
          <w:rFonts w:ascii="Calibri" w:eastAsia="Calibri" w:hAnsi="Calibri" w:cs="Calibri"/>
        </w:rPr>
      </w:pPr>
      <w:r w:rsidRPr="277BC9AA">
        <w:rPr>
          <w:rFonts w:ascii="Calibri" w:eastAsia="Calibri" w:hAnsi="Calibri" w:cs="Calibri"/>
        </w:rPr>
        <w:t>Prace w ramach Etapu II będą trwały nie dłużej niż 60 dni kalendarzowych od zakończenia Etapu I.</w:t>
      </w:r>
    </w:p>
    <w:p w14:paraId="74DE9544" w14:textId="6A7EFF18" w:rsidR="00220D62" w:rsidRPr="007C2F06" w:rsidRDefault="00220D62" w:rsidP="00423EA0">
      <w:pPr>
        <w:pStyle w:val="Akapitzlist"/>
        <w:numPr>
          <w:ilvl w:val="1"/>
          <w:numId w:val="12"/>
        </w:numPr>
        <w:spacing w:line="276" w:lineRule="auto"/>
        <w:rPr>
          <w:rFonts w:ascii="Calibri" w:eastAsia="Calibri" w:hAnsi="Calibri" w:cs="Calibri"/>
        </w:rPr>
      </w:pPr>
      <w:r w:rsidRPr="007C2F06">
        <w:rPr>
          <w:rFonts w:ascii="Calibri" w:eastAsia="Calibri" w:hAnsi="Calibri" w:cs="Calibri"/>
        </w:rPr>
        <w:t>Etap III realizacji przedmiotu zamówienia dotyczy</w:t>
      </w:r>
      <w:r w:rsidR="000B0477" w:rsidRPr="007C2F06">
        <w:rPr>
          <w:rFonts w:ascii="Calibri" w:eastAsia="Calibri" w:hAnsi="Calibri" w:cs="Calibri"/>
        </w:rPr>
        <w:t xml:space="preserve"> realizacji kampanii </w:t>
      </w:r>
      <w:r w:rsidRPr="007C2F06">
        <w:rPr>
          <w:rFonts w:ascii="Calibri" w:eastAsia="Calibri" w:hAnsi="Calibri" w:cs="Calibri"/>
        </w:rPr>
        <w:t xml:space="preserve">i opracowania raportów </w:t>
      </w:r>
      <w:r w:rsidR="0705B3B6" w:rsidRPr="007C2F06">
        <w:rPr>
          <w:rFonts w:ascii="Calibri" w:eastAsia="Calibri" w:hAnsi="Calibri" w:cs="Calibri"/>
        </w:rPr>
        <w:t>cząstkowych</w:t>
      </w:r>
      <w:r w:rsidRPr="007C2F06">
        <w:rPr>
          <w:rFonts w:ascii="Calibri" w:eastAsia="Calibri" w:hAnsi="Calibri" w:cs="Calibri"/>
        </w:rPr>
        <w:t xml:space="preserve"> i końcowego, </w:t>
      </w:r>
      <w:r w:rsidR="000B0477" w:rsidRPr="007C2F06">
        <w:rPr>
          <w:rFonts w:ascii="Calibri" w:eastAsia="Calibri" w:hAnsi="Calibri" w:cs="Calibri"/>
        </w:rPr>
        <w:t>w tym</w:t>
      </w:r>
      <w:r w:rsidRPr="007C2F06">
        <w:rPr>
          <w:rFonts w:ascii="Calibri" w:eastAsia="Calibri" w:hAnsi="Calibri" w:cs="Calibri"/>
        </w:rPr>
        <w:t>:</w:t>
      </w:r>
    </w:p>
    <w:p w14:paraId="2589119F" w14:textId="250D3089" w:rsidR="000B0477" w:rsidRPr="007C2F06" w:rsidRDefault="000B0477" w:rsidP="00423EA0">
      <w:pPr>
        <w:pStyle w:val="Akapitzlist"/>
        <w:numPr>
          <w:ilvl w:val="2"/>
          <w:numId w:val="12"/>
        </w:numPr>
        <w:spacing w:line="276" w:lineRule="auto"/>
        <w:rPr>
          <w:rFonts w:ascii="Calibri" w:eastAsia="Calibri" w:hAnsi="Calibri" w:cs="Calibri"/>
        </w:rPr>
      </w:pPr>
      <w:r w:rsidRPr="007C2F06">
        <w:rPr>
          <w:rFonts w:ascii="Calibri" w:eastAsia="Calibri" w:hAnsi="Calibri" w:cs="Calibri"/>
        </w:rPr>
        <w:t>Realizacja kampanii w oparciu o przygotowany przez Wykonawcę i zaakceptowany przez Zamawiającego plan kampanii,</w:t>
      </w:r>
      <w:r w:rsidR="21F5ADF7" w:rsidRPr="007C2F06">
        <w:rPr>
          <w:rFonts w:ascii="Calibri" w:eastAsia="Calibri" w:hAnsi="Calibri" w:cs="Calibri"/>
        </w:rPr>
        <w:t xml:space="preserve"> zawierający</w:t>
      </w:r>
      <w:r w:rsidRPr="007C2F06">
        <w:rPr>
          <w:rFonts w:ascii="Calibri" w:eastAsia="Calibri" w:hAnsi="Calibri" w:cs="Calibri"/>
        </w:rPr>
        <w:t xml:space="preserve"> </w:t>
      </w:r>
      <w:r w:rsidR="55F538E3" w:rsidRPr="007C2F06">
        <w:rPr>
          <w:rFonts w:ascii="Calibri" w:eastAsia="Calibri" w:hAnsi="Calibri" w:cs="Calibri"/>
        </w:rPr>
        <w:t xml:space="preserve">mediaplan i </w:t>
      </w:r>
      <w:r w:rsidRPr="007C2F06">
        <w:rPr>
          <w:rFonts w:ascii="Calibri" w:eastAsia="Calibri" w:hAnsi="Calibri" w:cs="Calibri"/>
        </w:rPr>
        <w:t>harmonogram.</w:t>
      </w:r>
    </w:p>
    <w:p w14:paraId="3E6D845D" w14:textId="64742863" w:rsidR="000B0477" w:rsidRPr="007C2F06" w:rsidRDefault="000B0477" w:rsidP="00423EA0">
      <w:pPr>
        <w:pStyle w:val="Akapitzlist"/>
        <w:numPr>
          <w:ilvl w:val="2"/>
          <w:numId w:val="12"/>
        </w:numPr>
        <w:spacing w:line="276" w:lineRule="auto"/>
        <w:rPr>
          <w:rFonts w:ascii="Calibri" w:eastAsia="Calibri" w:hAnsi="Calibri" w:cs="Calibri"/>
        </w:rPr>
      </w:pPr>
      <w:r w:rsidRPr="00423EA0">
        <w:rPr>
          <w:rFonts w:ascii="Calibri" w:eastAsia="Calibri" w:hAnsi="Calibri" w:cs="Calibri"/>
        </w:rPr>
        <w:t xml:space="preserve">Opracowanie i przekazanie Zamawiającemu raportów cząstkowych z realizacji poszczególnych działań </w:t>
      </w:r>
      <w:r w:rsidRPr="007C2F06">
        <w:rPr>
          <w:rFonts w:ascii="Calibri" w:eastAsia="Calibri" w:hAnsi="Calibri" w:cs="Calibri"/>
        </w:rPr>
        <w:t>realizowanych w ramach kampanii oraz raportu końcowego, podsumowującego realizację całości przedmiotu zamówienia.</w:t>
      </w:r>
    </w:p>
    <w:p w14:paraId="0A7BC39F" w14:textId="77777777" w:rsidR="000B0477" w:rsidRPr="007C2F06" w:rsidRDefault="000B0477" w:rsidP="00423EA0">
      <w:pPr>
        <w:pStyle w:val="Akapitzlist"/>
        <w:numPr>
          <w:ilvl w:val="2"/>
          <w:numId w:val="12"/>
        </w:numPr>
        <w:spacing w:line="276" w:lineRule="auto"/>
        <w:rPr>
          <w:rFonts w:ascii="Calibri" w:hAnsi="Calibri" w:cs="Calibri"/>
        </w:rPr>
      </w:pPr>
      <w:r w:rsidRPr="007C2F06">
        <w:rPr>
          <w:rFonts w:ascii="Calibri" w:hAnsi="Calibri" w:cs="Calibri"/>
        </w:rPr>
        <w:t>Osiągnięcie określonych w ofercie wskaźników.</w:t>
      </w:r>
    </w:p>
    <w:p w14:paraId="36CDD10A" w14:textId="573E4E48" w:rsidR="004330CA" w:rsidRDefault="00E018AC" w:rsidP="62B31063">
      <w:pPr>
        <w:pStyle w:val="Akapitzlist"/>
        <w:numPr>
          <w:ilvl w:val="2"/>
          <w:numId w:val="12"/>
        </w:numPr>
        <w:spacing w:line="276" w:lineRule="auto"/>
        <w:rPr>
          <w:rFonts w:ascii="Calibri" w:eastAsia="Calibri" w:hAnsi="Calibri" w:cs="Calibri"/>
        </w:rPr>
      </w:pPr>
      <w:r w:rsidRPr="277BC9AA">
        <w:rPr>
          <w:rFonts w:ascii="Calibri" w:eastAsia="Calibri" w:hAnsi="Calibri" w:cs="Calibri"/>
        </w:rPr>
        <w:t xml:space="preserve">Prace w ramach Etapu III będą trwały nie dłużej niż 30 dni </w:t>
      </w:r>
      <w:r w:rsidR="594B91F8" w:rsidRPr="277BC9AA">
        <w:rPr>
          <w:rFonts w:ascii="Calibri" w:eastAsia="Calibri" w:hAnsi="Calibri" w:cs="Calibri"/>
        </w:rPr>
        <w:t>kalendarzowych</w:t>
      </w:r>
      <w:r w:rsidRPr="277BC9AA">
        <w:rPr>
          <w:rFonts w:ascii="Calibri" w:eastAsia="Calibri" w:hAnsi="Calibri" w:cs="Calibri"/>
        </w:rPr>
        <w:t xml:space="preserve"> od zakończenia Etapu II. </w:t>
      </w:r>
    </w:p>
    <w:p w14:paraId="1693FB65" w14:textId="77777777" w:rsidR="00381D98" w:rsidRPr="00C56E5D" w:rsidRDefault="00381D98" w:rsidP="00381D98">
      <w:pPr>
        <w:pStyle w:val="Akapitzlist"/>
        <w:numPr>
          <w:ilvl w:val="1"/>
          <w:numId w:val="12"/>
        </w:numPr>
        <w:spacing w:line="276" w:lineRule="auto"/>
        <w:rPr>
          <w:rFonts w:ascii="Calibri" w:eastAsia="Calibri" w:hAnsi="Calibri" w:cs="Calibri"/>
        </w:rPr>
      </w:pPr>
      <w:r w:rsidRPr="00C56E5D">
        <w:rPr>
          <w:rFonts w:ascii="Calibri" w:eastAsia="Calibri" w:hAnsi="Calibri" w:cs="Calibri"/>
        </w:rPr>
        <w:t xml:space="preserve">Etap IV (opcjonalny). W ramach Etapu IV realizacji przedmiotu zamówienia Wykonawca zapewnieni Zamawiającemu doradztwo oraz możliwości prowadzenia konsultacji i wsparcia doradczego przez zewnętrznych Ekspertów z obszaru ochrony zdrowia. </w:t>
      </w:r>
      <w:bookmarkStart w:id="2" w:name="_Hlk201151410"/>
      <w:r w:rsidRPr="00C56E5D">
        <w:rPr>
          <w:rFonts w:ascii="Calibri" w:eastAsia="Calibri" w:hAnsi="Calibri" w:cs="Calibri"/>
        </w:rPr>
        <w:t xml:space="preserve">Konsultacje i doradztwo </w:t>
      </w:r>
      <w:bookmarkEnd w:id="2"/>
      <w:r w:rsidRPr="00C56E5D">
        <w:rPr>
          <w:rFonts w:ascii="Calibri" w:eastAsia="Calibri" w:hAnsi="Calibri" w:cs="Calibri"/>
        </w:rPr>
        <w:t>dotyczyć będą przede wszystkim opinii/uwag na temat planowanych do wdrożenia w ramach projektu e-Zdrowie KPO nowych rozwiązań/usług oraz zawartości przekazów merytorycznych kierowanych do zdefiniowanych grup docelowych (odbiorców),  w tym:</w:t>
      </w:r>
    </w:p>
    <w:p w14:paraId="462016C6" w14:textId="6A608E1E" w:rsidR="00381D98" w:rsidRPr="00C56E5D" w:rsidRDefault="00381D98" w:rsidP="00381D98">
      <w:pPr>
        <w:pStyle w:val="Akapitzlist"/>
        <w:numPr>
          <w:ilvl w:val="2"/>
          <w:numId w:val="12"/>
        </w:numPr>
        <w:spacing w:line="276" w:lineRule="auto"/>
        <w:rPr>
          <w:rFonts w:ascii="Calibri" w:eastAsia="Calibri" w:hAnsi="Calibri" w:cs="Calibri"/>
        </w:rPr>
      </w:pPr>
      <w:bookmarkStart w:id="3" w:name="_Hlk201165393"/>
      <w:r w:rsidRPr="00C56E5D">
        <w:rPr>
          <w:rFonts w:ascii="Calibri" w:eastAsia="Calibri" w:hAnsi="Calibri" w:cs="Calibri"/>
        </w:rPr>
        <w:t>Wykonawca zapewni dostępnoś</w:t>
      </w:r>
      <w:r w:rsidR="00261BD1">
        <w:rPr>
          <w:rFonts w:ascii="Calibri" w:eastAsia="Calibri" w:hAnsi="Calibri" w:cs="Calibri"/>
        </w:rPr>
        <w:t>ć</w:t>
      </w:r>
      <w:r w:rsidRPr="00C56E5D">
        <w:rPr>
          <w:rFonts w:ascii="Calibri" w:eastAsia="Calibri" w:hAnsi="Calibri" w:cs="Calibri"/>
        </w:rPr>
        <w:t xml:space="preserve"> do 5 Ekspertów z obszaru ochrony zdrowia, spełniających wymogi w zakresie kompetencji i doświadczenia, opisanych w Załączniku nr 4 do OPZ.</w:t>
      </w:r>
    </w:p>
    <w:bookmarkEnd w:id="3"/>
    <w:p w14:paraId="581695E6" w14:textId="77777777" w:rsidR="00381D98" w:rsidRPr="00C56E5D" w:rsidRDefault="00381D98" w:rsidP="00381D98">
      <w:pPr>
        <w:pStyle w:val="Akapitzlist"/>
        <w:numPr>
          <w:ilvl w:val="2"/>
          <w:numId w:val="12"/>
        </w:numPr>
        <w:spacing w:line="276" w:lineRule="auto"/>
        <w:rPr>
          <w:rFonts w:ascii="Calibri" w:eastAsia="Calibri" w:hAnsi="Calibri" w:cs="Calibri"/>
        </w:rPr>
      </w:pPr>
      <w:r w:rsidRPr="00C56E5D">
        <w:rPr>
          <w:rFonts w:ascii="Calibri" w:eastAsia="Calibri" w:hAnsi="Calibri" w:cs="Calibri"/>
        </w:rPr>
        <w:t>Zamawiający zastrzega sobie ostateczną akceptację zaproponowanych przez Wykonawcę Ekspertów z obszaru ochrony zdrowia.</w:t>
      </w:r>
    </w:p>
    <w:p w14:paraId="75818EF0" w14:textId="2EBF30A0" w:rsidR="00381D98" w:rsidRPr="00C56E5D" w:rsidRDefault="00381D98" w:rsidP="00381D98">
      <w:pPr>
        <w:pStyle w:val="Akapitzlist"/>
        <w:numPr>
          <w:ilvl w:val="2"/>
          <w:numId w:val="12"/>
        </w:numPr>
        <w:spacing w:line="276" w:lineRule="auto"/>
        <w:rPr>
          <w:rFonts w:ascii="Calibri" w:eastAsia="Calibri" w:hAnsi="Calibri" w:cs="Calibri"/>
        </w:rPr>
      </w:pPr>
      <w:bookmarkStart w:id="4" w:name="_Hlk201165131"/>
      <w:r w:rsidRPr="00C56E5D">
        <w:rPr>
          <w:rFonts w:ascii="Calibri" w:eastAsia="Calibri" w:hAnsi="Calibri" w:cs="Calibri"/>
        </w:rPr>
        <w:lastRenderedPageBreak/>
        <w:t>W ramach Etapu IV na konsultacje i doradztwo Ekspertów z obszaru ochrony zdrowia zaplanowano do wykorzystania</w:t>
      </w:r>
      <w:r w:rsidR="00B04184">
        <w:rPr>
          <w:rFonts w:ascii="Calibri" w:eastAsia="Calibri" w:hAnsi="Calibri" w:cs="Calibri"/>
        </w:rPr>
        <w:t xml:space="preserve"> 3000</w:t>
      </w:r>
      <w:r w:rsidRPr="00C56E5D">
        <w:rPr>
          <w:rFonts w:ascii="Calibri" w:eastAsia="Calibri" w:hAnsi="Calibri" w:cs="Calibri"/>
        </w:rPr>
        <w:t xml:space="preserve"> Roboczogodzin (RBH)</w:t>
      </w:r>
      <w:r w:rsidR="009C16F2">
        <w:rPr>
          <w:rFonts w:ascii="Calibri" w:eastAsia="Calibri" w:hAnsi="Calibri" w:cs="Calibri"/>
        </w:rPr>
        <w:t>.</w:t>
      </w:r>
    </w:p>
    <w:bookmarkEnd w:id="4"/>
    <w:p w14:paraId="06558D18" w14:textId="4D06A46B" w:rsidR="00381D98" w:rsidRPr="00C56E5D" w:rsidRDefault="00381D98" w:rsidP="00381D98">
      <w:pPr>
        <w:pStyle w:val="Akapitzlist"/>
        <w:numPr>
          <w:ilvl w:val="2"/>
          <w:numId w:val="12"/>
        </w:numPr>
        <w:spacing w:line="276" w:lineRule="auto"/>
        <w:rPr>
          <w:rFonts w:ascii="Calibri" w:eastAsia="Calibri" w:hAnsi="Calibri" w:cs="Calibri"/>
        </w:rPr>
      </w:pPr>
      <w:r w:rsidRPr="00C56E5D">
        <w:rPr>
          <w:rFonts w:ascii="Calibri" w:eastAsia="Calibri" w:hAnsi="Calibri" w:cs="Calibri"/>
        </w:rPr>
        <w:t xml:space="preserve"> Wykonawca w terminie do </w:t>
      </w:r>
      <w:r w:rsidR="00533146">
        <w:rPr>
          <w:rFonts w:ascii="Calibri" w:eastAsia="Calibri" w:hAnsi="Calibri" w:cs="Calibri"/>
        </w:rPr>
        <w:t>3</w:t>
      </w:r>
      <w:r w:rsidRPr="00C56E5D">
        <w:rPr>
          <w:rFonts w:ascii="Calibri" w:eastAsia="Calibri" w:hAnsi="Calibri" w:cs="Calibri"/>
        </w:rPr>
        <w:t xml:space="preserve"> dni roboczych od otrzymania  pisemnego zapotrzebowania na Eksperta lub Ekspertów (e-mail) od Zamawiającego, zapewni jego lub ich dostępność. </w:t>
      </w:r>
    </w:p>
    <w:p w14:paraId="1B128798" w14:textId="77777777" w:rsidR="00381D98" w:rsidRPr="00C56E5D" w:rsidRDefault="00381D98" w:rsidP="00381D98">
      <w:pPr>
        <w:pStyle w:val="Akapitzlist"/>
        <w:numPr>
          <w:ilvl w:val="2"/>
          <w:numId w:val="12"/>
        </w:numPr>
        <w:spacing w:line="276" w:lineRule="auto"/>
        <w:rPr>
          <w:rFonts w:ascii="Calibri" w:eastAsia="Calibri" w:hAnsi="Calibri" w:cs="Calibri"/>
        </w:rPr>
      </w:pPr>
      <w:r w:rsidRPr="00C56E5D">
        <w:rPr>
          <w:rFonts w:ascii="Calibri" w:eastAsia="Calibri" w:hAnsi="Calibri" w:cs="Calibri"/>
        </w:rPr>
        <w:t>Zamawiający, po otrzymaniu od Wykonawcy zaakceptowanego zapotrzebowania i akceptacji Eksperta, podejmie  kontakt z Ekspertem w celu:</w:t>
      </w:r>
    </w:p>
    <w:p w14:paraId="30E89CB3" w14:textId="77777777" w:rsidR="00381D98" w:rsidRPr="00C56E5D" w:rsidRDefault="00381D98" w:rsidP="00381D98">
      <w:pPr>
        <w:pStyle w:val="Akapitzlist"/>
        <w:numPr>
          <w:ilvl w:val="3"/>
          <w:numId w:val="12"/>
        </w:numPr>
        <w:spacing w:line="276" w:lineRule="auto"/>
        <w:rPr>
          <w:rFonts w:ascii="Calibri" w:eastAsia="Calibri" w:hAnsi="Calibri" w:cs="Calibri"/>
        </w:rPr>
      </w:pPr>
      <w:r w:rsidRPr="00C56E5D">
        <w:rPr>
          <w:rFonts w:ascii="Calibri" w:eastAsia="Calibri" w:hAnsi="Calibri" w:cs="Calibri"/>
        </w:rPr>
        <w:t xml:space="preserve">Przedstawienia zadania do realizacji w zakresie przedmiotu zamówienia oraz oszacowania potrzebnych do jego realizacji roboczogodzin. </w:t>
      </w:r>
    </w:p>
    <w:p w14:paraId="66D047A1" w14:textId="77777777" w:rsidR="00381D98" w:rsidRPr="00C56E5D" w:rsidRDefault="00381D98" w:rsidP="00381D98">
      <w:pPr>
        <w:pStyle w:val="Akapitzlist"/>
        <w:numPr>
          <w:ilvl w:val="3"/>
          <w:numId w:val="12"/>
        </w:numPr>
        <w:spacing w:line="276" w:lineRule="auto"/>
        <w:rPr>
          <w:rFonts w:ascii="Calibri" w:eastAsia="Calibri" w:hAnsi="Calibri" w:cs="Calibri"/>
        </w:rPr>
      </w:pPr>
      <w:r w:rsidRPr="00C56E5D">
        <w:rPr>
          <w:rFonts w:ascii="Calibri" w:eastAsia="Calibri" w:hAnsi="Calibri" w:cs="Calibri"/>
        </w:rPr>
        <w:t>Po kontakcie z Ekspertem, Zamawiający w terminie do 2 dni roboczych  podejmie decyzję w sprawie Zlecenia zadania do realizacji Ekspertowi z obszaru ochrony zdrowia i przekaże Wykonawcy Zlecenie określające: zakres zadania, termin jego realizacji oraz zaplanowaną liczbę roboczogodzin.</w:t>
      </w:r>
    </w:p>
    <w:p w14:paraId="5F58EC10" w14:textId="77777777" w:rsidR="00381D98" w:rsidRPr="00C56E5D" w:rsidRDefault="00381D98" w:rsidP="00381D98">
      <w:pPr>
        <w:pStyle w:val="Akapitzlist"/>
        <w:numPr>
          <w:ilvl w:val="3"/>
          <w:numId w:val="12"/>
        </w:numPr>
        <w:spacing w:line="276" w:lineRule="auto"/>
        <w:rPr>
          <w:rFonts w:ascii="Calibri" w:eastAsia="Calibri" w:hAnsi="Calibri" w:cs="Calibri"/>
        </w:rPr>
      </w:pPr>
      <w:r w:rsidRPr="00C56E5D">
        <w:rPr>
          <w:rFonts w:ascii="Calibri" w:eastAsia="Calibri" w:hAnsi="Calibri" w:cs="Calibri"/>
        </w:rPr>
        <w:t>Ekspert dostarczy zadanie zgodnie z oszacowanym i zaakceptowanym przez Zamawiającego terminem realizacji. Zamawiający oceni pracę, zgłosi ewentualne poprawki w ciągu 3 dni roboczych, które Ekspert jest zobowiązany nanieść w ciągu 2 dni roboczych, z uwzględnieniem, że naniesienie poprawek nie wlicza się w dodatkowe roboczogodziny, a w czas ustalony do realizacji Zlecenia.</w:t>
      </w:r>
    </w:p>
    <w:p w14:paraId="71651653" w14:textId="77777777" w:rsidR="00381D98" w:rsidRPr="00C56E5D" w:rsidRDefault="00381D98" w:rsidP="00381D98">
      <w:pPr>
        <w:pStyle w:val="Akapitzlist"/>
        <w:numPr>
          <w:ilvl w:val="3"/>
          <w:numId w:val="12"/>
        </w:numPr>
        <w:spacing w:line="276" w:lineRule="auto"/>
        <w:rPr>
          <w:rFonts w:ascii="Calibri" w:eastAsia="Calibri" w:hAnsi="Calibri" w:cs="Calibri"/>
        </w:rPr>
      </w:pPr>
      <w:r w:rsidRPr="00C56E5D">
        <w:rPr>
          <w:rFonts w:ascii="Calibri" w:eastAsia="Calibri" w:hAnsi="Calibri" w:cs="Calibri"/>
        </w:rPr>
        <w:t xml:space="preserve">Komunikacja z Ekspertami na poziomie koordynacji przez Zamawiającego poszczególnych zleceń będzie prowadzona drogą e-mail, do wiadomości Wykonawcy. </w:t>
      </w:r>
    </w:p>
    <w:p w14:paraId="4E16594D" w14:textId="77777777" w:rsidR="00381D98" w:rsidRPr="00C56E5D" w:rsidRDefault="00381D98" w:rsidP="00381D98">
      <w:pPr>
        <w:pStyle w:val="Akapitzlist"/>
        <w:numPr>
          <w:ilvl w:val="2"/>
          <w:numId w:val="12"/>
        </w:numPr>
        <w:spacing w:line="276" w:lineRule="auto"/>
        <w:rPr>
          <w:rFonts w:ascii="Calibri" w:eastAsia="Calibri" w:hAnsi="Calibri" w:cs="Calibri"/>
        </w:rPr>
      </w:pPr>
      <w:r w:rsidRPr="00C56E5D">
        <w:rPr>
          <w:rFonts w:ascii="Calibri" w:eastAsia="Calibri" w:hAnsi="Calibri" w:cs="Calibri"/>
        </w:rPr>
        <w:t xml:space="preserve">Zlecenia będą realizowane zgodnie z potrzebami Zamawiającego. </w:t>
      </w:r>
    </w:p>
    <w:p w14:paraId="4A6CAF38" w14:textId="77777777" w:rsidR="00381D98" w:rsidRPr="00C56E5D" w:rsidRDefault="00381D98" w:rsidP="00381D98">
      <w:pPr>
        <w:pStyle w:val="Akapitzlist"/>
        <w:numPr>
          <w:ilvl w:val="2"/>
          <w:numId w:val="12"/>
        </w:numPr>
        <w:spacing w:line="276" w:lineRule="auto"/>
        <w:rPr>
          <w:rFonts w:ascii="Calibri" w:eastAsia="Calibri" w:hAnsi="Calibri" w:cs="Calibri"/>
        </w:rPr>
      </w:pPr>
      <w:r w:rsidRPr="00C56E5D">
        <w:rPr>
          <w:rFonts w:ascii="Calibri" w:eastAsia="Calibri" w:hAnsi="Calibri" w:cs="Calibri"/>
        </w:rPr>
        <w:t xml:space="preserve">Odbiór prac Eksperta dokonany zostanie poprzez podpisanie pomiędzy Zamawiającym oraz Wykonawcą Protokołu odbioru. Wzór Protokół odbioru zlecenia stanowić będzie załącznik do Umowy. Projekt Protokołu odbioru zlecenia przygotowuje Wykonawca i przesyła go do Zamawiającego w terminie do 2 dni roboczych po akceptacji przez Zamawiającego zadania wykonanego przez Eksperta. </w:t>
      </w:r>
    </w:p>
    <w:p w14:paraId="7A23C5AB" w14:textId="468AE5CA" w:rsidR="00381D98" w:rsidRPr="00381D98" w:rsidRDefault="00381D98" w:rsidP="00C56E5D">
      <w:pPr>
        <w:pStyle w:val="Akapitzlist"/>
        <w:numPr>
          <w:ilvl w:val="1"/>
          <w:numId w:val="12"/>
        </w:numPr>
        <w:spacing w:line="276" w:lineRule="auto"/>
        <w:rPr>
          <w:rFonts w:ascii="Calibri" w:eastAsia="Calibri" w:hAnsi="Calibri" w:cs="Calibri"/>
        </w:rPr>
      </w:pPr>
      <w:r w:rsidRPr="00C56E5D">
        <w:rPr>
          <w:rFonts w:ascii="Calibri" w:eastAsia="Calibri" w:hAnsi="Calibri" w:cs="Calibri"/>
        </w:rPr>
        <w:t>Wykonawca dopuszcza możliwość realizacji zleceń w ramach Etapu IV przez cały okres trwania Umowy</w:t>
      </w:r>
    </w:p>
    <w:p w14:paraId="1EEF9DF2" w14:textId="77777777" w:rsidR="00220D62" w:rsidRPr="00F16FFF" w:rsidRDefault="00220D62" w:rsidP="62B31063">
      <w:pPr>
        <w:spacing w:line="276" w:lineRule="auto"/>
        <w:rPr>
          <w:rFonts w:ascii="Calibri" w:eastAsia="Calibri" w:hAnsi="Calibri" w:cs="Calibri"/>
        </w:rPr>
      </w:pPr>
    </w:p>
    <w:p w14:paraId="05DF0ED4" w14:textId="12DE88D9" w:rsidR="00931A4F" w:rsidRPr="00F16FFF" w:rsidRDefault="00931A4F" w:rsidP="62B31063">
      <w:pPr>
        <w:pStyle w:val="Akapitzlist"/>
        <w:numPr>
          <w:ilvl w:val="0"/>
          <w:numId w:val="12"/>
        </w:numPr>
        <w:spacing w:line="276" w:lineRule="auto"/>
        <w:rPr>
          <w:rFonts w:ascii="Calibri" w:eastAsia="Calibri" w:hAnsi="Calibri" w:cs="Calibri"/>
        </w:rPr>
      </w:pPr>
      <w:r w:rsidRPr="00F16FFF">
        <w:rPr>
          <w:rFonts w:ascii="Calibri" w:eastAsia="Calibri" w:hAnsi="Calibri" w:cs="Calibri"/>
        </w:rPr>
        <w:t>Zapłata wynagrodzenia za przedmiot zamówienia nastąpi w częściach:</w:t>
      </w:r>
    </w:p>
    <w:p w14:paraId="5508D3F9" w14:textId="7F62AB0C" w:rsidR="00931A4F" w:rsidRPr="00F16FFF" w:rsidRDefault="1060C06F" w:rsidP="62B31063">
      <w:pPr>
        <w:pStyle w:val="Akapitzlist"/>
        <w:numPr>
          <w:ilvl w:val="1"/>
          <w:numId w:val="12"/>
        </w:numPr>
        <w:spacing w:line="276" w:lineRule="auto"/>
        <w:rPr>
          <w:rFonts w:ascii="Calibri" w:eastAsia="Calibri" w:hAnsi="Calibri" w:cs="Calibri"/>
        </w:rPr>
      </w:pPr>
      <w:r w:rsidRPr="00F16FFF">
        <w:rPr>
          <w:rFonts w:ascii="Calibri" w:eastAsia="Calibri" w:hAnsi="Calibri" w:cs="Calibri"/>
        </w:rPr>
        <w:t xml:space="preserve">za etap I – maksymalnie 10% </w:t>
      </w:r>
      <w:r w:rsidR="76131100" w:rsidRPr="00F16FFF">
        <w:rPr>
          <w:rFonts w:ascii="Calibri" w:eastAsia="Calibri" w:hAnsi="Calibri" w:cs="Calibri"/>
        </w:rPr>
        <w:t xml:space="preserve">wartości </w:t>
      </w:r>
      <w:r w:rsidRPr="00F16FFF">
        <w:rPr>
          <w:rFonts w:ascii="Calibri" w:eastAsia="Calibri" w:hAnsi="Calibri" w:cs="Calibri"/>
        </w:rPr>
        <w:t>wynagrodzenia za re</w:t>
      </w:r>
      <w:r w:rsidR="33121C40" w:rsidRPr="00F16FFF">
        <w:rPr>
          <w:rFonts w:ascii="Calibri" w:eastAsia="Calibri" w:hAnsi="Calibri" w:cs="Calibri"/>
        </w:rPr>
        <w:t>alizację całości zamówienia</w:t>
      </w:r>
      <w:r w:rsidR="151E05F4" w:rsidRPr="00F16FFF">
        <w:rPr>
          <w:rFonts w:ascii="Calibri" w:eastAsia="Calibri" w:hAnsi="Calibri" w:cs="Calibri"/>
        </w:rPr>
        <w:t>;</w:t>
      </w:r>
    </w:p>
    <w:p w14:paraId="6B6EB3E8" w14:textId="57D02293" w:rsidR="00931A4F" w:rsidRPr="00F16FFF" w:rsidRDefault="00931A4F" w:rsidP="62B31063">
      <w:pPr>
        <w:pStyle w:val="Akapitzlist"/>
        <w:numPr>
          <w:ilvl w:val="1"/>
          <w:numId w:val="12"/>
        </w:numPr>
        <w:spacing w:line="276" w:lineRule="auto"/>
        <w:rPr>
          <w:rFonts w:ascii="Calibri" w:eastAsia="Calibri" w:hAnsi="Calibri" w:cs="Calibri"/>
        </w:rPr>
      </w:pPr>
      <w:r w:rsidRPr="00F16FFF">
        <w:rPr>
          <w:rFonts w:ascii="Calibri" w:eastAsia="Calibri" w:hAnsi="Calibri" w:cs="Calibri"/>
        </w:rPr>
        <w:t xml:space="preserve"> </w:t>
      </w:r>
      <w:r w:rsidR="7AAFB320" w:rsidRPr="00F16FFF">
        <w:rPr>
          <w:rFonts w:ascii="Calibri" w:eastAsia="Calibri" w:hAnsi="Calibri" w:cs="Calibri"/>
        </w:rPr>
        <w:t>za etap II – maksymalnie 20% wartości wynagrodzenia za realizację całości zamówienia;</w:t>
      </w:r>
    </w:p>
    <w:p w14:paraId="6C3C66FA" w14:textId="7E34967D" w:rsidR="00931A4F" w:rsidRDefault="7AAFB320" w:rsidP="62B31063">
      <w:pPr>
        <w:pStyle w:val="Akapitzlist"/>
        <w:numPr>
          <w:ilvl w:val="1"/>
          <w:numId w:val="12"/>
        </w:numPr>
        <w:spacing w:line="276" w:lineRule="auto"/>
        <w:rPr>
          <w:rFonts w:ascii="Calibri" w:eastAsia="Calibri" w:hAnsi="Calibri" w:cs="Calibri"/>
        </w:rPr>
      </w:pPr>
      <w:r w:rsidRPr="00F16FFF">
        <w:rPr>
          <w:rFonts w:ascii="Calibri" w:eastAsia="Calibri" w:hAnsi="Calibri" w:cs="Calibri"/>
        </w:rPr>
        <w:t>za etap III – maksymalnie 70% wartości wynagrodzenia za realizację całości zamówienia</w:t>
      </w:r>
      <w:r w:rsidR="009F7B2B">
        <w:rPr>
          <w:rFonts w:ascii="Calibri" w:eastAsia="Calibri" w:hAnsi="Calibri" w:cs="Calibri"/>
        </w:rPr>
        <w:t>;</w:t>
      </w:r>
    </w:p>
    <w:p w14:paraId="7E00C2CF" w14:textId="0955742B" w:rsidR="009F7B2B" w:rsidRPr="00C56E5D" w:rsidRDefault="009F7B2B" w:rsidP="009F7B2B">
      <w:pPr>
        <w:pStyle w:val="Akapitzlist"/>
        <w:numPr>
          <w:ilvl w:val="1"/>
          <w:numId w:val="12"/>
        </w:numPr>
        <w:spacing w:line="276" w:lineRule="auto"/>
        <w:rPr>
          <w:rFonts w:ascii="Calibri" w:eastAsia="Calibri" w:hAnsi="Calibri" w:cs="Calibri"/>
        </w:rPr>
      </w:pPr>
      <w:r w:rsidRPr="00C56E5D">
        <w:rPr>
          <w:rFonts w:ascii="Calibri" w:eastAsia="Calibri" w:hAnsi="Calibri" w:cs="Calibri"/>
        </w:rPr>
        <w:t>za etap IV – zgodnie z ustaloną stawką za roboczogodzinę, każdorazowo po realizacji danego Zlecenia.</w:t>
      </w:r>
    </w:p>
    <w:p w14:paraId="4763F752" w14:textId="77777777" w:rsidR="00931A4F" w:rsidRPr="00F16FFF" w:rsidRDefault="00931A4F" w:rsidP="62B31063">
      <w:pPr>
        <w:pStyle w:val="Akapitzlist"/>
        <w:spacing w:line="276" w:lineRule="auto"/>
        <w:ind w:left="792"/>
        <w:jc w:val="both"/>
        <w:rPr>
          <w:rFonts w:ascii="Calibri" w:eastAsia="Calibri" w:hAnsi="Calibri" w:cs="Calibri"/>
        </w:rPr>
      </w:pPr>
    </w:p>
    <w:p w14:paraId="01FB98F1" w14:textId="0DDE4694" w:rsidR="00931A4F" w:rsidRPr="00F16FFF" w:rsidRDefault="00931A4F" w:rsidP="62B31063">
      <w:pPr>
        <w:pStyle w:val="Akapitzlist"/>
        <w:numPr>
          <w:ilvl w:val="0"/>
          <w:numId w:val="12"/>
        </w:numPr>
        <w:spacing w:line="276" w:lineRule="auto"/>
        <w:jc w:val="both"/>
        <w:rPr>
          <w:rFonts w:ascii="Calibri" w:eastAsia="Calibri" w:hAnsi="Calibri" w:cs="Calibri"/>
        </w:rPr>
      </w:pPr>
      <w:r w:rsidRPr="00F16FFF">
        <w:rPr>
          <w:rFonts w:ascii="Calibri" w:eastAsia="Calibri" w:hAnsi="Calibri" w:cs="Calibri"/>
        </w:rPr>
        <w:t>Podstawowe informacje o projekcie, na podstawie których Wykonawca opracuje wstępną koncepcję kampanii, znajdują się w</w:t>
      </w:r>
      <w:r w:rsidR="00F50A63">
        <w:rPr>
          <w:rFonts w:ascii="Calibri" w:eastAsia="Calibri" w:hAnsi="Calibri" w:cs="Calibri"/>
        </w:rPr>
        <w:t xml:space="preserve"> załącznikach</w:t>
      </w:r>
      <w:r w:rsidRPr="00F16FFF">
        <w:rPr>
          <w:rFonts w:ascii="Calibri" w:eastAsia="Calibri" w:hAnsi="Calibri" w:cs="Calibri"/>
        </w:rPr>
        <w:t>:</w:t>
      </w:r>
    </w:p>
    <w:p w14:paraId="3419B04D" w14:textId="3CF6EAA0" w:rsidR="00931A4F" w:rsidRPr="00F16FFF" w:rsidRDefault="00931A4F" w:rsidP="62B31063">
      <w:pPr>
        <w:pStyle w:val="Akapitzlist"/>
        <w:numPr>
          <w:ilvl w:val="1"/>
          <w:numId w:val="12"/>
        </w:numPr>
        <w:spacing w:line="276" w:lineRule="auto"/>
        <w:jc w:val="both"/>
        <w:rPr>
          <w:rFonts w:ascii="Calibri" w:eastAsia="Calibri" w:hAnsi="Calibri" w:cs="Calibri"/>
        </w:rPr>
      </w:pPr>
      <w:r w:rsidRPr="00F16FFF">
        <w:rPr>
          <w:rFonts w:ascii="Calibri" w:eastAsia="Calibri" w:hAnsi="Calibri" w:cs="Calibri"/>
        </w:rPr>
        <w:t xml:space="preserve">Załącznik nr </w:t>
      </w:r>
      <w:r w:rsidR="592D5B5B" w:rsidRPr="631AD68A">
        <w:rPr>
          <w:rFonts w:ascii="Calibri" w:eastAsia="Calibri" w:hAnsi="Calibri" w:cs="Calibri"/>
        </w:rPr>
        <w:t>1</w:t>
      </w:r>
      <w:r w:rsidRPr="00F16FFF">
        <w:rPr>
          <w:rFonts w:ascii="Calibri" w:eastAsia="Calibri" w:hAnsi="Calibri" w:cs="Calibri"/>
        </w:rPr>
        <w:t xml:space="preserve"> do OPZ</w:t>
      </w:r>
      <w:r w:rsidR="00B25398" w:rsidRPr="00F16FFF">
        <w:rPr>
          <w:rFonts w:ascii="Calibri" w:eastAsia="Calibri" w:hAnsi="Calibri" w:cs="Calibri"/>
        </w:rPr>
        <w:t xml:space="preserve"> </w:t>
      </w:r>
      <w:r w:rsidRPr="00F16FFF">
        <w:rPr>
          <w:rFonts w:ascii="Calibri" w:eastAsia="Calibri" w:hAnsi="Calibri" w:cs="Calibri"/>
        </w:rPr>
        <w:t xml:space="preserve">Wstępny brief do kampanii. </w:t>
      </w:r>
    </w:p>
    <w:p w14:paraId="4724ECB3" w14:textId="4438CE5B" w:rsidR="00931A4F" w:rsidRPr="00F16FFF" w:rsidRDefault="00931A4F" w:rsidP="62B31063">
      <w:pPr>
        <w:pStyle w:val="Akapitzlist"/>
        <w:numPr>
          <w:ilvl w:val="1"/>
          <w:numId w:val="12"/>
        </w:numPr>
        <w:spacing w:line="276" w:lineRule="auto"/>
        <w:rPr>
          <w:rFonts w:ascii="Calibri" w:eastAsia="Calibri" w:hAnsi="Calibri" w:cs="Calibri"/>
        </w:rPr>
      </w:pPr>
      <w:r w:rsidRPr="00F16FFF">
        <w:rPr>
          <w:rFonts w:ascii="Calibri" w:eastAsia="Calibri" w:hAnsi="Calibri" w:cs="Calibri"/>
        </w:rPr>
        <w:t xml:space="preserve">Załącznik nr </w:t>
      </w:r>
      <w:r w:rsidR="00F50A63">
        <w:rPr>
          <w:rFonts w:ascii="Calibri" w:eastAsia="Calibri" w:hAnsi="Calibri" w:cs="Calibri"/>
        </w:rPr>
        <w:t>2</w:t>
      </w:r>
      <w:r w:rsidRPr="00F16FFF">
        <w:rPr>
          <w:rFonts w:ascii="Calibri" w:eastAsia="Calibri" w:hAnsi="Calibri" w:cs="Calibri"/>
        </w:rPr>
        <w:t xml:space="preserve"> </w:t>
      </w:r>
      <w:r w:rsidR="00B25398" w:rsidRPr="00F16FFF">
        <w:rPr>
          <w:rFonts w:ascii="Calibri" w:eastAsia="Calibri" w:hAnsi="Calibri" w:cs="Calibri"/>
        </w:rPr>
        <w:t xml:space="preserve">do OPZ </w:t>
      </w:r>
      <w:r w:rsidR="00F50A63">
        <w:rPr>
          <w:rFonts w:ascii="Calibri" w:eastAsia="Calibri" w:hAnsi="Calibri" w:cs="Calibri"/>
        </w:rPr>
        <w:t>S</w:t>
      </w:r>
      <w:r w:rsidRPr="00F16FFF">
        <w:rPr>
          <w:rFonts w:ascii="Calibri" w:eastAsia="Calibri" w:hAnsi="Calibri" w:cs="Calibri"/>
        </w:rPr>
        <w:t>krócon</w:t>
      </w:r>
      <w:r w:rsidR="00F50A63">
        <w:rPr>
          <w:rFonts w:ascii="Calibri" w:eastAsia="Calibri" w:hAnsi="Calibri" w:cs="Calibri"/>
        </w:rPr>
        <w:t>a</w:t>
      </w:r>
      <w:r w:rsidRPr="00F16FFF">
        <w:rPr>
          <w:rFonts w:ascii="Calibri" w:eastAsia="Calibri" w:hAnsi="Calibri" w:cs="Calibri"/>
        </w:rPr>
        <w:t xml:space="preserve"> księ</w:t>
      </w:r>
      <w:r w:rsidR="00F50A63">
        <w:rPr>
          <w:rFonts w:ascii="Calibri" w:eastAsia="Calibri" w:hAnsi="Calibri" w:cs="Calibri"/>
        </w:rPr>
        <w:t>ga</w:t>
      </w:r>
      <w:r w:rsidRPr="00F16FFF">
        <w:rPr>
          <w:rFonts w:ascii="Calibri" w:eastAsia="Calibri" w:hAnsi="Calibri" w:cs="Calibri"/>
        </w:rPr>
        <w:t xml:space="preserve"> znaku CeZ.</w:t>
      </w:r>
    </w:p>
    <w:p w14:paraId="167577D3" w14:textId="2DFECA68" w:rsidR="09525A44" w:rsidRDefault="09525A44" w:rsidP="62B31063">
      <w:pPr>
        <w:pStyle w:val="Akapitzlist"/>
        <w:numPr>
          <w:ilvl w:val="1"/>
          <w:numId w:val="12"/>
        </w:numPr>
        <w:spacing w:line="276" w:lineRule="auto"/>
        <w:rPr>
          <w:rFonts w:ascii="Calibri" w:eastAsia="Calibri" w:hAnsi="Calibri" w:cs="Calibri"/>
        </w:rPr>
      </w:pPr>
      <w:r w:rsidRPr="00F16FFF">
        <w:rPr>
          <w:rFonts w:ascii="Calibri" w:eastAsia="Calibri" w:hAnsi="Calibri" w:cs="Calibri"/>
        </w:rPr>
        <w:lastRenderedPageBreak/>
        <w:t xml:space="preserve">Załącznik nr </w:t>
      </w:r>
      <w:r w:rsidR="00F50A63">
        <w:rPr>
          <w:rFonts w:ascii="Calibri" w:eastAsia="Calibri" w:hAnsi="Calibri" w:cs="Calibri"/>
        </w:rPr>
        <w:t>3</w:t>
      </w:r>
      <w:r w:rsidRPr="00F16FFF">
        <w:rPr>
          <w:rFonts w:ascii="Calibri" w:eastAsia="Calibri" w:hAnsi="Calibri" w:cs="Calibri"/>
        </w:rPr>
        <w:t xml:space="preserve"> Strategia promocji i informacji KPO.</w:t>
      </w:r>
    </w:p>
    <w:p w14:paraId="5E618397" w14:textId="5D178AF0" w:rsidR="009F7B2B" w:rsidRPr="00C56E5D" w:rsidRDefault="009F7B2B" w:rsidP="009F7B2B">
      <w:pPr>
        <w:pStyle w:val="Akapitzlist"/>
        <w:numPr>
          <w:ilvl w:val="1"/>
          <w:numId w:val="12"/>
        </w:numPr>
        <w:spacing w:line="276" w:lineRule="auto"/>
        <w:rPr>
          <w:rFonts w:ascii="Calibri" w:eastAsia="Calibri" w:hAnsi="Calibri" w:cs="Calibri"/>
        </w:rPr>
      </w:pPr>
      <w:bookmarkStart w:id="5" w:name="_Hlk201165525"/>
      <w:r w:rsidRPr="00C56E5D">
        <w:rPr>
          <w:rFonts w:ascii="Calibri" w:eastAsia="Calibri" w:hAnsi="Calibri" w:cs="Calibri"/>
        </w:rPr>
        <w:t>Załącznik nr 4</w:t>
      </w:r>
      <w:r w:rsidR="00E0306A">
        <w:rPr>
          <w:rFonts w:ascii="Calibri" w:eastAsia="Calibri" w:hAnsi="Calibri" w:cs="Calibri"/>
        </w:rPr>
        <w:t xml:space="preserve"> do OPZ</w:t>
      </w:r>
      <w:r w:rsidRPr="00C56E5D">
        <w:rPr>
          <w:rFonts w:ascii="Calibri" w:eastAsia="Calibri" w:hAnsi="Calibri" w:cs="Calibri"/>
        </w:rPr>
        <w:t xml:space="preserve"> Wymogi w zakresie kompetencji i doświadczenia Ekspertów z obszaru ochrony zdrowia</w:t>
      </w:r>
      <w:r>
        <w:rPr>
          <w:rFonts w:ascii="Calibri" w:eastAsia="Calibri" w:hAnsi="Calibri" w:cs="Calibri"/>
        </w:rPr>
        <w:t>.</w:t>
      </w:r>
      <w:bookmarkEnd w:id="5"/>
    </w:p>
    <w:p w14:paraId="2D527F69" w14:textId="77777777" w:rsidR="00316B46" w:rsidRPr="00F16FFF" w:rsidRDefault="00316B46" w:rsidP="009C16F2">
      <w:pPr>
        <w:spacing w:before="240" w:line="276" w:lineRule="auto"/>
        <w:rPr>
          <w:rFonts w:ascii="Calibri" w:eastAsia="Calibri" w:hAnsi="Calibri" w:cs="Calibri"/>
        </w:rPr>
      </w:pPr>
    </w:p>
    <w:p w14:paraId="5AFE7A92" w14:textId="394F3B00" w:rsidR="00492EEF" w:rsidRPr="007C2F06" w:rsidRDefault="00910295" w:rsidP="62B31063">
      <w:pPr>
        <w:pStyle w:val="Akapitzlist"/>
        <w:numPr>
          <w:ilvl w:val="0"/>
          <w:numId w:val="14"/>
        </w:numPr>
        <w:spacing w:line="276" w:lineRule="auto"/>
        <w:rPr>
          <w:rFonts w:ascii="Calibri" w:eastAsia="Calibri" w:hAnsi="Calibri" w:cs="Calibri"/>
          <w:b/>
          <w:bCs/>
        </w:rPr>
      </w:pPr>
      <w:r w:rsidRPr="62B31063">
        <w:rPr>
          <w:rFonts w:ascii="Calibri" w:eastAsia="Calibri" w:hAnsi="Calibri" w:cs="Calibri"/>
          <w:b/>
          <w:bCs/>
          <w:u w:val="single"/>
        </w:rPr>
        <w:t>Środki przekazu</w:t>
      </w:r>
      <w:r w:rsidR="00492EEF" w:rsidRPr="62B31063">
        <w:rPr>
          <w:rFonts w:ascii="Calibri" w:eastAsia="Calibri" w:hAnsi="Calibri" w:cs="Calibri"/>
          <w:b/>
          <w:bCs/>
          <w:u w:val="single"/>
        </w:rPr>
        <w:t xml:space="preserve"> kampanii</w:t>
      </w:r>
    </w:p>
    <w:p w14:paraId="4FBC9446" w14:textId="77777777" w:rsidR="00492EEF" w:rsidRPr="007C2F06" w:rsidRDefault="00492EEF" w:rsidP="62B31063">
      <w:pPr>
        <w:spacing w:line="276" w:lineRule="auto"/>
        <w:rPr>
          <w:rFonts w:ascii="Calibri" w:eastAsia="Calibri" w:hAnsi="Calibri" w:cs="Calibri"/>
          <w:b/>
          <w:bCs/>
        </w:rPr>
      </w:pPr>
    </w:p>
    <w:p w14:paraId="3A6CB2FD" w14:textId="46925FBA" w:rsidR="00492EEF" w:rsidRPr="00F16FFF" w:rsidRDefault="52691F07" w:rsidP="00F16FFF">
      <w:pPr>
        <w:pStyle w:val="Akapitzlist"/>
        <w:numPr>
          <w:ilvl w:val="0"/>
          <w:numId w:val="37"/>
        </w:numPr>
        <w:spacing w:line="276" w:lineRule="auto"/>
        <w:rPr>
          <w:rFonts w:ascii="Calibri" w:eastAsia="Calibri" w:hAnsi="Calibri" w:cs="Calibri"/>
        </w:rPr>
      </w:pPr>
      <w:r w:rsidRPr="00F16FFF">
        <w:rPr>
          <w:rFonts w:ascii="Calibri" w:eastAsia="Calibri" w:hAnsi="Calibri" w:cs="Calibri"/>
        </w:rPr>
        <w:t>Zamawiający wymaga wykorzystania co najmniej następujących środków przekazu i podjęcia następujących działań</w:t>
      </w:r>
      <w:r w:rsidR="66D57C67" w:rsidRPr="11CE698C">
        <w:rPr>
          <w:rFonts w:ascii="Calibri" w:eastAsia="Calibri" w:hAnsi="Calibri" w:cs="Calibri"/>
        </w:rPr>
        <w:t>,</w:t>
      </w:r>
      <w:r w:rsidRPr="00F16FFF">
        <w:rPr>
          <w:rFonts w:ascii="Calibri" w:eastAsia="Calibri" w:hAnsi="Calibri" w:cs="Calibri"/>
        </w:rPr>
        <w:t xml:space="preserve"> </w:t>
      </w:r>
      <w:r w:rsidR="746AEE24" w:rsidRPr="11CE698C">
        <w:rPr>
          <w:rFonts w:ascii="Calibri" w:eastAsia="Calibri" w:hAnsi="Calibri" w:cs="Calibri"/>
        </w:rPr>
        <w:t>na bazie których</w:t>
      </w:r>
      <w:r w:rsidRPr="00F16FFF">
        <w:rPr>
          <w:rFonts w:ascii="Calibri" w:eastAsia="Calibri" w:hAnsi="Calibri" w:cs="Calibri"/>
        </w:rPr>
        <w:t xml:space="preserve"> zostanie zaprojektowana, a następnie zrealizowana przez Wykonawcę kampania</w:t>
      </w:r>
      <w:r w:rsidR="3B442E0C" w:rsidRPr="00F16FFF">
        <w:rPr>
          <w:rFonts w:ascii="Calibri" w:eastAsia="Calibri" w:hAnsi="Calibri" w:cs="Calibri"/>
        </w:rPr>
        <w:t xml:space="preserve"> stanowiąca przedmiot zamówienia</w:t>
      </w:r>
      <w:r w:rsidR="00B30125" w:rsidRPr="00F16FFF">
        <w:rPr>
          <w:rFonts w:ascii="Calibri" w:eastAsia="Calibri" w:hAnsi="Calibri" w:cs="Calibri"/>
        </w:rPr>
        <w:t>, w podziale na grupy docelowe</w:t>
      </w:r>
      <w:r w:rsidRPr="00F16FFF">
        <w:rPr>
          <w:rFonts w:ascii="Calibri" w:eastAsia="Calibri" w:hAnsi="Calibri" w:cs="Calibri"/>
        </w:rPr>
        <w:t>:</w:t>
      </w:r>
    </w:p>
    <w:p w14:paraId="0D9C30C6" w14:textId="744D6DAE" w:rsidR="00983AAC" w:rsidRDefault="00983AAC" w:rsidP="62B31063">
      <w:pPr>
        <w:pStyle w:val="Akapitzlist"/>
        <w:numPr>
          <w:ilvl w:val="1"/>
          <w:numId w:val="37"/>
        </w:numPr>
        <w:spacing w:line="276" w:lineRule="auto"/>
        <w:rPr>
          <w:rFonts w:ascii="Calibri" w:eastAsia="Calibri" w:hAnsi="Calibri" w:cs="Calibri"/>
        </w:rPr>
      </w:pPr>
      <w:r w:rsidRPr="62B31063">
        <w:rPr>
          <w:rFonts w:ascii="Calibri" w:eastAsia="Calibri" w:hAnsi="Calibri" w:cs="Calibri"/>
        </w:rPr>
        <w:t>Środki przekazu i działania w kampanii kierowanej do ogółu społeczeństwa:</w:t>
      </w:r>
    </w:p>
    <w:p w14:paraId="6B37FC69" w14:textId="6383D743" w:rsidR="00054F85" w:rsidRPr="00F16FFF" w:rsidRDefault="00D87FA2" w:rsidP="00F16FFF">
      <w:pPr>
        <w:pStyle w:val="Akapitzlist"/>
        <w:numPr>
          <w:ilvl w:val="2"/>
          <w:numId w:val="37"/>
        </w:numPr>
        <w:spacing w:line="276" w:lineRule="auto"/>
        <w:rPr>
          <w:rFonts w:ascii="Calibri" w:hAnsi="Calibri" w:cs="Calibri"/>
        </w:rPr>
      </w:pPr>
      <w:r w:rsidRPr="00F16FFF">
        <w:rPr>
          <w:rFonts w:ascii="Calibri" w:hAnsi="Calibri" w:cs="Calibri"/>
          <w:b/>
          <w:bCs/>
        </w:rPr>
        <w:t>Content marketing –</w:t>
      </w:r>
      <w:r w:rsidR="472AE9F3" w:rsidRPr="1E89F887">
        <w:rPr>
          <w:rFonts w:ascii="Calibri" w:hAnsi="Calibri" w:cs="Calibri"/>
          <w:b/>
          <w:bCs/>
        </w:rPr>
        <w:t xml:space="preserve"> kampania w </w:t>
      </w:r>
      <w:r w:rsidR="00F50A63">
        <w:rPr>
          <w:rFonts w:ascii="Calibri" w:hAnsi="Calibri" w:cs="Calibri"/>
          <w:b/>
          <w:bCs/>
        </w:rPr>
        <w:t>i</w:t>
      </w:r>
      <w:r w:rsidR="472AE9F3" w:rsidRPr="1E89F887">
        <w:rPr>
          <w:rFonts w:ascii="Calibri" w:hAnsi="Calibri" w:cs="Calibri"/>
          <w:b/>
          <w:bCs/>
        </w:rPr>
        <w:t xml:space="preserve">nternecie </w:t>
      </w:r>
      <w:r w:rsidRPr="00F16FFF">
        <w:rPr>
          <w:rFonts w:ascii="Calibri" w:hAnsi="Calibri" w:cs="Calibri"/>
          <w:b/>
          <w:bCs/>
        </w:rPr>
        <w:t xml:space="preserve">w podziale na szczegółowe grupy docelowe </w:t>
      </w:r>
      <w:r w:rsidR="23F5CBC6" w:rsidRPr="00801927">
        <w:rPr>
          <w:rFonts w:ascii="Calibri" w:hAnsi="Calibri" w:cs="Calibri"/>
          <w:b/>
          <w:bCs/>
        </w:rPr>
        <w:t>(ust. 4.1.1.-4.1.4. OPZ)</w:t>
      </w:r>
      <w:r w:rsidR="3B442E0C" w:rsidRPr="00F16FFF">
        <w:rPr>
          <w:rFonts w:ascii="Calibri" w:hAnsi="Calibri" w:cs="Calibri"/>
        </w:rPr>
        <w:t xml:space="preserve">, </w:t>
      </w:r>
      <w:r w:rsidR="2F7D598A" w:rsidRPr="00801927">
        <w:rPr>
          <w:rFonts w:ascii="Calibri" w:hAnsi="Calibri" w:cs="Calibri"/>
        </w:rPr>
        <w:t>w tym:</w:t>
      </w:r>
    </w:p>
    <w:p w14:paraId="3CE67F82" w14:textId="678F0EB0" w:rsidR="00054F85" w:rsidRPr="00F16FFF" w:rsidRDefault="2F7D598A" w:rsidP="005D5CC7">
      <w:pPr>
        <w:pStyle w:val="Akapitzlist"/>
        <w:numPr>
          <w:ilvl w:val="3"/>
          <w:numId w:val="37"/>
        </w:numPr>
        <w:tabs>
          <w:tab w:val="left" w:pos="1843"/>
        </w:tabs>
        <w:spacing w:line="276" w:lineRule="auto"/>
        <w:rPr>
          <w:rFonts w:ascii="Calibri" w:hAnsi="Calibri" w:cs="Calibri"/>
        </w:rPr>
      </w:pPr>
      <w:r w:rsidRPr="5E47492B">
        <w:rPr>
          <w:rFonts w:ascii="Calibri" w:hAnsi="Calibri" w:cs="Calibri"/>
        </w:rPr>
        <w:t>Emisja reklamy display na portalach horyzonta</w:t>
      </w:r>
      <w:r w:rsidR="182ADA5A" w:rsidRPr="5E47492B">
        <w:rPr>
          <w:rFonts w:ascii="Calibri" w:hAnsi="Calibri" w:cs="Calibri"/>
        </w:rPr>
        <w:t>l</w:t>
      </w:r>
      <w:r w:rsidRPr="5E47492B">
        <w:rPr>
          <w:rFonts w:ascii="Calibri" w:hAnsi="Calibri" w:cs="Calibri"/>
        </w:rPr>
        <w:t>nych, w tym na ich głównej stronie. Wykonawca zaproponuje minimum 2 po</w:t>
      </w:r>
      <w:r w:rsidR="71259D76" w:rsidRPr="5E47492B">
        <w:rPr>
          <w:rFonts w:ascii="Calibri" w:hAnsi="Calibri" w:cs="Calibri"/>
        </w:rPr>
        <w:t>rtale</w:t>
      </w:r>
      <w:r w:rsidR="0D20ACAD" w:rsidRPr="5E47492B">
        <w:rPr>
          <w:rFonts w:ascii="Calibri" w:hAnsi="Calibri" w:cs="Calibri"/>
        </w:rPr>
        <w:t xml:space="preserve"> – co najmniej </w:t>
      </w:r>
      <w:r w:rsidR="573ABFFA" w:rsidRPr="5E47492B">
        <w:rPr>
          <w:rFonts w:ascii="Calibri" w:hAnsi="Calibri" w:cs="Calibri"/>
        </w:rPr>
        <w:t>2</w:t>
      </w:r>
      <w:r w:rsidR="0D20ACAD" w:rsidRPr="5E47492B">
        <w:rPr>
          <w:rFonts w:ascii="Calibri" w:hAnsi="Calibri" w:cs="Calibri"/>
        </w:rPr>
        <w:t xml:space="preserve"> wersje reklamy.</w:t>
      </w:r>
    </w:p>
    <w:p w14:paraId="75A259DA" w14:textId="405F3CD5" w:rsidR="00054F85" w:rsidRPr="00F16FFF" w:rsidRDefault="71259D76" w:rsidP="005D5CC7">
      <w:pPr>
        <w:pStyle w:val="Akapitzlist"/>
        <w:numPr>
          <w:ilvl w:val="3"/>
          <w:numId w:val="37"/>
        </w:numPr>
        <w:tabs>
          <w:tab w:val="left" w:pos="1843"/>
        </w:tabs>
        <w:spacing w:line="276" w:lineRule="auto"/>
        <w:rPr>
          <w:rFonts w:ascii="Calibri" w:hAnsi="Calibri" w:cs="Calibri"/>
        </w:rPr>
      </w:pPr>
      <w:r w:rsidRPr="5E47492B">
        <w:rPr>
          <w:rFonts w:ascii="Calibri" w:hAnsi="Calibri" w:cs="Calibri"/>
        </w:rPr>
        <w:t xml:space="preserve">Emisja reklamy display na serwisach </w:t>
      </w:r>
      <w:r w:rsidR="718BD029" w:rsidRPr="5E47492B">
        <w:rPr>
          <w:rFonts w:ascii="Calibri" w:hAnsi="Calibri" w:cs="Calibri"/>
        </w:rPr>
        <w:t>o tematyce zdrowie i medycyna, skierowanych do pacjentów</w:t>
      </w:r>
      <w:r w:rsidRPr="5E47492B">
        <w:rPr>
          <w:rFonts w:ascii="Calibri" w:hAnsi="Calibri" w:cs="Calibri"/>
        </w:rPr>
        <w:t>, w tym na ich głównej stronie. Wy</w:t>
      </w:r>
      <w:r w:rsidR="7F9F48B2" w:rsidRPr="5E47492B">
        <w:rPr>
          <w:rFonts w:ascii="Calibri" w:hAnsi="Calibri" w:cs="Calibri"/>
        </w:rPr>
        <w:t xml:space="preserve">konawca zapewni reklamę w </w:t>
      </w:r>
      <w:r w:rsidR="4056B83C" w:rsidRPr="5E47492B">
        <w:rPr>
          <w:rFonts w:ascii="Calibri" w:hAnsi="Calibri" w:cs="Calibri"/>
        </w:rPr>
        <w:t xml:space="preserve">co najmniej </w:t>
      </w:r>
      <w:r w:rsidR="64566853" w:rsidRPr="5E47492B">
        <w:rPr>
          <w:rFonts w:ascii="Calibri" w:hAnsi="Calibri" w:cs="Calibri"/>
        </w:rPr>
        <w:t>2</w:t>
      </w:r>
      <w:r w:rsidR="4056B83C" w:rsidRPr="5E47492B">
        <w:rPr>
          <w:rFonts w:ascii="Calibri" w:hAnsi="Calibri" w:cs="Calibri"/>
        </w:rPr>
        <w:t xml:space="preserve"> serwisach</w:t>
      </w:r>
      <w:r w:rsidR="556DACC1" w:rsidRPr="5E47492B">
        <w:rPr>
          <w:rFonts w:ascii="Calibri" w:hAnsi="Calibri" w:cs="Calibri"/>
        </w:rPr>
        <w:t xml:space="preserve"> na</w:t>
      </w:r>
      <w:r w:rsidR="0D98F461" w:rsidRPr="5E47492B">
        <w:rPr>
          <w:rFonts w:ascii="Calibri" w:hAnsi="Calibri" w:cs="Calibri"/>
        </w:rPr>
        <w:t xml:space="preserve"> </w:t>
      </w:r>
      <w:r w:rsidR="4056B83C" w:rsidRPr="5E47492B">
        <w:rPr>
          <w:rFonts w:ascii="Calibri" w:hAnsi="Calibri" w:cs="Calibri"/>
        </w:rPr>
        <w:t>każd</w:t>
      </w:r>
      <w:r w:rsidR="27AB47B7" w:rsidRPr="5E47492B">
        <w:rPr>
          <w:rFonts w:ascii="Calibri" w:hAnsi="Calibri" w:cs="Calibri"/>
        </w:rPr>
        <w:t>ą</w:t>
      </w:r>
      <w:r w:rsidR="4056B83C" w:rsidRPr="5E47492B">
        <w:rPr>
          <w:rFonts w:ascii="Calibri" w:hAnsi="Calibri" w:cs="Calibri"/>
        </w:rPr>
        <w:t xml:space="preserve"> ze szczegółowych grup docelowych </w:t>
      </w:r>
      <w:r w:rsidR="1242FB2C" w:rsidRPr="5E47492B">
        <w:rPr>
          <w:rFonts w:ascii="Calibri" w:hAnsi="Calibri" w:cs="Calibri"/>
        </w:rPr>
        <w:t>wymienionych</w:t>
      </w:r>
      <w:r w:rsidR="4056B83C" w:rsidRPr="5E47492B">
        <w:rPr>
          <w:rFonts w:ascii="Calibri" w:hAnsi="Calibri" w:cs="Calibri"/>
        </w:rPr>
        <w:t xml:space="preserve"> w ust. 4.1.1.-4.1.4. OPZ</w:t>
      </w:r>
      <w:r w:rsidR="77F224D3" w:rsidRPr="5E47492B">
        <w:rPr>
          <w:rFonts w:ascii="Calibri" w:hAnsi="Calibri" w:cs="Calibri"/>
        </w:rPr>
        <w:t xml:space="preserve"> – co najmniej 2 wersje reklamy do każdej grupy docelowej.</w:t>
      </w:r>
    </w:p>
    <w:p w14:paraId="1D816979" w14:textId="1E90F11D" w:rsidR="00054F85" w:rsidRPr="00F16FFF" w:rsidRDefault="6E4A5833" w:rsidP="005D5CC7">
      <w:pPr>
        <w:pStyle w:val="Akapitzlist"/>
        <w:numPr>
          <w:ilvl w:val="3"/>
          <w:numId w:val="37"/>
        </w:numPr>
        <w:tabs>
          <w:tab w:val="left" w:pos="1843"/>
        </w:tabs>
        <w:spacing w:line="276" w:lineRule="auto"/>
        <w:rPr>
          <w:rFonts w:ascii="Calibri" w:hAnsi="Calibri" w:cs="Calibri"/>
        </w:rPr>
      </w:pPr>
      <w:r w:rsidRPr="5E47492B">
        <w:rPr>
          <w:rFonts w:ascii="Calibri" w:hAnsi="Calibri" w:cs="Calibri"/>
        </w:rPr>
        <w:t xml:space="preserve">Reklama w mediach społecznościowych. Wykonawca zaproponuje emisję reklamy </w:t>
      </w:r>
      <w:r w:rsidR="7D295A56" w:rsidRPr="5E47492B">
        <w:rPr>
          <w:rFonts w:ascii="Calibri" w:hAnsi="Calibri" w:cs="Calibri"/>
        </w:rPr>
        <w:t xml:space="preserve">co najmniej </w:t>
      </w:r>
      <w:r w:rsidRPr="5E47492B">
        <w:rPr>
          <w:rFonts w:ascii="Calibri" w:hAnsi="Calibri" w:cs="Calibri"/>
        </w:rPr>
        <w:t>na portalach Facebook</w:t>
      </w:r>
      <w:r w:rsidR="6A8034DF" w:rsidRPr="5E47492B">
        <w:rPr>
          <w:rFonts w:ascii="Calibri" w:hAnsi="Calibri" w:cs="Calibri"/>
        </w:rPr>
        <w:t xml:space="preserve"> i Instagram</w:t>
      </w:r>
      <w:r w:rsidR="6B58071B" w:rsidRPr="5E47492B">
        <w:rPr>
          <w:rFonts w:ascii="Calibri" w:hAnsi="Calibri" w:cs="Calibri"/>
        </w:rPr>
        <w:t xml:space="preserve"> – co najmniej 2 wersje reklamy statycznej i 2 wersje reklamy animowanej.</w:t>
      </w:r>
    </w:p>
    <w:p w14:paraId="5908F3AB" w14:textId="32589E24" w:rsidR="00054F85" w:rsidRPr="00F16FFF" w:rsidRDefault="6A8034DF" w:rsidP="1E89F887">
      <w:pPr>
        <w:pStyle w:val="Akapitzlist"/>
        <w:numPr>
          <w:ilvl w:val="3"/>
          <w:numId w:val="37"/>
        </w:numPr>
        <w:spacing w:line="276" w:lineRule="auto"/>
        <w:rPr>
          <w:rFonts w:ascii="Calibri" w:hAnsi="Calibri" w:cs="Calibri"/>
        </w:rPr>
      </w:pPr>
      <w:r w:rsidRPr="5E47492B">
        <w:rPr>
          <w:rFonts w:ascii="Calibri" w:hAnsi="Calibri" w:cs="Calibri"/>
        </w:rPr>
        <w:t>Reklama wideo</w:t>
      </w:r>
      <w:r w:rsidR="7E02A8E8" w:rsidRPr="5E47492B">
        <w:rPr>
          <w:rFonts w:ascii="Calibri" w:hAnsi="Calibri" w:cs="Calibri"/>
        </w:rPr>
        <w:t xml:space="preserve"> do publikacji w internecie.</w:t>
      </w:r>
      <w:r w:rsidRPr="5E47492B">
        <w:rPr>
          <w:rFonts w:ascii="Calibri" w:hAnsi="Calibri" w:cs="Calibri"/>
        </w:rPr>
        <w:t xml:space="preserve"> Wykonawca zaproponuje emisję reklamy minimum na portalu </w:t>
      </w:r>
      <w:r w:rsidR="4C5DF666" w:rsidRPr="5E47492B">
        <w:rPr>
          <w:rFonts w:ascii="Calibri" w:hAnsi="Calibri" w:cs="Calibri"/>
        </w:rPr>
        <w:t xml:space="preserve">YouTube – </w:t>
      </w:r>
      <w:r w:rsidR="488CE13B" w:rsidRPr="5E47492B">
        <w:rPr>
          <w:rFonts w:ascii="Calibri" w:hAnsi="Calibri" w:cs="Calibri"/>
        </w:rPr>
        <w:t>4</w:t>
      </w:r>
      <w:r w:rsidR="4C5DF666" w:rsidRPr="5E47492B">
        <w:rPr>
          <w:rFonts w:ascii="Calibri" w:hAnsi="Calibri" w:cs="Calibri"/>
        </w:rPr>
        <w:t xml:space="preserve"> wersje reklamy: </w:t>
      </w:r>
      <w:r w:rsidR="2F40877A" w:rsidRPr="5E47492B">
        <w:rPr>
          <w:rFonts w:ascii="Calibri" w:hAnsi="Calibri" w:cs="Calibri"/>
        </w:rPr>
        <w:t xml:space="preserve">dwie </w:t>
      </w:r>
      <w:r w:rsidR="4C5DF666" w:rsidRPr="5E47492B">
        <w:rPr>
          <w:rFonts w:ascii="Calibri" w:hAnsi="Calibri" w:cs="Calibri"/>
        </w:rPr>
        <w:t>6-sekundow</w:t>
      </w:r>
      <w:r w:rsidR="749EBAED" w:rsidRPr="5E47492B">
        <w:rPr>
          <w:rFonts w:ascii="Calibri" w:hAnsi="Calibri" w:cs="Calibri"/>
        </w:rPr>
        <w:t>e</w:t>
      </w:r>
      <w:r w:rsidR="4C5DF666" w:rsidRPr="5E47492B">
        <w:rPr>
          <w:rFonts w:ascii="Calibri" w:hAnsi="Calibri" w:cs="Calibri"/>
        </w:rPr>
        <w:t xml:space="preserve"> i</w:t>
      </w:r>
      <w:r w:rsidR="23209BB0" w:rsidRPr="5E47492B">
        <w:rPr>
          <w:rFonts w:ascii="Calibri" w:hAnsi="Calibri" w:cs="Calibri"/>
        </w:rPr>
        <w:t xml:space="preserve"> dwie</w:t>
      </w:r>
      <w:r w:rsidR="4C5DF666" w:rsidRPr="5E47492B">
        <w:rPr>
          <w:rFonts w:ascii="Calibri" w:hAnsi="Calibri" w:cs="Calibri"/>
        </w:rPr>
        <w:t xml:space="preserve"> 15-sekundow</w:t>
      </w:r>
      <w:r w:rsidR="3A1083D8" w:rsidRPr="5E47492B">
        <w:rPr>
          <w:rFonts w:ascii="Calibri" w:hAnsi="Calibri" w:cs="Calibri"/>
        </w:rPr>
        <w:t>e</w:t>
      </w:r>
      <w:r w:rsidR="031F2BEA" w:rsidRPr="5E47492B">
        <w:rPr>
          <w:rFonts w:ascii="Calibri" w:hAnsi="Calibri" w:cs="Calibri"/>
        </w:rPr>
        <w:t>.</w:t>
      </w:r>
    </w:p>
    <w:p w14:paraId="420DE74A" w14:textId="3BC98BA3" w:rsidR="00054F85" w:rsidRPr="00F16FFF" w:rsidRDefault="182512C7">
      <w:pPr>
        <w:pStyle w:val="Akapitzlist"/>
        <w:numPr>
          <w:ilvl w:val="3"/>
          <w:numId w:val="37"/>
        </w:numPr>
        <w:spacing w:line="276" w:lineRule="auto"/>
        <w:rPr>
          <w:rFonts w:ascii="Calibri" w:hAnsi="Calibri" w:cs="Calibri"/>
        </w:rPr>
      </w:pPr>
      <w:r w:rsidRPr="5E47492B">
        <w:rPr>
          <w:rFonts w:ascii="Calibri" w:hAnsi="Calibri" w:cs="Calibri"/>
        </w:rPr>
        <w:t xml:space="preserve">Kampania w </w:t>
      </w:r>
      <w:r w:rsidR="0DB0DE37" w:rsidRPr="5E47492B">
        <w:rPr>
          <w:rFonts w:ascii="Calibri" w:hAnsi="Calibri" w:cs="Calibri"/>
        </w:rPr>
        <w:t>i</w:t>
      </w:r>
      <w:r w:rsidRPr="5E47492B">
        <w:rPr>
          <w:rFonts w:ascii="Calibri" w:hAnsi="Calibri" w:cs="Calibri"/>
        </w:rPr>
        <w:t xml:space="preserve">nternecie </w:t>
      </w:r>
      <w:r w:rsidR="0D9B8BB2" w:rsidRPr="5E47492B">
        <w:rPr>
          <w:rFonts w:ascii="Calibri" w:hAnsi="Calibri" w:cs="Calibri"/>
        </w:rPr>
        <w:t>będzie prowadzona</w:t>
      </w:r>
      <w:r w:rsidR="3B442E0C" w:rsidRPr="5E47492B">
        <w:rPr>
          <w:rFonts w:ascii="Calibri" w:hAnsi="Calibri" w:cs="Calibri"/>
        </w:rPr>
        <w:t xml:space="preserve"> z wyłączeniem form intruzywnych. </w:t>
      </w:r>
      <w:r w:rsidR="05B42FBD" w:rsidRPr="00F50A63">
        <w:rPr>
          <w:rFonts w:ascii="Calibri" w:hAnsi="Calibri" w:cs="Calibri"/>
        </w:rPr>
        <w:t>Wykonawca będzie wykorzystywał swoje konto reklamowe do prowadzenia działań ADS w mediach społecznościowych, w zakresie określonym przez Zamawiającego, które zostanie odpowiednio skonfigurowane i podłączone do</w:t>
      </w:r>
      <w:r w:rsidR="09C23E86" w:rsidRPr="5E47492B">
        <w:rPr>
          <w:rFonts w:ascii="Calibri" w:hAnsi="Calibri" w:cs="Calibri"/>
        </w:rPr>
        <w:t xml:space="preserve"> właściwych</w:t>
      </w:r>
      <w:r w:rsidR="05B42FBD" w:rsidRPr="00F50A63">
        <w:rPr>
          <w:rFonts w:ascii="Calibri" w:hAnsi="Calibri" w:cs="Calibri"/>
        </w:rPr>
        <w:t xml:space="preserve"> profili Centrum e-Zdrowia (CeZ). </w:t>
      </w:r>
      <w:r w:rsidR="3B442E0C" w:rsidRPr="00F50A63">
        <w:rPr>
          <w:rFonts w:ascii="Calibri" w:hAnsi="Calibri" w:cs="Calibri"/>
        </w:rPr>
        <w:t>Wszelkie opłaty marketingowe z powyższego tytułu obciążają i leżą po stronie Wykonawcy.</w:t>
      </w:r>
      <w:r w:rsidR="3B442E0C" w:rsidRPr="5E47492B">
        <w:rPr>
          <w:rFonts w:ascii="Calibri" w:hAnsi="Calibri" w:cs="Calibri"/>
        </w:rPr>
        <w:t xml:space="preserve"> Wszystkie materiały muszą być spójne wizualnie i koncepcyjnie oraz wyprodukowane przez Wykonawcę na podstawie koncepcji opracowanej przez Wykonawcę i zaakceptowanej przez Zamawiającego. Zamawiający nie dopuszcza portali, profili i kanałów mogących godzić w dobre imię administracji publicznej, w tym zawierających treści dyskryminujące płeć, rasę, narodowość, język, religię, nawołujących do przemocy lub o charakterze pornograficznym. Propozycje materiałów powinny uwzględniać specyfikę danego medium, w tym jego </w:t>
      </w:r>
      <w:r w:rsidR="3B442E0C" w:rsidRPr="5E47492B">
        <w:rPr>
          <w:rFonts w:ascii="Calibri" w:hAnsi="Calibri" w:cs="Calibri"/>
        </w:rPr>
        <w:lastRenderedPageBreak/>
        <w:t>ograniczenia i wymagania oraz nie mogą być treściami repostowanymi (udostępnianymi) z innych profili.</w:t>
      </w:r>
    </w:p>
    <w:p w14:paraId="495DD77B" w14:textId="36951A45" w:rsidR="48BB574A" w:rsidRPr="00F16FFF" w:rsidRDefault="641063D6" w:rsidP="62B31063">
      <w:pPr>
        <w:pStyle w:val="Akapitzlist"/>
        <w:numPr>
          <w:ilvl w:val="3"/>
          <w:numId w:val="37"/>
        </w:numPr>
        <w:spacing w:line="276" w:lineRule="auto"/>
        <w:rPr>
          <w:rFonts w:ascii="Calibri" w:eastAsia="Calibri" w:hAnsi="Calibri" w:cs="Calibri"/>
          <w:color w:val="000000" w:themeColor="text1"/>
        </w:rPr>
      </w:pPr>
      <w:r w:rsidRPr="5E47492B">
        <w:rPr>
          <w:rFonts w:ascii="Calibri" w:eastAsia="Calibri" w:hAnsi="Calibri" w:cs="Calibri"/>
          <w:b/>
          <w:bCs/>
          <w:color w:val="000000" w:themeColor="text1"/>
        </w:rPr>
        <w:t>Działania influencera</w:t>
      </w:r>
      <w:r w:rsidR="079E5BB8" w:rsidRPr="5E47492B">
        <w:rPr>
          <w:rFonts w:ascii="Calibri" w:eastAsia="Calibri" w:hAnsi="Calibri" w:cs="Calibri"/>
          <w:b/>
          <w:bCs/>
          <w:color w:val="000000" w:themeColor="text1"/>
        </w:rPr>
        <w:t xml:space="preserve"> </w:t>
      </w:r>
      <w:r w:rsidRPr="5E47492B">
        <w:rPr>
          <w:rFonts w:ascii="Calibri" w:eastAsia="Calibri" w:hAnsi="Calibri" w:cs="Calibri"/>
          <w:b/>
          <w:bCs/>
          <w:color w:val="000000" w:themeColor="text1"/>
        </w:rPr>
        <w:t>/</w:t>
      </w:r>
      <w:r w:rsidR="7F66D70E" w:rsidRPr="5E47492B">
        <w:rPr>
          <w:rFonts w:ascii="Calibri" w:eastAsia="Calibri" w:hAnsi="Calibri" w:cs="Calibri"/>
          <w:b/>
          <w:bCs/>
          <w:color w:val="000000" w:themeColor="text1"/>
        </w:rPr>
        <w:t xml:space="preserve"> </w:t>
      </w:r>
      <w:r w:rsidRPr="5E47492B">
        <w:rPr>
          <w:rFonts w:ascii="Calibri" w:eastAsia="Calibri" w:hAnsi="Calibri" w:cs="Calibri"/>
          <w:b/>
          <w:bCs/>
          <w:color w:val="000000" w:themeColor="text1"/>
        </w:rPr>
        <w:t>lidera opinii publicznej.</w:t>
      </w:r>
      <w:r w:rsidRPr="5E47492B">
        <w:rPr>
          <w:rFonts w:ascii="Calibri" w:eastAsia="Calibri" w:hAnsi="Calibri" w:cs="Calibri"/>
          <w:color w:val="000000" w:themeColor="text1"/>
        </w:rPr>
        <w:t xml:space="preserve"> Wykonawca zaproponuje zamawiającemu udział co najmniej dziesięciu influencerów/liderów opinii posiadających zasięg ogólnopolski (w tym co najmniej czterech z zasięgiem 300 tys. fanów) i docierających do grupy docelowej, z czego Zamawiający wybierze maksymalnie trzech, którzy wezmą udział w kampanii. Zamawiający wyklucza influencerów, którzy na swoich kanałach publikują treści obraźliwe lub niezgodne z zakresem tematycznym obszarów wskazanych przez Zamawiającego.</w:t>
      </w:r>
      <w:r w:rsidR="4F0A7B10" w:rsidRPr="5E47492B">
        <w:rPr>
          <w:rFonts w:ascii="Calibri" w:eastAsia="Calibri" w:hAnsi="Calibri" w:cs="Calibri"/>
          <w:color w:val="000000" w:themeColor="text1"/>
        </w:rPr>
        <w:t xml:space="preserve"> Wykonawca zaproponuje zakres współpracy z </w:t>
      </w:r>
      <w:r w:rsidR="1FB46ADC" w:rsidRPr="5E47492B">
        <w:rPr>
          <w:rFonts w:ascii="Calibri" w:eastAsia="Calibri" w:hAnsi="Calibri" w:cs="Calibri"/>
          <w:color w:val="000000" w:themeColor="text1"/>
        </w:rPr>
        <w:t>wybranymi przez Zamawiającego influencerami na Etapie I zamówienia w szczegółowym planie kampanii.</w:t>
      </w:r>
    </w:p>
    <w:p w14:paraId="0F3C8293" w14:textId="0FFC0243" w:rsidR="48BB574A" w:rsidRPr="00F16FFF" w:rsidRDefault="641063D6" w:rsidP="5E47492B">
      <w:pPr>
        <w:pStyle w:val="Akapitzlist"/>
        <w:spacing w:line="276" w:lineRule="auto"/>
        <w:ind w:left="1728"/>
        <w:rPr>
          <w:rFonts w:ascii="Calibri" w:eastAsia="Calibri" w:hAnsi="Calibri" w:cs="Calibri"/>
          <w:color w:val="000000" w:themeColor="text1"/>
        </w:rPr>
      </w:pPr>
      <w:r w:rsidRPr="5E47492B">
        <w:rPr>
          <w:rFonts w:ascii="Calibri" w:eastAsia="Calibri" w:hAnsi="Calibri" w:cs="Calibri"/>
          <w:color w:val="000000" w:themeColor="text1"/>
        </w:rPr>
        <w:t>Zaproponowani influencerzy powinni spełniać wymagania:</w:t>
      </w:r>
    </w:p>
    <w:p w14:paraId="0E140F5E" w14:textId="52AA7AB3" w:rsidR="48BB574A" w:rsidRDefault="641063D6" w:rsidP="00F16FFF">
      <w:pPr>
        <w:pStyle w:val="Akapitzlist"/>
        <w:numPr>
          <w:ilvl w:val="4"/>
          <w:numId w:val="37"/>
        </w:numPr>
        <w:spacing w:line="276" w:lineRule="auto"/>
        <w:rPr>
          <w:rFonts w:ascii="Calibri" w:eastAsia="Calibri" w:hAnsi="Calibri" w:cs="Calibri"/>
          <w:color w:val="000000" w:themeColor="text1"/>
        </w:rPr>
      </w:pPr>
      <w:r w:rsidRPr="62B31063">
        <w:rPr>
          <w:rFonts w:ascii="Calibri" w:eastAsia="Calibri" w:hAnsi="Calibri" w:cs="Calibri"/>
          <w:color w:val="000000" w:themeColor="text1"/>
        </w:rPr>
        <w:t>publikowane przez nich treści i prowadzone działania nie są sprzeczne z obowiązującymi wytycznymi w systemie publicznej ochrony zdrowia</w:t>
      </w:r>
    </w:p>
    <w:p w14:paraId="046E76C4" w14:textId="57359811" w:rsidR="48BB574A" w:rsidRDefault="641063D6" w:rsidP="00F16FFF">
      <w:pPr>
        <w:pStyle w:val="Akapitzlist"/>
        <w:numPr>
          <w:ilvl w:val="4"/>
          <w:numId w:val="37"/>
        </w:numPr>
        <w:spacing w:line="276" w:lineRule="auto"/>
        <w:rPr>
          <w:rFonts w:ascii="Calibri" w:eastAsia="Calibri" w:hAnsi="Calibri" w:cs="Calibri"/>
          <w:color w:val="000000" w:themeColor="text1"/>
        </w:rPr>
      </w:pPr>
      <w:r w:rsidRPr="62B31063">
        <w:rPr>
          <w:rFonts w:ascii="Calibri" w:eastAsia="Calibri" w:hAnsi="Calibri" w:cs="Calibri"/>
          <w:color w:val="000000" w:themeColor="text1"/>
        </w:rPr>
        <w:t>publikowane przez nich treści dotyczą tematyki zdrowia, zdrowego stylu życia, profilaktyki zdrowotnej.</w:t>
      </w:r>
    </w:p>
    <w:p w14:paraId="66AA76B5" w14:textId="484EA19C" w:rsidR="48BB574A" w:rsidRDefault="641063D6" w:rsidP="62B31063">
      <w:pPr>
        <w:pStyle w:val="Akapitzlist"/>
        <w:numPr>
          <w:ilvl w:val="4"/>
          <w:numId w:val="37"/>
        </w:numPr>
        <w:spacing w:line="276" w:lineRule="auto"/>
        <w:rPr>
          <w:rFonts w:ascii="Calibri" w:eastAsia="Calibri" w:hAnsi="Calibri" w:cs="Calibri"/>
          <w:color w:val="000000" w:themeColor="text1"/>
        </w:rPr>
      </w:pPr>
      <w:r w:rsidRPr="62B31063">
        <w:rPr>
          <w:rFonts w:ascii="Calibri" w:eastAsia="Calibri" w:hAnsi="Calibri" w:cs="Calibri"/>
          <w:color w:val="000000" w:themeColor="text1"/>
        </w:rPr>
        <w:t>Wykonawca określi grupę docelową, do której dotrze przez danego infuencera.</w:t>
      </w:r>
    </w:p>
    <w:p w14:paraId="4F2EB4BF" w14:textId="1144463A" w:rsidR="1644A1A4" w:rsidRDefault="1644A1A4" w:rsidP="62B31063">
      <w:pPr>
        <w:pStyle w:val="Akapitzlist"/>
        <w:numPr>
          <w:ilvl w:val="2"/>
          <w:numId w:val="37"/>
        </w:numPr>
        <w:spacing w:line="276" w:lineRule="auto"/>
        <w:rPr>
          <w:rFonts w:ascii="Calibri" w:eastAsia="Calibri" w:hAnsi="Calibri" w:cs="Calibri"/>
        </w:rPr>
      </w:pPr>
      <w:r w:rsidRPr="62B31063">
        <w:rPr>
          <w:rFonts w:ascii="Calibri" w:eastAsia="Calibri" w:hAnsi="Calibri" w:cs="Calibri"/>
          <w:color w:val="000000" w:themeColor="text1"/>
        </w:rPr>
        <w:t xml:space="preserve"> </w:t>
      </w:r>
      <w:r w:rsidRPr="00F16FFF">
        <w:rPr>
          <w:rFonts w:ascii="Calibri" w:eastAsia="Calibri" w:hAnsi="Calibri" w:cs="Calibri"/>
          <w:b/>
          <w:bCs/>
          <w:color w:val="000000" w:themeColor="text1"/>
        </w:rPr>
        <w:t xml:space="preserve">Radio i </w:t>
      </w:r>
      <w:r w:rsidRPr="62B31063">
        <w:rPr>
          <w:rFonts w:ascii="Calibri" w:eastAsia="Calibri" w:hAnsi="Calibri" w:cs="Calibri"/>
          <w:b/>
          <w:bCs/>
        </w:rPr>
        <w:t>telewizja o zasięgu ogólnopolskim i lokalnym.</w:t>
      </w:r>
      <w:r w:rsidRPr="62B31063">
        <w:rPr>
          <w:rFonts w:ascii="Calibri" w:eastAsia="Calibri" w:hAnsi="Calibri" w:cs="Calibri"/>
        </w:rPr>
        <w:t xml:space="preserve"> Wykonawca przedstawi:</w:t>
      </w:r>
    </w:p>
    <w:p w14:paraId="732A8B83" w14:textId="3B167C36" w:rsidR="1644A1A4" w:rsidRDefault="1644A1A4" w:rsidP="62B31063">
      <w:pPr>
        <w:pStyle w:val="Akapitzlist"/>
        <w:numPr>
          <w:ilvl w:val="3"/>
          <w:numId w:val="37"/>
        </w:numPr>
        <w:spacing w:line="276" w:lineRule="auto"/>
        <w:rPr>
          <w:rFonts w:ascii="Calibri" w:eastAsia="Calibri" w:hAnsi="Calibri" w:cs="Calibri"/>
        </w:rPr>
      </w:pPr>
      <w:r w:rsidRPr="62B31063">
        <w:rPr>
          <w:rFonts w:ascii="Calibri" w:eastAsia="Calibri" w:hAnsi="Calibri" w:cs="Calibri"/>
        </w:rPr>
        <w:t>Minimum trzy scenariusze spotów telewizyjnych o długości 30 sekund oraz co najmniej jeden scenariusz skrócony (15 sekund) dla każdego ze spotów o podstawowej długości (30 sekund). Spoty powinny nawiązywać do sloganu kampanii. Zamawiający wybierze dwa scenariusze spotów o długości 30 sekund i odpowiadające im scenariusze skrócone o długości 15 sekund, na bazie których Wykonawca wyprodukuje spoty i zrealizuje emisję w stacjach ogólnopolskich i lokalnych. Kampania telewizyjna osiągnie co najmniej 150 GRP.</w:t>
      </w:r>
    </w:p>
    <w:p w14:paraId="5E92FA95" w14:textId="54163F0C" w:rsidR="1644A1A4" w:rsidRDefault="1644A1A4" w:rsidP="62B31063">
      <w:pPr>
        <w:pStyle w:val="Akapitzlist"/>
        <w:numPr>
          <w:ilvl w:val="3"/>
          <w:numId w:val="37"/>
        </w:numPr>
        <w:spacing w:line="276" w:lineRule="auto"/>
        <w:rPr>
          <w:rFonts w:ascii="Calibri" w:eastAsia="Calibri" w:hAnsi="Calibri" w:cs="Calibri"/>
        </w:rPr>
      </w:pPr>
      <w:r w:rsidRPr="62B31063">
        <w:rPr>
          <w:rFonts w:ascii="Calibri" w:eastAsia="Calibri" w:hAnsi="Calibri" w:cs="Calibri"/>
        </w:rPr>
        <w:t>Minimum trzy scenariusze spotów radiowych (15 sekund). Zamawiający wybierze dwa, na bazie których Wykonawca wyprodukuje spoty i zrealizuje emisję w ogólnopolskich rozgłośniach radiowych. Kampania radiowa osiągnie co najmniej 150 GRP.</w:t>
      </w:r>
    </w:p>
    <w:p w14:paraId="0EC42DF8" w14:textId="3131D4BB" w:rsidR="3B4BD230" w:rsidRPr="00181D15" w:rsidRDefault="3B4BD230" w:rsidP="62B31063">
      <w:pPr>
        <w:pStyle w:val="Akapitzlist"/>
        <w:numPr>
          <w:ilvl w:val="1"/>
          <w:numId w:val="37"/>
        </w:numPr>
        <w:spacing w:line="276" w:lineRule="auto"/>
        <w:rPr>
          <w:rFonts w:ascii="Calibri" w:eastAsia="Calibri" w:hAnsi="Calibri" w:cs="Calibri"/>
        </w:rPr>
      </w:pPr>
      <w:r w:rsidRPr="00F16FFF">
        <w:rPr>
          <w:rFonts w:ascii="Calibri" w:eastAsia="Calibri" w:hAnsi="Calibri" w:cs="Calibri"/>
        </w:rPr>
        <w:t>Środki</w:t>
      </w:r>
      <w:r w:rsidRPr="00181D15">
        <w:rPr>
          <w:rFonts w:ascii="Calibri" w:eastAsia="Calibri" w:hAnsi="Calibri" w:cs="Calibri"/>
        </w:rPr>
        <w:t xml:space="preserve"> przekazu i działania w kampanii kierowanej do profesjonalistów</w:t>
      </w:r>
    </w:p>
    <w:p w14:paraId="3AB72830" w14:textId="4895AD45" w:rsidR="3B4BD230" w:rsidRPr="00181D15" w:rsidRDefault="3B4BD230" w:rsidP="62B31063">
      <w:pPr>
        <w:pStyle w:val="Akapitzlist"/>
        <w:numPr>
          <w:ilvl w:val="2"/>
          <w:numId w:val="37"/>
        </w:numPr>
        <w:spacing w:line="276" w:lineRule="auto"/>
        <w:rPr>
          <w:rFonts w:ascii="Calibri" w:eastAsia="Calibri" w:hAnsi="Calibri" w:cs="Calibri"/>
        </w:rPr>
      </w:pPr>
      <w:r w:rsidRPr="00C56E5D">
        <w:rPr>
          <w:rFonts w:ascii="Calibri" w:eastAsia="Calibri" w:hAnsi="Calibri" w:cs="Calibri"/>
          <w:b/>
          <w:bCs/>
        </w:rPr>
        <w:t>Content marketing</w:t>
      </w:r>
      <w:r w:rsidR="083328E2" w:rsidRPr="00C56E5D">
        <w:rPr>
          <w:rFonts w:ascii="Calibri" w:eastAsia="Calibri" w:hAnsi="Calibri" w:cs="Calibri"/>
          <w:b/>
          <w:bCs/>
        </w:rPr>
        <w:t xml:space="preserve">: </w:t>
      </w:r>
      <w:r w:rsidR="2E63BB28" w:rsidRPr="00C56E5D">
        <w:rPr>
          <w:rFonts w:ascii="Calibri" w:eastAsia="Calibri" w:hAnsi="Calibri" w:cs="Calibri"/>
          <w:b/>
          <w:bCs/>
        </w:rPr>
        <w:t>publikacja</w:t>
      </w:r>
      <w:r w:rsidR="6EA3E1A9" w:rsidRPr="00C56E5D">
        <w:rPr>
          <w:rFonts w:ascii="Calibri" w:eastAsia="Calibri" w:hAnsi="Calibri" w:cs="Calibri"/>
          <w:b/>
          <w:bCs/>
        </w:rPr>
        <w:t xml:space="preserve"> </w:t>
      </w:r>
      <w:r w:rsidR="083328E2" w:rsidRPr="00C56E5D">
        <w:rPr>
          <w:rFonts w:ascii="Calibri" w:eastAsia="Calibri" w:hAnsi="Calibri" w:cs="Calibri"/>
          <w:b/>
          <w:bCs/>
        </w:rPr>
        <w:t xml:space="preserve">artykułów </w:t>
      </w:r>
      <w:r w:rsidR="7B7518ED" w:rsidRPr="00C56E5D">
        <w:rPr>
          <w:rFonts w:ascii="Calibri" w:eastAsia="Calibri" w:hAnsi="Calibri" w:cs="Calibri"/>
          <w:b/>
          <w:bCs/>
        </w:rPr>
        <w:t>w</w:t>
      </w:r>
      <w:r w:rsidR="36E425FC" w:rsidRPr="00C56E5D">
        <w:rPr>
          <w:rFonts w:ascii="Calibri" w:eastAsia="Calibri" w:hAnsi="Calibri" w:cs="Calibri"/>
          <w:b/>
          <w:bCs/>
        </w:rPr>
        <w:t xml:space="preserve"> internetowych</w:t>
      </w:r>
      <w:r w:rsidR="7B7518ED" w:rsidRPr="00C56E5D">
        <w:rPr>
          <w:rFonts w:ascii="Calibri" w:eastAsia="Calibri" w:hAnsi="Calibri" w:cs="Calibri"/>
          <w:b/>
          <w:bCs/>
        </w:rPr>
        <w:t xml:space="preserve"> serwisach </w:t>
      </w:r>
      <w:r w:rsidR="47E771F1" w:rsidRPr="00C56E5D">
        <w:rPr>
          <w:rFonts w:ascii="Calibri" w:eastAsia="Calibri" w:hAnsi="Calibri" w:cs="Calibri"/>
          <w:b/>
          <w:bCs/>
        </w:rPr>
        <w:t>branżowych</w:t>
      </w:r>
      <w:r w:rsidR="0060660E" w:rsidRPr="00C56E5D">
        <w:rPr>
          <w:rFonts w:ascii="Calibri" w:eastAsia="Calibri" w:hAnsi="Calibri" w:cs="Calibri"/>
          <w:b/>
          <w:bCs/>
        </w:rPr>
        <w:t xml:space="preserve"> oraz ich promocja w internecie</w:t>
      </w:r>
      <w:r w:rsidR="7B7518ED" w:rsidRPr="00C56E5D">
        <w:rPr>
          <w:rFonts w:ascii="Calibri" w:eastAsia="Calibri" w:hAnsi="Calibri" w:cs="Calibri"/>
          <w:b/>
          <w:bCs/>
        </w:rPr>
        <w:t>.</w:t>
      </w:r>
    </w:p>
    <w:p w14:paraId="5128E360" w14:textId="7D745028" w:rsidR="0827D707" w:rsidRPr="00181D15" w:rsidRDefault="0827D707" w:rsidP="62B31063">
      <w:pPr>
        <w:pStyle w:val="Akapitzlist"/>
        <w:numPr>
          <w:ilvl w:val="3"/>
          <w:numId w:val="37"/>
        </w:numPr>
        <w:spacing w:line="276" w:lineRule="auto"/>
        <w:rPr>
          <w:rFonts w:ascii="Calibri" w:eastAsia="Calibri" w:hAnsi="Calibri" w:cs="Calibri"/>
        </w:rPr>
      </w:pPr>
      <w:r w:rsidRPr="277BC9AA">
        <w:rPr>
          <w:rFonts w:ascii="Calibri" w:eastAsia="Calibri" w:hAnsi="Calibri" w:cs="Calibri"/>
        </w:rPr>
        <w:t xml:space="preserve">Wykonawca </w:t>
      </w:r>
      <w:r w:rsidR="1F4CD53F" w:rsidRPr="277BC9AA">
        <w:rPr>
          <w:rFonts w:ascii="Calibri" w:eastAsia="Calibri" w:hAnsi="Calibri" w:cs="Calibri"/>
        </w:rPr>
        <w:t xml:space="preserve">opracuje </w:t>
      </w:r>
      <w:r w:rsidR="1283ECB8" w:rsidRPr="277BC9AA">
        <w:rPr>
          <w:rFonts w:ascii="Calibri" w:eastAsia="Calibri" w:hAnsi="Calibri" w:cs="Calibri"/>
        </w:rPr>
        <w:t xml:space="preserve">i opublikuje </w:t>
      </w:r>
      <w:r w:rsidR="5FEBE2D6" w:rsidRPr="277BC9AA">
        <w:rPr>
          <w:rFonts w:ascii="Calibri" w:eastAsia="Calibri" w:hAnsi="Calibri" w:cs="Calibri"/>
        </w:rPr>
        <w:t xml:space="preserve">co najmniej 14 </w:t>
      </w:r>
      <w:r w:rsidR="344ADAE2" w:rsidRPr="277BC9AA">
        <w:rPr>
          <w:rFonts w:ascii="Calibri" w:eastAsia="Calibri" w:hAnsi="Calibri" w:cs="Calibri"/>
        </w:rPr>
        <w:t>artykułów promujących projekty KPO, skierowanych do profesjonalistów.</w:t>
      </w:r>
    </w:p>
    <w:p w14:paraId="4BAD9368" w14:textId="0B082992" w:rsidR="01ECE25C" w:rsidRPr="00181D15" w:rsidRDefault="01ECE25C" w:rsidP="62B31063">
      <w:pPr>
        <w:pStyle w:val="Akapitzlist"/>
        <w:numPr>
          <w:ilvl w:val="3"/>
          <w:numId w:val="37"/>
        </w:numPr>
        <w:spacing w:line="276" w:lineRule="auto"/>
        <w:rPr>
          <w:rFonts w:ascii="Calibri" w:eastAsia="Calibri" w:hAnsi="Calibri" w:cs="Calibri"/>
        </w:rPr>
      </w:pPr>
      <w:r w:rsidRPr="277BC9AA">
        <w:rPr>
          <w:rFonts w:ascii="Calibri" w:eastAsia="Calibri" w:hAnsi="Calibri" w:cs="Calibri"/>
        </w:rPr>
        <w:t xml:space="preserve">Wykonawca zaproponuje co najmniej </w:t>
      </w:r>
      <w:r w:rsidR="270E9781" w:rsidRPr="277BC9AA">
        <w:rPr>
          <w:rFonts w:ascii="Calibri" w:eastAsia="Calibri" w:hAnsi="Calibri" w:cs="Calibri"/>
        </w:rPr>
        <w:t>5</w:t>
      </w:r>
      <w:r w:rsidRPr="277BC9AA">
        <w:rPr>
          <w:rFonts w:ascii="Calibri" w:eastAsia="Calibri" w:hAnsi="Calibri" w:cs="Calibri"/>
        </w:rPr>
        <w:t xml:space="preserve"> serwis</w:t>
      </w:r>
      <w:r w:rsidR="3F177CB5" w:rsidRPr="277BC9AA">
        <w:rPr>
          <w:rFonts w:ascii="Calibri" w:eastAsia="Calibri" w:hAnsi="Calibri" w:cs="Calibri"/>
        </w:rPr>
        <w:t>ów</w:t>
      </w:r>
      <w:r w:rsidRPr="277BC9AA">
        <w:rPr>
          <w:rFonts w:ascii="Calibri" w:eastAsia="Calibri" w:hAnsi="Calibri" w:cs="Calibri"/>
        </w:rPr>
        <w:t xml:space="preserve"> branżow</w:t>
      </w:r>
      <w:r w:rsidR="65813D1F" w:rsidRPr="277BC9AA">
        <w:rPr>
          <w:rFonts w:ascii="Calibri" w:eastAsia="Calibri" w:hAnsi="Calibri" w:cs="Calibri"/>
        </w:rPr>
        <w:t>ych</w:t>
      </w:r>
      <w:r w:rsidR="3FF682E5" w:rsidRPr="277BC9AA">
        <w:rPr>
          <w:rFonts w:ascii="Calibri" w:eastAsia="Calibri" w:hAnsi="Calibri" w:cs="Calibri"/>
        </w:rPr>
        <w:t>, na których opublikuje artykuły</w:t>
      </w:r>
      <w:r w:rsidR="65813D1F" w:rsidRPr="277BC9AA">
        <w:rPr>
          <w:rFonts w:ascii="Calibri" w:eastAsia="Calibri" w:hAnsi="Calibri" w:cs="Calibri"/>
        </w:rPr>
        <w:t>, spełniających kryteria wraz z podaniem danych i ich źródeł, umożliwiających weryfikację minimalnych wymagań doboru serwisów internetowych:</w:t>
      </w:r>
    </w:p>
    <w:p w14:paraId="52508D8A" w14:textId="27835001" w:rsidR="3CA4CF1C" w:rsidRPr="00F16FFF" w:rsidRDefault="3CA4CF1C" w:rsidP="62B31063">
      <w:pPr>
        <w:pStyle w:val="Akapitzlist"/>
        <w:numPr>
          <w:ilvl w:val="4"/>
          <w:numId w:val="37"/>
        </w:numPr>
        <w:rPr>
          <w:rFonts w:ascii="Calibri" w:eastAsia="Calibri" w:hAnsi="Calibri" w:cs="Calibri"/>
        </w:rPr>
      </w:pPr>
      <w:r w:rsidRPr="00181D15">
        <w:rPr>
          <w:rFonts w:ascii="Calibri" w:eastAsia="Calibri" w:hAnsi="Calibri" w:cs="Calibri"/>
        </w:rPr>
        <w:lastRenderedPageBreak/>
        <w:t>S</w:t>
      </w:r>
      <w:r w:rsidR="65813D1F" w:rsidRPr="00F16FFF">
        <w:rPr>
          <w:rFonts w:ascii="Calibri" w:eastAsia="Calibri" w:hAnsi="Calibri" w:cs="Calibri"/>
        </w:rPr>
        <w:t xml:space="preserve">erwis musi zawierać treści branżowe skierowane do </w:t>
      </w:r>
      <w:r w:rsidR="00E30F48">
        <w:rPr>
          <w:rFonts w:ascii="Calibri" w:eastAsia="Calibri" w:hAnsi="Calibri" w:cs="Calibri"/>
        </w:rPr>
        <w:t>profesjonalistów medycznych</w:t>
      </w:r>
      <w:r w:rsidR="201B1FA6" w:rsidRPr="00181D15">
        <w:rPr>
          <w:rFonts w:ascii="Calibri" w:eastAsia="Calibri" w:hAnsi="Calibri" w:cs="Calibri"/>
        </w:rPr>
        <w:t xml:space="preserve">. </w:t>
      </w:r>
      <w:r w:rsidR="65813D1F" w:rsidRPr="00F16FFF">
        <w:rPr>
          <w:rFonts w:ascii="Calibri" w:eastAsia="Calibri" w:hAnsi="Calibri" w:cs="Calibri"/>
        </w:rPr>
        <w:t>Zamawiający nie dopuszcza emisji artykułów w serwisach poświęconych tematyce zdrowotnej skierowanych do pacjentów (np. serwisy z poradami zdrowotnymi)</w:t>
      </w:r>
      <w:r w:rsidR="6C91262F" w:rsidRPr="00181D15">
        <w:rPr>
          <w:rFonts w:ascii="Calibri" w:eastAsia="Calibri" w:hAnsi="Calibri" w:cs="Calibri"/>
        </w:rPr>
        <w:t>.</w:t>
      </w:r>
    </w:p>
    <w:p w14:paraId="0FF30C6F" w14:textId="4E943C20" w:rsidR="62B31063" w:rsidRPr="00FB2B2B" w:rsidRDefault="29EE1A4A" w:rsidP="00FB2B2B">
      <w:pPr>
        <w:pStyle w:val="Akapitzlist"/>
        <w:numPr>
          <w:ilvl w:val="4"/>
          <w:numId w:val="37"/>
        </w:numPr>
        <w:rPr>
          <w:b/>
          <w:bCs/>
          <w:lang w:val="en-GB"/>
        </w:rPr>
      </w:pPr>
      <w:r w:rsidRPr="277BC9AA">
        <w:rPr>
          <w:rFonts w:ascii="Calibri" w:eastAsia="Calibri" w:hAnsi="Calibri" w:cs="Calibri"/>
        </w:rPr>
        <w:t>M</w:t>
      </w:r>
      <w:r w:rsidR="65813D1F" w:rsidRPr="277BC9AA">
        <w:rPr>
          <w:rFonts w:ascii="Calibri" w:eastAsia="Calibri" w:hAnsi="Calibri" w:cs="Calibri"/>
        </w:rPr>
        <w:t xml:space="preserve">inimalna liczba </w:t>
      </w:r>
      <w:r w:rsidR="4925F107" w:rsidRPr="277BC9AA">
        <w:rPr>
          <w:rFonts w:ascii="Calibri" w:eastAsia="Calibri" w:hAnsi="Calibri" w:cs="Calibri"/>
        </w:rPr>
        <w:t>odsłon miesięcznie</w:t>
      </w:r>
      <w:r w:rsidR="65813D1F" w:rsidRPr="277BC9AA">
        <w:rPr>
          <w:rFonts w:ascii="Calibri" w:eastAsia="Calibri" w:hAnsi="Calibri" w:cs="Calibri"/>
        </w:rPr>
        <w:t xml:space="preserve">: </w:t>
      </w:r>
      <w:r w:rsidR="047E9D63" w:rsidRPr="277BC9AA">
        <w:rPr>
          <w:rFonts w:ascii="Calibri" w:eastAsia="Calibri" w:hAnsi="Calibri" w:cs="Calibri"/>
        </w:rPr>
        <w:t>2</w:t>
      </w:r>
      <w:r w:rsidR="65813D1F" w:rsidRPr="277BC9AA">
        <w:rPr>
          <w:rFonts w:ascii="Calibri" w:eastAsia="Calibri" w:hAnsi="Calibri" w:cs="Calibri"/>
        </w:rPr>
        <w:t xml:space="preserve"> 000 000.</w:t>
      </w:r>
    </w:p>
    <w:p w14:paraId="4E45EFD8" w14:textId="0193382F" w:rsidR="00E30F48" w:rsidRPr="00B13137" w:rsidRDefault="00DF2BAE" w:rsidP="0060660E">
      <w:pPr>
        <w:pStyle w:val="Akapitzlist"/>
        <w:numPr>
          <w:ilvl w:val="3"/>
          <w:numId w:val="37"/>
        </w:numPr>
        <w:tabs>
          <w:tab w:val="left" w:pos="1843"/>
        </w:tabs>
        <w:spacing w:line="276" w:lineRule="auto"/>
        <w:rPr>
          <w:rFonts w:ascii="Calibri" w:hAnsi="Calibri" w:cs="Calibri"/>
        </w:rPr>
      </w:pPr>
      <w:r w:rsidRPr="00B13137">
        <w:rPr>
          <w:rFonts w:ascii="Calibri" w:hAnsi="Calibri" w:cs="Calibri"/>
        </w:rPr>
        <w:t>Wykonawca wyemituje</w:t>
      </w:r>
      <w:r w:rsidR="2F97AF3B" w:rsidRPr="00B13137">
        <w:rPr>
          <w:rFonts w:ascii="Calibri" w:hAnsi="Calibri" w:cs="Calibri"/>
        </w:rPr>
        <w:t xml:space="preserve"> reklam</w:t>
      </w:r>
      <w:r w:rsidRPr="00B13137">
        <w:rPr>
          <w:rFonts w:ascii="Calibri" w:hAnsi="Calibri" w:cs="Calibri"/>
        </w:rPr>
        <w:t>ę</w:t>
      </w:r>
      <w:r w:rsidR="2F97AF3B" w:rsidRPr="00B13137">
        <w:rPr>
          <w:rFonts w:ascii="Calibri" w:hAnsi="Calibri" w:cs="Calibri"/>
        </w:rPr>
        <w:t xml:space="preserve"> display </w:t>
      </w:r>
      <w:r w:rsidR="0060660E" w:rsidRPr="00B13137">
        <w:rPr>
          <w:rFonts w:ascii="Calibri" w:hAnsi="Calibri" w:cs="Calibri"/>
        </w:rPr>
        <w:t>w</w:t>
      </w:r>
      <w:r w:rsidRPr="00B13137">
        <w:rPr>
          <w:rFonts w:ascii="Calibri" w:hAnsi="Calibri" w:cs="Calibri"/>
        </w:rPr>
        <w:t xml:space="preserve"> </w:t>
      </w:r>
      <w:r w:rsidR="2F97AF3B" w:rsidRPr="00B13137">
        <w:rPr>
          <w:rFonts w:ascii="Calibri" w:hAnsi="Calibri" w:cs="Calibri"/>
        </w:rPr>
        <w:t xml:space="preserve">serwisach </w:t>
      </w:r>
      <w:r w:rsidR="381367EB" w:rsidRPr="00B13137">
        <w:rPr>
          <w:rFonts w:ascii="Calibri" w:hAnsi="Calibri" w:cs="Calibri"/>
        </w:rPr>
        <w:t>branżowych</w:t>
      </w:r>
      <w:r w:rsidR="2F97AF3B" w:rsidRPr="00B13137">
        <w:rPr>
          <w:rFonts w:ascii="Calibri" w:hAnsi="Calibri" w:cs="Calibri"/>
        </w:rPr>
        <w:t xml:space="preserve">, skierowanych do </w:t>
      </w:r>
      <w:r w:rsidR="1A3A8AD9" w:rsidRPr="00B13137">
        <w:rPr>
          <w:rFonts w:ascii="Calibri" w:hAnsi="Calibri" w:cs="Calibri"/>
        </w:rPr>
        <w:t>profesjonalistów</w:t>
      </w:r>
      <w:r w:rsidR="2F97AF3B" w:rsidRPr="00B13137">
        <w:rPr>
          <w:rFonts w:ascii="Calibri" w:hAnsi="Calibri" w:cs="Calibri"/>
        </w:rPr>
        <w:t>, w tym na głównej stronie</w:t>
      </w:r>
      <w:r w:rsidR="0060660E" w:rsidRPr="00B13137">
        <w:rPr>
          <w:rFonts w:ascii="Calibri" w:hAnsi="Calibri" w:cs="Calibri"/>
        </w:rPr>
        <w:t xml:space="preserve"> serwisów</w:t>
      </w:r>
      <w:r w:rsidRPr="00B13137">
        <w:rPr>
          <w:rFonts w:ascii="Calibri" w:hAnsi="Calibri" w:cs="Calibri"/>
        </w:rPr>
        <w:t>, w których opublikowane będą artykuły zrealizowane w ramach zamówienia</w:t>
      </w:r>
      <w:r w:rsidR="2F97AF3B" w:rsidRPr="00B13137">
        <w:rPr>
          <w:rFonts w:ascii="Calibri" w:hAnsi="Calibri" w:cs="Calibri"/>
        </w:rPr>
        <w:t>.</w:t>
      </w:r>
      <w:r w:rsidRPr="00B13137">
        <w:rPr>
          <w:rFonts w:ascii="Calibri" w:hAnsi="Calibri" w:cs="Calibri"/>
        </w:rPr>
        <w:t xml:space="preserve"> </w:t>
      </w:r>
    </w:p>
    <w:p w14:paraId="0DD1C557" w14:textId="3C63732A" w:rsidR="0060660E" w:rsidRPr="00F16FFF" w:rsidRDefault="0060660E" w:rsidP="0060660E">
      <w:pPr>
        <w:pStyle w:val="Akapitzlist"/>
        <w:numPr>
          <w:ilvl w:val="3"/>
          <w:numId w:val="37"/>
        </w:numPr>
        <w:tabs>
          <w:tab w:val="left" w:pos="1843"/>
        </w:tabs>
        <w:spacing w:line="276" w:lineRule="auto"/>
        <w:rPr>
          <w:rFonts w:ascii="Calibri" w:hAnsi="Calibri" w:cs="Calibri"/>
        </w:rPr>
      </w:pPr>
      <w:r w:rsidRPr="00B13137">
        <w:rPr>
          <w:rFonts w:ascii="Calibri" w:hAnsi="Calibri" w:cs="Calibri"/>
        </w:rPr>
        <w:t>Wykonawca wyemituje reklamę</w:t>
      </w:r>
      <w:r w:rsidRPr="5E47492B">
        <w:rPr>
          <w:rFonts w:ascii="Calibri" w:hAnsi="Calibri" w:cs="Calibri"/>
        </w:rPr>
        <w:t xml:space="preserve"> w mediach społecznościowych. Wykonawca zaproponuje emisję reklamy co najmniej na portal</w:t>
      </w:r>
      <w:r>
        <w:rPr>
          <w:rFonts w:ascii="Calibri" w:hAnsi="Calibri" w:cs="Calibri"/>
        </w:rPr>
        <w:t>u LinkedIn</w:t>
      </w:r>
      <w:r w:rsidRPr="5E47492B">
        <w:rPr>
          <w:rFonts w:ascii="Calibri" w:hAnsi="Calibri" w:cs="Calibri"/>
        </w:rPr>
        <w:t xml:space="preserve"> – co najmniej 2 wersje reklamy statycznej.</w:t>
      </w:r>
    </w:p>
    <w:p w14:paraId="5E58C078" w14:textId="77777777" w:rsidR="00C4400A" w:rsidRPr="009C16F2" w:rsidRDefault="00C4400A" w:rsidP="009C16F2">
      <w:pPr>
        <w:spacing w:line="276" w:lineRule="auto"/>
        <w:rPr>
          <w:rFonts w:ascii="Calibri" w:eastAsia="Calibri" w:hAnsi="Calibri" w:cs="Calibri"/>
        </w:rPr>
      </w:pPr>
    </w:p>
    <w:p w14:paraId="33343D38" w14:textId="1BD9138D" w:rsidR="00C4400A" w:rsidRPr="00FB2B2B" w:rsidRDefault="00C4400A" w:rsidP="00FB2B2B">
      <w:pPr>
        <w:pStyle w:val="Akapitzlist"/>
        <w:numPr>
          <w:ilvl w:val="0"/>
          <w:numId w:val="37"/>
        </w:numPr>
        <w:rPr>
          <w:rFonts w:ascii="Calibri" w:eastAsia="Calibri" w:hAnsi="Calibri" w:cs="Calibri"/>
        </w:rPr>
      </w:pPr>
      <w:r w:rsidRPr="00FB2B2B">
        <w:rPr>
          <w:rFonts w:ascii="Calibri" w:eastAsia="Calibri" w:hAnsi="Calibri" w:cs="Calibri"/>
          <w:b/>
          <w:bCs/>
        </w:rPr>
        <w:t>Emisja i dystrybucja kampanii</w:t>
      </w:r>
    </w:p>
    <w:p w14:paraId="761D605C" w14:textId="77777777" w:rsidR="00C4400A" w:rsidRPr="00A479FF" w:rsidRDefault="00C4400A" w:rsidP="62B31063">
      <w:pPr>
        <w:spacing w:line="276" w:lineRule="auto"/>
        <w:ind w:left="708"/>
        <w:jc w:val="both"/>
        <w:rPr>
          <w:rFonts w:ascii="Calibri" w:eastAsia="Calibri" w:hAnsi="Calibri" w:cs="Calibri"/>
        </w:rPr>
      </w:pPr>
      <w:r w:rsidRPr="62B31063">
        <w:rPr>
          <w:rFonts w:ascii="Calibri" w:eastAsia="Calibri" w:hAnsi="Calibri" w:cs="Calibri"/>
        </w:rPr>
        <w:t>W ramach emisji i dystrybucji materiałów promocyjnych Wykonawca odpowiada za:</w:t>
      </w:r>
    </w:p>
    <w:p w14:paraId="6006B383" w14:textId="2F3FBBE4" w:rsidR="00C4400A" w:rsidRPr="00FB2B2B" w:rsidRDefault="00C4400A" w:rsidP="00FB2B2B">
      <w:pPr>
        <w:pStyle w:val="Akapitzlist"/>
        <w:numPr>
          <w:ilvl w:val="1"/>
          <w:numId w:val="37"/>
        </w:numPr>
        <w:spacing w:line="276" w:lineRule="auto"/>
        <w:jc w:val="both"/>
        <w:rPr>
          <w:rFonts w:ascii="Calibri" w:eastAsia="Calibri" w:hAnsi="Calibri" w:cs="Calibri"/>
        </w:rPr>
      </w:pPr>
      <w:r w:rsidRPr="00FB2B2B">
        <w:rPr>
          <w:rFonts w:ascii="Calibri" w:eastAsia="Calibri" w:hAnsi="Calibri" w:cs="Calibri"/>
        </w:rPr>
        <w:t>Zakup przestrzeni medialnej w mediach ogólnopolskich, regionalnych i lokalnych, w tym:</w:t>
      </w:r>
    </w:p>
    <w:p w14:paraId="7C219FCC" w14:textId="3663FB97" w:rsidR="00C4400A" w:rsidRDefault="78526D4B" w:rsidP="00FB2B2B">
      <w:pPr>
        <w:pStyle w:val="Akapitzlist"/>
        <w:numPr>
          <w:ilvl w:val="2"/>
          <w:numId w:val="37"/>
        </w:numPr>
        <w:spacing w:line="276" w:lineRule="auto"/>
        <w:jc w:val="both"/>
        <w:rPr>
          <w:rFonts w:ascii="Calibri" w:eastAsia="Calibri" w:hAnsi="Calibri" w:cs="Calibri"/>
        </w:rPr>
      </w:pPr>
      <w:r w:rsidRPr="5E47492B">
        <w:rPr>
          <w:rFonts w:ascii="Calibri" w:eastAsia="Calibri" w:hAnsi="Calibri" w:cs="Calibri"/>
        </w:rPr>
        <w:t>emisję spotów w telewizji i radiu</w:t>
      </w:r>
    </w:p>
    <w:p w14:paraId="30FC54F0" w14:textId="0DB66845" w:rsidR="00C4400A" w:rsidRDefault="00C4400A">
      <w:pPr>
        <w:pStyle w:val="Akapitzlist"/>
        <w:numPr>
          <w:ilvl w:val="2"/>
          <w:numId w:val="37"/>
        </w:numPr>
        <w:spacing w:line="276" w:lineRule="auto"/>
        <w:jc w:val="both"/>
        <w:rPr>
          <w:rFonts w:ascii="Calibri" w:eastAsia="Calibri" w:hAnsi="Calibri" w:cs="Calibri"/>
        </w:rPr>
      </w:pPr>
      <w:r w:rsidRPr="5E47492B">
        <w:rPr>
          <w:rFonts w:ascii="Calibri" w:eastAsia="Calibri" w:hAnsi="Calibri" w:cs="Calibri"/>
        </w:rPr>
        <w:t xml:space="preserve">publikację artykułów w </w:t>
      </w:r>
      <w:r w:rsidR="7FE4C4A7" w:rsidRPr="5E47492B">
        <w:rPr>
          <w:rFonts w:ascii="Calibri" w:eastAsia="Calibri" w:hAnsi="Calibri" w:cs="Calibri"/>
        </w:rPr>
        <w:t>internetowych serwisach branżowych</w:t>
      </w:r>
    </w:p>
    <w:p w14:paraId="117B21D2" w14:textId="080A5A21" w:rsidR="002D6B4D" w:rsidRPr="00FB2B2B" w:rsidRDefault="6A3B1669" w:rsidP="5E47492B">
      <w:pPr>
        <w:pStyle w:val="Akapitzlist"/>
        <w:numPr>
          <w:ilvl w:val="2"/>
          <w:numId w:val="37"/>
        </w:numPr>
        <w:spacing w:line="276" w:lineRule="auto"/>
        <w:jc w:val="both"/>
        <w:rPr>
          <w:rFonts w:ascii="Calibri" w:eastAsia="Calibri" w:hAnsi="Calibri" w:cs="Calibri"/>
        </w:rPr>
      </w:pPr>
      <w:r w:rsidRPr="5E47492B">
        <w:rPr>
          <w:rFonts w:ascii="Calibri" w:eastAsia="Calibri" w:hAnsi="Calibri" w:cs="Calibri"/>
        </w:rPr>
        <w:t>e</w:t>
      </w:r>
      <w:r w:rsidR="002D6B4D" w:rsidRPr="5E47492B">
        <w:rPr>
          <w:rFonts w:ascii="Calibri" w:eastAsia="Calibri" w:hAnsi="Calibri" w:cs="Calibri"/>
        </w:rPr>
        <w:t xml:space="preserve">misję </w:t>
      </w:r>
      <w:r w:rsidR="1D73BB3A" w:rsidRPr="00E30F48">
        <w:rPr>
          <w:rFonts w:ascii="Calibri" w:hAnsi="Calibri" w:cs="Calibri"/>
        </w:rPr>
        <w:t>kampani</w:t>
      </w:r>
      <w:r w:rsidR="6B9CEE25" w:rsidRPr="00E30F48">
        <w:rPr>
          <w:rFonts w:ascii="Calibri" w:hAnsi="Calibri" w:cs="Calibri"/>
        </w:rPr>
        <w:t>i</w:t>
      </w:r>
      <w:r w:rsidR="1D73BB3A" w:rsidRPr="00E30F48">
        <w:rPr>
          <w:rFonts w:ascii="Calibri" w:hAnsi="Calibri" w:cs="Calibri"/>
        </w:rPr>
        <w:t xml:space="preserve"> w </w:t>
      </w:r>
      <w:r w:rsidR="00F50A63">
        <w:rPr>
          <w:rFonts w:ascii="Calibri" w:hAnsi="Calibri" w:cs="Calibri"/>
        </w:rPr>
        <w:t>i</w:t>
      </w:r>
      <w:r w:rsidR="1D73BB3A" w:rsidRPr="00E30F48">
        <w:rPr>
          <w:rFonts w:ascii="Calibri" w:hAnsi="Calibri" w:cs="Calibri"/>
        </w:rPr>
        <w:t>nternecie w podziale na szczegółowe grupy docelowe</w:t>
      </w:r>
    </w:p>
    <w:p w14:paraId="264546FA" w14:textId="23321AAE" w:rsidR="00C4400A" w:rsidRPr="00A814A2" w:rsidRDefault="00C4400A" w:rsidP="00FB2B2B">
      <w:pPr>
        <w:pStyle w:val="Akapitzlist"/>
        <w:numPr>
          <w:ilvl w:val="2"/>
          <w:numId w:val="37"/>
        </w:numPr>
        <w:spacing w:line="276" w:lineRule="auto"/>
        <w:jc w:val="both"/>
        <w:rPr>
          <w:rFonts w:ascii="Calibri" w:eastAsia="Calibri" w:hAnsi="Calibri" w:cs="Calibri"/>
        </w:rPr>
      </w:pPr>
      <w:r w:rsidRPr="5E47492B">
        <w:rPr>
          <w:rFonts w:ascii="Calibri" w:eastAsia="Calibri" w:hAnsi="Calibri" w:cs="Calibri"/>
        </w:rPr>
        <w:t>zarządzanie kampaniami reklamowymi na platformach social media (</w:t>
      </w:r>
      <w:r w:rsidR="6AE504CC" w:rsidRPr="5E47492B">
        <w:rPr>
          <w:rFonts w:ascii="Calibri" w:eastAsia="Calibri" w:hAnsi="Calibri" w:cs="Calibri"/>
        </w:rPr>
        <w:t xml:space="preserve">m.in. </w:t>
      </w:r>
      <w:r w:rsidRPr="5E47492B">
        <w:rPr>
          <w:rFonts w:ascii="Calibri" w:eastAsia="Calibri" w:hAnsi="Calibri" w:cs="Calibri"/>
        </w:rPr>
        <w:t>Facebook, Instagram, YouTube), obejmującymi tworzenie i optymalizację reklam płatnych.</w:t>
      </w:r>
    </w:p>
    <w:p w14:paraId="4AC0A8EE" w14:textId="3C23339A" w:rsidR="00C4400A" w:rsidRDefault="00C4400A" w:rsidP="00FB2B2B">
      <w:pPr>
        <w:pStyle w:val="Akapitzlist"/>
        <w:numPr>
          <w:ilvl w:val="1"/>
          <w:numId w:val="37"/>
        </w:numPr>
        <w:spacing w:line="276" w:lineRule="auto"/>
        <w:jc w:val="both"/>
        <w:rPr>
          <w:rFonts w:ascii="Calibri" w:eastAsia="Calibri" w:hAnsi="Calibri" w:cs="Calibri"/>
        </w:rPr>
      </w:pPr>
      <w:r w:rsidRPr="5E47492B">
        <w:rPr>
          <w:rFonts w:ascii="Calibri" w:eastAsia="Calibri" w:hAnsi="Calibri" w:cs="Calibri"/>
        </w:rPr>
        <w:t>Organizację</w:t>
      </w:r>
      <w:r w:rsidR="60073AB7" w:rsidRPr="5E47492B">
        <w:rPr>
          <w:rFonts w:ascii="Calibri" w:eastAsia="Calibri" w:hAnsi="Calibri" w:cs="Calibri"/>
        </w:rPr>
        <w:t xml:space="preserve"> i finansowanie</w:t>
      </w:r>
      <w:r w:rsidRPr="5E47492B">
        <w:rPr>
          <w:rFonts w:ascii="Calibri" w:eastAsia="Calibri" w:hAnsi="Calibri" w:cs="Calibri"/>
        </w:rPr>
        <w:t xml:space="preserve"> współpracy z influencerami i liderami opinii, w tym:</w:t>
      </w:r>
    </w:p>
    <w:p w14:paraId="5C1D9092" w14:textId="77777777" w:rsidR="00C4400A" w:rsidRDefault="00C4400A" w:rsidP="00FB2B2B">
      <w:pPr>
        <w:pStyle w:val="Akapitzlist"/>
        <w:numPr>
          <w:ilvl w:val="2"/>
          <w:numId w:val="37"/>
        </w:numPr>
        <w:spacing w:line="276" w:lineRule="auto"/>
        <w:jc w:val="both"/>
        <w:rPr>
          <w:rFonts w:ascii="Calibri" w:eastAsia="Calibri" w:hAnsi="Calibri" w:cs="Calibri"/>
        </w:rPr>
      </w:pPr>
      <w:r w:rsidRPr="62B31063">
        <w:rPr>
          <w:rFonts w:ascii="Calibri" w:eastAsia="Calibri" w:hAnsi="Calibri" w:cs="Calibri"/>
        </w:rPr>
        <w:t>dobór osób zgodnych z grupami docelowymi,</w:t>
      </w:r>
    </w:p>
    <w:p w14:paraId="75401045" w14:textId="77777777" w:rsidR="00C4400A" w:rsidRDefault="00C4400A" w:rsidP="00FB2B2B">
      <w:pPr>
        <w:pStyle w:val="Akapitzlist"/>
        <w:numPr>
          <w:ilvl w:val="2"/>
          <w:numId w:val="37"/>
        </w:numPr>
        <w:spacing w:line="276" w:lineRule="auto"/>
        <w:jc w:val="both"/>
        <w:rPr>
          <w:rFonts w:ascii="Calibri" w:eastAsia="Calibri" w:hAnsi="Calibri" w:cs="Calibri"/>
        </w:rPr>
      </w:pPr>
      <w:r w:rsidRPr="62B31063">
        <w:rPr>
          <w:rFonts w:ascii="Calibri" w:eastAsia="Calibri" w:hAnsi="Calibri" w:cs="Calibri"/>
        </w:rPr>
        <w:t>przygotowanie briefów i harmonogramu publikacji,</w:t>
      </w:r>
    </w:p>
    <w:p w14:paraId="35BD221A" w14:textId="77777777" w:rsidR="00C4400A" w:rsidRPr="001A50E2" w:rsidRDefault="00C4400A" w:rsidP="00FB2B2B">
      <w:pPr>
        <w:pStyle w:val="Akapitzlist"/>
        <w:numPr>
          <w:ilvl w:val="2"/>
          <w:numId w:val="37"/>
        </w:numPr>
        <w:spacing w:line="276" w:lineRule="auto"/>
        <w:jc w:val="both"/>
        <w:rPr>
          <w:rFonts w:ascii="Calibri" w:eastAsia="Calibri" w:hAnsi="Calibri" w:cs="Calibri"/>
        </w:rPr>
      </w:pPr>
      <w:r w:rsidRPr="62B31063">
        <w:rPr>
          <w:rFonts w:ascii="Calibri" w:eastAsia="Calibri" w:hAnsi="Calibri" w:cs="Calibri"/>
        </w:rPr>
        <w:t>nadzór nad realizacją działań.</w:t>
      </w:r>
    </w:p>
    <w:p w14:paraId="4E8EE260" w14:textId="207D2E5D" w:rsidR="61C11179" w:rsidRPr="007C2F06" w:rsidRDefault="61C11179" w:rsidP="61C11179">
      <w:pPr>
        <w:spacing w:line="276" w:lineRule="auto"/>
        <w:rPr>
          <w:rFonts w:ascii="Calibri" w:eastAsia="Calibri" w:hAnsi="Calibri" w:cs="Calibri"/>
          <w:highlight w:val="red"/>
        </w:rPr>
      </w:pPr>
    </w:p>
    <w:p w14:paraId="68B44531" w14:textId="1D2F74EE" w:rsidR="00CB04C7" w:rsidRPr="00492EEF" w:rsidRDefault="00CB04C7" w:rsidP="00CB04C7">
      <w:pPr>
        <w:pStyle w:val="Akapitzlist"/>
        <w:numPr>
          <w:ilvl w:val="0"/>
          <w:numId w:val="14"/>
        </w:numPr>
        <w:spacing w:line="276" w:lineRule="auto"/>
        <w:rPr>
          <w:rFonts w:ascii="Calibri" w:eastAsia="Calibri" w:hAnsi="Calibri" w:cs="Calibri"/>
          <w:b/>
        </w:rPr>
      </w:pPr>
      <w:r>
        <w:rPr>
          <w:rFonts w:ascii="Calibri" w:eastAsia="Calibri" w:hAnsi="Calibri" w:cs="Calibri"/>
          <w:b/>
          <w:u w:val="single"/>
        </w:rPr>
        <w:t>Raporty z realizacji kampanii</w:t>
      </w:r>
    </w:p>
    <w:p w14:paraId="27BF56CD" w14:textId="77777777" w:rsidR="0069102F" w:rsidRDefault="0069102F" w:rsidP="00316B46">
      <w:pPr>
        <w:spacing w:line="276" w:lineRule="auto"/>
        <w:rPr>
          <w:rFonts w:ascii="Calibri" w:eastAsia="Calibri" w:hAnsi="Calibri" w:cs="Calibri"/>
        </w:rPr>
      </w:pPr>
    </w:p>
    <w:p w14:paraId="0FD0697C" w14:textId="33D96768" w:rsidR="007766D8" w:rsidRPr="00B13137" w:rsidRDefault="0069102F" w:rsidP="00B13137">
      <w:pPr>
        <w:pStyle w:val="Akapitzlist"/>
        <w:numPr>
          <w:ilvl w:val="0"/>
          <w:numId w:val="26"/>
        </w:numPr>
        <w:spacing w:line="276" w:lineRule="auto"/>
        <w:rPr>
          <w:rFonts w:ascii="Calibri" w:eastAsia="Calibri" w:hAnsi="Calibri" w:cs="Calibri"/>
        </w:rPr>
      </w:pPr>
      <w:r w:rsidRPr="0069102F">
        <w:rPr>
          <w:rFonts w:ascii="Calibri" w:eastAsia="Calibri" w:hAnsi="Calibri" w:cs="Calibri"/>
        </w:rPr>
        <w:t xml:space="preserve">Zadaniem Wykonawcy jest </w:t>
      </w:r>
      <w:r>
        <w:rPr>
          <w:rFonts w:ascii="Calibri" w:eastAsia="Calibri" w:hAnsi="Calibri" w:cs="Calibri"/>
        </w:rPr>
        <w:t>o</w:t>
      </w:r>
      <w:r w:rsidRPr="0069102F">
        <w:rPr>
          <w:rFonts w:ascii="Calibri" w:eastAsia="Calibri" w:hAnsi="Calibri" w:cs="Calibri"/>
        </w:rPr>
        <w:t>pracowanie i przekazanie Zamawiającemu raportów cząstkowych z realizacji poszczególnych działań realizowanych w ramach kampanii oraz raportu końcowego, podsumowującego realizację całości przedmiotu zamówienia.</w:t>
      </w:r>
    </w:p>
    <w:p w14:paraId="3729C849" w14:textId="241A610A" w:rsidR="007766D8" w:rsidRPr="00B13137" w:rsidRDefault="007766D8" w:rsidP="00B13137">
      <w:pPr>
        <w:pStyle w:val="Akapitzlist"/>
        <w:numPr>
          <w:ilvl w:val="1"/>
          <w:numId w:val="26"/>
        </w:numPr>
        <w:rPr>
          <w:rFonts w:ascii="Calibri" w:eastAsia="Calibri" w:hAnsi="Calibri" w:cs="Calibri"/>
        </w:rPr>
      </w:pPr>
      <w:r w:rsidRPr="5E47492B">
        <w:rPr>
          <w:rFonts w:ascii="Calibri" w:eastAsia="Calibri" w:hAnsi="Calibri" w:cs="Calibri"/>
        </w:rPr>
        <w:t>Raporty cząstkowe zawierać będą informacje umożliwiające porównanie zrealizowanych działań z zakresem planowan</w:t>
      </w:r>
      <w:r w:rsidR="00B72186" w:rsidRPr="5E47492B">
        <w:rPr>
          <w:rFonts w:ascii="Calibri" w:eastAsia="Calibri" w:hAnsi="Calibri" w:cs="Calibri"/>
        </w:rPr>
        <w:t>ych</w:t>
      </w:r>
      <w:r w:rsidRPr="5E47492B">
        <w:rPr>
          <w:rFonts w:ascii="Calibri" w:eastAsia="Calibri" w:hAnsi="Calibri" w:cs="Calibri"/>
        </w:rPr>
        <w:t>, tj. wynikając</w:t>
      </w:r>
      <w:r w:rsidR="00F4724F" w:rsidRPr="5E47492B">
        <w:rPr>
          <w:rFonts w:ascii="Calibri" w:eastAsia="Calibri" w:hAnsi="Calibri" w:cs="Calibri"/>
        </w:rPr>
        <w:t>ych</w:t>
      </w:r>
      <w:r w:rsidRPr="5E47492B">
        <w:rPr>
          <w:rFonts w:ascii="Calibri" w:eastAsia="Calibri" w:hAnsi="Calibri" w:cs="Calibri"/>
        </w:rPr>
        <w:t xml:space="preserve"> z planu kampanii</w:t>
      </w:r>
      <w:r w:rsidR="00F4724F" w:rsidRPr="5E47492B">
        <w:rPr>
          <w:rFonts w:ascii="Calibri" w:eastAsia="Calibri" w:hAnsi="Calibri" w:cs="Calibri"/>
        </w:rPr>
        <w:t xml:space="preserve">. </w:t>
      </w:r>
      <w:r w:rsidRPr="5E47492B">
        <w:rPr>
          <w:rFonts w:ascii="Calibri" w:eastAsia="Calibri" w:hAnsi="Calibri" w:cs="Calibri"/>
        </w:rPr>
        <w:t xml:space="preserve">W szczególności raport cząstkowy umożliwi weryfikację stopnia realizacji wskaźników </w:t>
      </w:r>
      <w:r w:rsidR="00E55D15" w:rsidRPr="5E47492B">
        <w:rPr>
          <w:rFonts w:ascii="Calibri" w:eastAsia="Calibri" w:hAnsi="Calibri" w:cs="Calibri"/>
        </w:rPr>
        <w:t>k</w:t>
      </w:r>
      <w:r w:rsidR="004F686A" w:rsidRPr="5E47492B">
        <w:rPr>
          <w:rFonts w:ascii="Calibri" w:eastAsia="Calibri" w:hAnsi="Calibri" w:cs="Calibri"/>
        </w:rPr>
        <w:t>a</w:t>
      </w:r>
      <w:r w:rsidR="00E55D15" w:rsidRPr="5E47492B">
        <w:rPr>
          <w:rFonts w:ascii="Calibri" w:eastAsia="Calibri" w:hAnsi="Calibri" w:cs="Calibri"/>
        </w:rPr>
        <w:t>mpanii</w:t>
      </w:r>
      <w:r w:rsidR="31B28148" w:rsidRPr="5E47492B">
        <w:rPr>
          <w:rFonts w:ascii="Calibri" w:eastAsia="Calibri" w:hAnsi="Calibri" w:cs="Calibri"/>
        </w:rPr>
        <w:t xml:space="preserve"> w podziale na poszczególne działania i grupy docelowe</w:t>
      </w:r>
      <w:r w:rsidRPr="5E47492B">
        <w:rPr>
          <w:rFonts w:ascii="Calibri" w:eastAsia="Calibri" w:hAnsi="Calibri" w:cs="Calibri"/>
        </w:rPr>
        <w:t xml:space="preserve">. Raporty cząstkowe przekazywane będą Zamawiającemu co najmniej 1 raz w tygodniu w każdy poniedziałek, a dotyczyć będą realizacji </w:t>
      </w:r>
      <w:r w:rsidR="00AC0DC3" w:rsidRPr="5E47492B">
        <w:rPr>
          <w:rFonts w:ascii="Calibri" w:eastAsia="Calibri" w:hAnsi="Calibri" w:cs="Calibri"/>
        </w:rPr>
        <w:t>z</w:t>
      </w:r>
      <w:r w:rsidRPr="5E47492B">
        <w:rPr>
          <w:rFonts w:ascii="Calibri" w:eastAsia="Calibri" w:hAnsi="Calibri" w:cs="Calibri"/>
        </w:rPr>
        <w:t xml:space="preserve"> tygodnia poprzedniego.</w:t>
      </w:r>
    </w:p>
    <w:p w14:paraId="1C8C59FD" w14:textId="32B31D2B" w:rsidR="007766D8" w:rsidRPr="00925D4B" w:rsidRDefault="007766D8" w:rsidP="007766D8">
      <w:pPr>
        <w:pStyle w:val="Akapitzlist"/>
        <w:numPr>
          <w:ilvl w:val="1"/>
          <w:numId w:val="26"/>
        </w:numPr>
        <w:rPr>
          <w:rFonts w:ascii="Calibri" w:eastAsia="Calibri" w:hAnsi="Calibri" w:cs="Calibri"/>
        </w:rPr>
      </w:pPr>
      <w:r w:rsidRPr="00925D4B">
        <w:rPr>
          <w:rFonts w:ascii="Calibri" w:eastAsia="Calibri" w:hAnsi="Calibri" w:cs="Calibri"/>
        </w:rPr>
        <w:t xml:space="preserve">Wykonawca przygotuje raport końcowy do akceptacji Zamawiającego w terminie do </w:t>
      </w:r>
      <w:r w:rsidR="16748BD8" w:rsidRPr="00925D4B">
        <w:rPr>
          <w:rFonts w:ascii="Calibri" w:eastAsia="Calibri" w:hAnsi="Calibri" w:cs="Calibri"/>
        </w:rPr>
        <w:t>5</w:t>
      </w:r>
      <w:r w:rsidRPr="00925D4B">
        <w:rPr>
          <w:rFonts w:ascii="Calibri" w:eastAsia="Calibri" w:hAnsi="Calibri" w:cs="Calibri"/>
        </w:rPr>
        <w:t xml:space="preserve"> dni </w:t>
      </w:r>
      <w:r w:rsidR="005376F7" w:rsidRPr="00925D4B">
        <w:rPr>
          <w:rFonts w:ascii="Calibri" w:eastAsia="Calibri" w:hAnsi="Calibri" w:cs="Calibri"/>
        </w:rPr>
        <w:t>roboczych</w:t>
      </w:r>
      <w:r w:rsidRPr="00925D4B">
        <w:rPr>
          <w:rFonts w:ascii="Calibri" w:eastAsia="Calibri" w:hAnsi="Calibri" w:cs="Calibri"/>
        </w:rPr>
        <w:t xml:space="preserve"> od dnia zakończenia kampanii. Raport końcowy zawierać będzie: </w:t>
      </w:r>
    </w:p>
    <w:p w14:paraId="488B238A" w14:textId="5575107C" w:rsidR="007766D8" w:rsidRPr="00925D4B" w:rsidRDefault="00C56C74" w:rsidP="007766D8">
      <w:pPr>
        <w:pStyle w:val="Akapitzlist"/>
        <w:numPr>
          <w:ilvl w:val="2"/>
          <w:numId w:val="26"/>
        </w:numPr>
        <w:spacing w:line="276" w:lineRule="auto"/>
        <w:rPr>
          <w:rFonts w:ascii="Calibri" w:eastAsia="Calibri" w:hAnsi="Calibri" w:cs="Calibri"/>
        </w:rPr>
      </w:pPr>
      <w:r w:rsidRPr="00925D4B">
        <w:rPr>
          <w:rFonts w:ascii="Calibri" w:eastAsia="Calibri" w:hAnsi="Calibri" w:cs="Calibri"/>
        </w:rPr>
        <w:t xml:space="preserve"> </w:t>
      </w:r>
      <w:r w:rsidR="007766D8" w:rsidRPr="00925D4B">
        <w:rPr>
          <w:rFonts w:ascii="Calibri" w:eastAsia="Calibri" w:hAnsi="Calibri" w:cs="Calibri"/>
        </w:rPr>
        <w:t xml:space="preserve">informacje umożliwiające szczegółową ocenę zakresu zrealizowanych w ramach zamówienia działań w porównaniu do zakresu planowanego, tj. wynikającego z </w:t>
      </w:r>
      <w:r w:rsidRPr="00925D4B">
        <w:rPr>
          <w:rFonts w:ascii="Calibri" w:eastAsia="Calibri" w:hAnsi="Calibri" w:cs="Calibri"/>
        </w:rPr>
        <w:t>planu kampanii</w:t>
      </w:r>
    </w:p>
    <w:p w14:paraId="1CDF43C5" w14:textId="47C2DE24" w:rsidR="007766D8" w:rsidRPr="00925D4B" w:rsidRDefault="00C56C74" w:rsidP="007766D8">
      <w:pPr>
        <w:pStyle w:val="Akapitzlist"/>
        <w:numPr>
          <w:ilvl w:val="2"/>
          <w:numId w:val="26"/>
        </w:numPr>
        <w:spacing w:line="276" w:lineRule="auto"/>
        <w:rPr>
          <w:rFonts w:ascii="Calibri" w:eastAsia="Calibri" w:hAnsi="Calibri" w:cs="Calibri"/>
        </w:rPr>
      </w:pPr>
      <w:r w:rsidRPr="00925D4B">
        <w:rPr>
          <w:rFonts w:ascii="Calibri" w:eastAsia="Calibri" w:hAnsi="Calibri" w:cs="Calibri"/>
        </w:rPr>
        <w:t xml:space="preserve"> </w:t>
      </w:r>
      <w:r w:rsidR="007766D8" w:rsidRPr="00925D4B">
        <w:rPr>
          <w:rFonts w:ascii="Calibri" w:eastAsia="Calibri" w:hAnsi="Calibri" w:cs="Calibri"/>
        </w:rPr>
        <w:t xml:space="preserve">raport poemisyjny spotów telewizyjnych, obejmujący informacje o dokładnych datach i godzinach emisji spotów promocyjnych, osiągniętych wskaźnikach [GRP w podziale na </w:t>
      </w:r>
      <w:r w:rsidR="007766D8" w:rsidRPr="00925D4B">
        <w:rPr>
          <w:rFonts w:ascii="Calibri" w:eastAsia="Calibri" w:hAnsi="Calibri" w:cs="Calibri"/>
        </w:rPr>
        <w:lastRenderedPageBreak/>
        <w:t>stacje, pory dnia (PT i OFF PEAK), CPP, Zasięg całkowity 1+ (wyrażony liczbowo i procentowo), zasięg efektywny 3+ (wyrażony liczbowo i procentowo)]</w:t>
      </w:r>
    </w:p>
    <w:p w14:paraId="78D03C7B" w14:textId="07064017" w:rsidR="007766D8" w:rsidRPr="00925D4B" w:rsidRDefault="00C56C74" w:rsidP="007766D8">
      <w:pPr>
        <w:pStyle w:val="Akapitzlist"/>
        <w:numPr>
          <w:ilvl w:val="2"/>
          <w:numId w:val="26"/>
        </w:numPr>
        <w:spacing w:line="276" w:lineRule="auto"/>
        <w:rPr>
          <w:rFonts w:ascii="Calibri" w:eastAsia="Calibri" w:hAnsi="Calibri" w:cs="Calibri"/>
        </w:rPr>
      </w:pPr>
      <w:r w:rsidRPr="00925D4B">
        <w:rPr>
          <w:rFonts w:ascii="Calibri" w:eastAsia="Calibri" w:hAnsi="Calibri" w:cs="Calibri"/>
        </w:rPr>
        <w:t xml:space="preserve"> </w:t>
      </w:r>
      <w:r w:rsidR="007766D8" w:rsidRPr="00925D4B">
        <w:rPr>
          <w:rFonts w:ascii="Calibri" w:eastAsia="Calibri" w:hAnsi="Calibri" w:cs="Calibri"/>
        </w:rPr>
        <w:t>raport poemisyjny spotów radiowych, obejmujący informacje o dokładnych datach i godzinach emisji spotów promocyjnych oraz osiągniętych wskaźnikach</w:t>
      </w:r>
    </w:p>
    <w:p w14:paraId="2BD27699" w14:textId="0D1661FC" w:rsidR="002615DE" w:rsidRPr="00925D4B" w:rsidRDefault="002615DE" w:rsidP="007766D8">
      <w:pPr>
        <w:pStyle w:val="Akapitzlist"/>
        <w:numPr>
          <w:ilvl w:val="2"/>
          <w:numId w:val="26"/>
        </w:numPr>
        <w:spacing w:line="276" w:lineRule="auto"/>
        <w:rPr>
          <w:rFonts w:ascii="Calibri" w:eastAsia="Calibri" w:hAnsi="Calibri" w:cs="Calibri"/>
        </w:rPr>
      </w:pPr>
      <w:r w:rsidRPr="00925D4B">
        <w:rPr>
          <w:rFonts w:ascii="Calibri" w:eastAsia="Calibri" w:hAnsi="Calibri" w:cs="Calibri"/>
        </w:rPr>
        <w:t xml:space="preserve"> ocenę realizacji kampanii przez Wykonawcę, przedstawiającą odpowiednie wnioski i rekomendacje na przyszłość.</w:t>
      </w:r>
    </w:p>
    <w:p w14:paraId="2442071B" w14:textId="34ED225B" w:rsidR="002615DE" w:rsidRPr="007C2F06" w:rsidRDefault="00874E5F" w:rsidP="007766D8">
      <w:pPr>
        <w:pStyle w:val="Akapitzlist"/>
        <w:numPr>
          <w:ilvl w:val="2"/>
          <w:numId w:val="26"/>
        </w:numPr>
        <w:spacing w:line="276" w:lineRule="auto"/>
        <w:rPr>
          <w:rFonts w:ascii="Calibri" w:eastAsia="Calibri" w:hAnsi="Calibri" w:cs="Calibri"/>
        </w:rPr>
      </w:pPr>
      <w:r w:rsidRPr="00925D4B">
        <w:rPr>
          <w:rFonts w:ascii="Calibri" w:eastAsia="Calibri" w:hAnsi="Calibri" w:cs="Calibri"/>
        </w:rPr>
        <w:t xml:space="preserve"> </w:t>
      </w:r>
      <w:r w:rsidR="002615DE" w:rsidRPr="00925D4B">
        <w:rPr>
          <w:rFonts w:ascii="Calibri" w:eastAsia="Calibri" w:hAnsi="Calibri" w:cs="Calibri"/>
        </w:rPr>
        <w:t xml:space="preserve">Zamawiający dokona akceptacji raportu lub zgłosi do niego uwagi w terminie do 3 dni roboczych od dnia jego otrzymania. Wykonawca uwzględni uwagi Zamawiającego i wprowadzi niezbędne zmiany w raporcie w ciągu 2 dni roboczych od przekazania uwag przez Zamawiającego. Wykonawca zobowiązany będzie do wprowadzenia wskazanych przez Zamawiającego zmian </w:t>
      </w:r>
      <w:r w:rsidR="005C6A9B" w:rsidRPr="00925D4B">
        <w:rPr>
          <w:rFonts w:ascii="Calibri" w:eastAsia="Calibri" w:hAnsi="Calibri" w:cs="Calibri"/>
        </w:rPr>
        <w:t>w maksymalnie 3 obiegach</w:t>
      </w:r>
      <w:r w:rsidR="002615DE" w:rsidRPr="00925D4B">
        <w:rPr>
          <w:rFonts w:ascii="Calibri" w:eastAsia="Calibri" w:hAnsi="Calibri" w:cs="Calibri"/>
        </w:rPr>
        <w:t>. Uzgodnione raporty będą</w:t>
      </w:r>
      <w:r w:rsidR="002615DE" w:rsidRPr="007C2F06">
        <w:rPr>
          <w:rFonts w:ascii="Calibri" w:eastAsia="Calibri" w:hAnsi="Calibri" w:cs="Calibri"/>
        </w:rPr>
        <w:t xml:space="preserve"> stanowiły podstawę do przygotowania i podpisania Protokołu końcowego.</w:t>
      </w:r>
    </w:p>
    <w:p w14:paraId="75309DD5" w14:textId="084BD148" w:rsidR="00874E5F" w:rsidRPr="007C2F06" w:rsidRDefault="00874E5F" w:rsidP="00874E5F">
      <w:pPr>
        <w:pStyle w:val="Akapitzlist"/>
        <w:numPr>
          <w:ilvl w:val="2"/>
          <w:numId w:val="26"/>
        </w:numPr>
        <w:rPr>
          <w:rFonts w:ascii="Calibri" w:eastAsia="Calibri" w:hAnsi="Calibri" w:cs="Calibri"/>
        </w:rPr>
      </w:pPr>
      <w:r w:rsidRPr="11CE698C">
        <w:rPr>
          <w:rFonts w:ascii="Calibri" w:eastAsia="Calibri" w:hAnsi="Calibri" w:cs="Calibri"/>
        </w:rPr>
        <w:t xml:space="preserve"> Raporty cząstkowe i końcowy zawierać będą screeny z miejsc,</w:t>
      </w:r>
      <w:r w:rsidR="00181FC3" w:rsidRPr="11CE698C">
        <w:rPr>
          <w:rFonts w:ascii="Calibri" w:eastAsia="Calibri" w:hAnsi="Calibri" w:cs="Calibri"/>
        </w:rPr>
        <w:t xml:space="preserve"> </w:t>
      </w:r>
      <w:r w:rsidRPr="11CE698C">
        <w:rPr>
          <w:rFonts w:ascii="Calibri" w:eastAsia="Calibri" w:hAnsi="Calibri" w:cs="Calibri"/>
        </w:rPr>
        <w:t>w których prowadzona była kampania</w:t>
      </w:r>
      <w:r w:rsidR="00181FC3" w:rsidRPr="11CE698C">
        <w:rPr>
          <w:rFonts w:ascii="Calibri" w:eastAsia="Calibri" w:hAnsi="Calibri" w:cs="Calibri"/>
        </w:rPr>
        <w:t xml:space="preserve"> oraz dokumentację zdjęciową w przypad</w:t>
      </w:r>
      <w:r w:rsidR="00F8361B" w:rsidRPr="11CE698C">
        <w:rPr>
          <w:rFonts w:ascii="Calibri" w:eastAsia="Calibri" w:hAnsi="Calibri" w:cs="Calibri"/>
        </w:rPr>
        <w:t>ku działań stacjonarnych</w:t>
      </w:r>
      <w:r w:rsidRPr="11CE698C">
        <w:rPr>
          <w:rFonts w:ascii="Calibri" w:eastAsia="Calibri" w:hAnsi="Calibri" w:cs="Calibri"/>
        </w:rPr>
        <w:t xml:space="preserve">. </w:t>
      </w:r>
    </w:p>
    <w:p w14:paraId="5C617AF7" w14:textId="77777777" w:rsidR="00CB04C7" w:rsidRPr="007C2F06" w:rsidRDefault="00CB04C7" w:rsidP="00316B46">
      <w:pPr>
        <w:spacing w:line="276" w:lineRule="auto"/>
        <w:rPr>
          <w:rFonts w:ascii="Calibri" w:eastAsia="Calibri" w:hAnsi="Calibri" w:cs="Calibri"/>
        </w:rPr>
      </w:pPr>
    </w:p>
    <w:p w14:paraId="0A23D7B6" w14:textId="78CE7015" w:rsidR="00B01ECF" w:rsidRPr="007C2F06" w:rsidRDefault="00B01ECF" w:rsidP="00B01ECF">
      <w:pPr>
        <w:pStyle w:val="Akapitzlist"/>
        <w:numPr>
          <w:ilvl w:val="0"/>
          <w:numId w:val="14"/>
        </w:numPr>
        <w:spacing w:line="276" w:lineRule="auto"/>
        <w:rPr>
          <w:rFonts w:ascii="Calibri" w:eastAsia="Calibri" w:hAnsi="Calibri" w:cs="Calibri"/>
          <w:b/>
        </w:rPr>
      </w:pPr>
      <w:r w:rsidRPr="007C2F06">
        <w:rPr>
          <w:rFonts w:ascii="Calibri" w:eastAsia="Calibri" w:hAnsi="Calibri" w:cs="Calibri"/>
          <w:b/>
          <w:u w:val="single"/>
        </w:rPr>
        <w:t>Minimalne wskaźniki realizacji kampanii</w:t>
      </w:r>
    </w:p>
    <w:p w14:paraId="7DF3B997" w14:textId="77777777" w:rsidR="00B01ECF" w:rsidRDefault="00B01ECF" w:rsidP="00316B46">
      <w:pPr>
        <w:spacing w:line="276" w:lineRule="auto"/>
        <w:rPr>
          <w:rFonts w:ascii="Calibri" w:eastAsia="Calibri" w:hAnsi="Calibri" w:cs="Calibri"/>
        </w:rPr>
      </w:pPr>
    </w:p>
    <w:p w14:paraId="18DFBB16" w14:textId="77777777" w:rsidR="001C58DD" w:rsidRPr="00762979" w:rsidRDefault="001C58DD" w:rsidP="00716F7E">
      <w:pPr>
        <w:spacing w:line="276" w:lineRule="auto"/>
        <w:rPr>
          <w:rFonts w:ascii="Calibri" w:eastAsia="Calibri" w:hAnsi="Calibri" w:cs="Calibri"/>
        </w:rPr>
      </w:pPr>
      <w:r w:rsidRPr="00762979">
        <w:rPr>
          <w:rFonts w:ascii="Calibri" w:eastAsia="Calibri" w:hAnsi="Calibri" w:cs="Calibri"/>
        </w:rPr>
        <w:t xml:space="preserve">W ramach realizacji kampanii Wykonawca jest zobowiązany do osiągnięcia następujących wskaźników: </w:t>
      </w:r>
    </w:p>
    <w:p w14:paraId="53354C1E" w14:textId="77777777" w:rsidR="005B3659" w:rsidRPr="00B842A3" w:rsidRDefault="008B21C7" w:rsidP="15069D35">
      <w:pPr>
        <w:pStyle w:val="Akapitzlist"/>
        <w:numPr>
          <w:ilvl w:val="0"/>
          <w:numId w:val="28"/>
        </w:numPr>
        <w:spacing w:line="276" w:lineRule="auto"/>
        <w:rPr>
          <w:rFonts w:ascii="Calibri" w:eastAsia="Calibri" w:hAnsi="Calibri" w:cs="Calibri"/>
        </w:rPr>
      </w:pPr>
      <w:r w:rsidRPr="277BC9AA">
        <w:rPr>
          <w:rFonts w:ascii="Calibri" w:eastAsia="Calibri" w:hAnsi="Calibri" w:cs="Calibri"/>
        </w:rPr>
        <w:t xml:space="preserve">Kampania powinna mieć zasięg ogólnopolski oraz gwarantować dotarcie do grupy docelowej bez względu na miejsce zamieszkania (duże miasto, małe miasto, wieś). </w:t>
      </w:r>
    </w:p>
    <w:p w14:paraId="3CC55DAE" w14:textId="18C893E8" w:rsidR="008369E7" w:rsidRPr="00B842A3" w:rsidRDefault="008B21C7" w:rsidP="15069D35">
      <w:pPr>
        <w:pStyle w:val="Akapitzlist"/>
        <w:numPr>
          <w:ilvl w:val="0"/>
          <w:numId w:val="28"/>
        </w:numPr>
        <w:spacing w:line="276" w:lineRule="auto"/>
        <w:rPr>
          <w:rFonts w:ascii="Calibri" w:eastAsia="Calibri" w:hAnsi="Calibri" w:cs="Calibri"/>
        </w:rPr>
      </w:pPr>
      <w:r w:rsidRPr="277BC9AA">
        <w:rPr>
          <w:rFonts w:ascii="Calibri" w:eastAsia="Calibri" w:hAnsi="Calibri" w:cs="Calibri"/>
        </w:rPr>
        <w:t>G</w:t>
      </w:r>
      <w:r w:rsidR="00BF1268" w:rsidRPr="277BC9AA">
        <w:rPr>
          <w:rFonts w:ascii="Calibri" w:eastAsia="Calibri" w:hAnsi="Calibri" w:cs="Calibri"/>
        </w:rPr>
        <w:t>RP</w:t>
      </w:r>
      <w:r w:rsidRPr="277BC9AA">
        <w:rPr>
          <w:rFonts w:ascii="Calibri" w:eastAsia="Calibri" w:hAnsi="Calibri" w:cs="Calibri"/>
        </w:rPr>
        <w:t xml:space="preserve"> </w:t>
      </w:r>
      <w:r w:rsidR="00073DE0" w:rsidRPr="277BC9AA">
        <w:rPr>
          <w:rFonts w:ascii="Calibri" w:eastAsia="Calibri" w:hAnsi="Calibri" w:cs="Calibri"/>
        </w:rPr>
        <w:t>k</w:t>
      </w:r>
      <w:r w:rsidRPr="277BC9AA">
        <w:rPr>
          <w:rFonts w:ascii="Calibri" w:eastAsia="Calibri" w:hAnsi="Calibri" w:cs="Calibri"/>
        </w:rPr>
        <w:t>ampanii powinno szacować się na poziomie 2</w:t>
      </w:r>
      <w:r w:rsidR="00336D0E" w:rsidRPr="277BC9AA">
        <w:rPr>
          <w:rFonts w:ascii="Calibri" w:eastAsia="Calibri" w:hAnsi="Calibri" w:cs="Calibri"/>
        </w:rPr>
        <w:t>10</w:t>
      </w:r>
      <w:r w:rsidRPr="277BC9AA">
        <w:rPr>
          <w:rFonts w:ascii="Calibri" w:eastAsia="Calibri" w:hAnsi="Calibri" w:cs="Calibri"/>
        </w:rPr>
        <w:t xml:space="preserve">, zakładając dotarcie z przekazem do </w:t>
      </w:r>
      <w:r w:rsidR="00336D0E" w:rsidRPr="00E30F48">
        <w:rPr>
          <w:rFonts w:ascii="Calibri" w:eastAsia="Calibri" w:hAnsi="Calibri" w:cs="Calibri"/>
        </w:rPr>
        <w:t>70</w:t>
      </w:r>
      <w:r w:rsidRPr="00E30F48">
        <w:rPr>
          <w:rFonts w:ascii="Calibri" w:eastAsia="Calibri" w:hAnsi="Calibri" w:cs="Calibri"/>
        </w:rPr>
        <w:t>%</w:t>
      </w:r>
      <w:r w:rsidRPr="277BC9AA">
        <w:rPr>
          <w:rFonts w:ascii="Calibri" w:eastAsia="Calibri" w:hAnsi="Calibri" w:cs="Calibri"/>
        </w:rPr>
        <w:t xml:space="preserve"> </w:t>
      </w:r>
      <w:r w:rsidR="00667AA8" w:rsidRPr="00E30F48">
        <w:rPr>
          <w:rFonts w:ascii="Calibri" w:eastAsia="Calibri" w:hAnsi="Calibri" w:cs="Calibri"/>
        </w:rPr>
        <w:t>grupy docelowej</w:t>
      </w:r>
      <w:r w:rsidRPr="277BC9AA">
        <w:rPr>
          <w:rFonts w:ascii="Calibri" w:eastAsia="Calibri" w:hAnsi="Calibri" w:cs="Calibri"/>
        </w:rPr>
        <w:t xml:space="preserve">. </w:t>
      </w:r>
      <w:r w:rsidR="008369E7" w:rsidRPr="277BC9AA">
        <w:rPr>
          <w:rFonts w:ascii="Calibri" w:eastAsia="Calibri" w:hAnsi="Calibri" w:cs="Calibri"/>
        </w:rPr>
        <w:t xml:space="preserve">Dotarcie </w:t>
      </w:r>
      <w:r w:rsidR="005B3659" w:rsidRPr="277BC9AA">
        <w:rPr>
          <w:rFonts w:ascii="Calibri" w:eastAsia="Calibri" w:hAnsi="Calibri" w:cs="Calibri"/>
        </w:rPr>
        <w:t xml:space="preserve">będzie </w:t>
      </w:r>
      <w:r w:rsidR="008369E7" w:rsidRPr="277BC9AA">
        <w:rPr>
          <w:rFonts w:ascii="Calibri" w:eastAsia="Calibri" w:hAnsi="Calibri" w:cs="Calibri"/>
        </w:rPr>
        <w:t>potwierdzone raportami.</w:t>
      </w:r>
    </w:p>
    <w:p w14:paraId="75B8A131" w14:textId="05B1BCFC" w:rsidR="00F03488" w:rsidRPr="00B842A3" w:rsidRDefault="00F03488" w:rsidP="00716F7E">
      <w:pPr>
        <w:pStyle w:val="Akapitzlist"/>
        <w:numPr>
          <w:ilvl w:val="0"/>
          <w:numId w:val="28"/>
        </w:numPr>
        <w:spacing w:line="276" w:lineRule="auto"/>
        <w:rPr>
          <w:rFonts w:ascii="Calibri" w:eastAsia="Calibri" w:hAnsi="Calibri" w:cs="Calibri"/>
        </w:rPr>
      </w:pPr>
      <w:r w:rsidRPr="277BC9AA">
        <w:rPr>
          <w:rFonts w:ascii="Calibri" w:eastAsia="Calibri" w:hAnsi="Calibri" w:cs="Calibri"/>
        </w:rPr>
        <w:t>Zasięg w mediach społecznościowych: minimum 500 000 unikalnych użytkowników.</w:t>
      </w:r>
    </w:p>
    <w:p w14:paraId="055C6270" w14:textId="6D148A1C" w:rsidR="004E62F8" w:rsidRPr="00B842A3" w:rsidRDefault="004E62F8" w:rsidP="00716F7E">
      <w:pPr>
        <w:pStyle w:val="Akapitzlist"/>
        <w:numPr>
          <w:ilvl w:val="0"/>
          <w:numId w:val="28"/>
        </w:numPr>
        <w:spacing w:line="276" w:lineRule="auto"/>
        <w:rPr>
          <w:rFonts w:ascii="Calibri" w:eastAsia="Calibri" w:hAnsi="Calibri" w:cs="Calibri"/>
        </w:rPr>
      </w:pPr>
      <w:r w:rsidRPr="277BC9AA">
        <w:rPr>
          <w:rFonts w:ascii="Calibri" w:eastAsia="Calibri" w:hAnsi="Calibri" w:cs="Calibri"/>
        </w:rPr>
        <w:t>Wyświetlenia reklam online: minimum 1 000 000.</w:t>
      </w:r>
    </w:p>
    <w:p w14:paraId="1CAEF4B6" w14:textId="477CF917" w:rsidR="00716F7E" w:rsidRPr="00B842A3" w:rsidRDefault="00716F7E" w:rsidP="00716F7E">
      <w:pPr>
        <w:pStyle w:val="Akapitzlist"/>
        <w:numPr>
          <w:ilvl w:val="0"/>
          <w:numId w:val="28"/>
        </w:numPr>
        <w:spacing w:line="276" w:lineRule="auto"/>
        <w:rPr>
          <w:rFonts w:ascii="Calibri" w:eastAsia="Calibri" w:hAnsi="Calibri" w:cs="Calibri"/>
        </w:rPr>
      </w:pPr>
      <w:r w:rsidRPr="277BC9AA">
        <w:rPr>
          <w:rFonts w:ascii="Calibri" w:eastAsia="Calibri" w:hAnsi="Calibri" w:cs="Calibri"/>
        </w:rPr>
        <w:t xml:space="preserve">Współczynnik klikalności (CTR): minimum </w:t>
      </w:r>
      <w:r w:rsidR="004E62F8" w:rsidRPr="277BC9AA">
        <w:rPr>
          <w:rFonts w:ascii="Calibri" w:eastAsia="Calibri" w:hAnsi="Calibri" w:cs="Calibri"/>
        </w:rPr>
        <w:t>1</w:t>
      </w:r>
      <w:r w:rsidRPr="277BC9AA">
        <w:rPr>
          <w:rFonts w:ascii="Calibri" w:eastAsia="Calibri" w:hAnsi="Calibri" w:cs="Calibri"/>
        </w:rPr>
        <w:t>%.</w:t>
      </w:r>
    </w:p>
    <w:p w14:paraId="7EEEBBDC" w14:textId="77777777" w:rsidR="00716F7E" w:rsidRPr="00B842A3" w:rsidRDefault="00716F7E" w:rsidP="00716F7E">
      <w:pPr>
        <w:pStyle w:val="Akapitzlist"/>
        <w:numPr>
          <w:ilvl w:val="0"/>
          <w:numId w:val="28"/>
        </w:numPr>
        <w:spacing w:line="276" w:lineRule="auto"/>
        <w:rPr>
          <w:rFonts w:ascii="Calibri" w:eastAsia="Calibri" w:hAnsi="Calibri" w:cs="Calibri"/>
        </w:rPr>
      </w:pPr>
      <w:r w:rsidRPr="277BC9AA">
        <w:rPr>
          <w:rFonts w:ascii="Calibri" w:eastAsia="Calibri" w:hAnsi="Calibri" w:cs="Calibri"/>
        </w:rPr>
        <w:t>Interakcje w mediach społecznościowych: minimum 50 000.</w:t>
      </w:r>
    </w:p>
    <w:p w14:paraId="27A9EDA5" w14:textId="78526967" w:rsidR="00716F7E" w:rsidRPr="00B842A3" w:rsidRDefault="00716F7E" w:rsidP="00716F7E">
      <w:pPr>
        <w:pStyle w:val="Akapitzlist"/>
        <w:numPr>
          <w:ilvl w:val="0"/>
          <w:numId w:val="28"/>
        </w:numPr>
        <w:spacing w:line="276" w:lineRule="auto"/>
        <w:rPr>
          <w:rFonts w:ascii="Calibri" w:eastAsia="Calibri" w:hAnsi="Calibri" w:cs="Calibri"/>
        </w:rPr>
      </w:pPr>
      <w:r w:rsidRPr="277BC9AA">
        <w:rPr>
          <w:rFonts w:ascii="Calibri" w:eastAsia="Calibri" w:hAnsi="Calibri" w:cs="Calibri"/>
        </w:rPr>
        <w:t>Współczynnik interakcji (engagement rate): minimum 3%</w:t>
      </w:r>
    </w:p>
    <w:p w14:paraId="6E6BC1C4" w14:textId="0D074E2C" w:rsidR="002B0450" w:rsidRPr="00B842A3" w:rsidRDefault="002B0450" w:rsidP="277BC9AA">
      <w:pPr>
        <w:pStyle w:val="Akapitzlist"/>
        <w:numPr>
          <w:ilvl w:val="0"/>
          <w:numId w:val="28"/>
        </w:numPr>
        <w:spacing w:line="276" w:lineRule="auto"/>
        <w:rPr>
          <w:rFonts w:ascii="Calibri" w:eastAsia="Calibri" w:hAnsi="Calibri" w:cs="Calibri"/>
        </w:rPr>
      </w:pPr>
      <w:r w:rsidRPr="277BC9AA">
        <w:rPr>
          <w:rFonts w:ascii="Calibri" w:eastAsia="Calibri" w:hAnsi="Calibri" w:cs="Calibri"/>
        </w:rPr>
        <w:t xml:space="preserve">Łączna liczba odsłon artykułów skierowanych do </w:t>
      </w:r>
      <w:r w:rsidR="004A1DF4" w:rsidRPr="277BC9AA">
        <w:rPr>
          <w:rFonts w:ascii="Calibri" w:hAnsi="Calibri" w:cs="Calibri"/>
        </w:rPr>
        <w:t>profesjonalistów medycznych</w:t>
      </w:r>
      <w:r w:rsidRPr="277BC9AA">
        <w:rPr>
          <w:rFonts w:ascii="Calibri" w:eastAsia="Calibri" w:hAnsi="Calibri" w:cs="Calibri"/>
        </w:rPr>
        <w:t xml:space="preserve"> – minimum </w:t>
      </w:r>
      <w:r w:rsidR="33DFC0B7" w:rsidRPr="277BC9AA">
        <w:rPr>
          <w:rFonts w:ascii="Calibri" w:eastAsia="Calibri" w:hAnsi="Calibri" w:cs="Calibri"/>
        </w:rPr>
        <w:t>7</w:t>
      </w:r>
      <w:r w:rsidRPr="277BC9AA">
        <w:rPr>
          <w:rFonts w:ascii="Calibri" w:eastAsia="Calibri" w:hAnsi="Calibri" w:cs="Calibri"/>
        </w:rPr>
        <w:t>0 tys.</w:t>
      </w:r>
    </w:p>
    <w:p w14:paraId="29AAFEF5" w14:textId="12ACD873" w:rsidR="162F78EA" w:rsidRPr="007C2F06" w:rsidRDefault="162F78EA" w:rsidP="11CE698C">
      <w:pPr>
        <w:pStyle w:val="Akapitzlist"/>
        <w:numPr>
          <w:ilvl w:val="0"/>
          <w:numId w:val="28"/>
        </w:numPr>
        <w:spacing w:line="276" w:lineRule="auto"/>
        <w:rPr>
          <w:rFonts w:ascii="Calibri" w:hAnsi="Calibri" w:cs="Calibri"/>
        </w:rPr>
      </w:pPr>
      <w:r w:rsidRPr="5E47492B">
        <w:rPr>
          <w:rFonts w:ascii="Calibri" w:eastAsia="Calibri" w:hAnsi="Calibri" w:cs="Calibri"/>
        </w:rPr>
        <w:t xml:space="preserve">Co </w:t>
      </w:r>
      <w:r w:rsidR="73E8B177" w:rsidRPr="5E47492B">
        <w:rPr>
          <w:rFonts w:ascii="Calibri" w:hAnsi="Calibri" w:cs="Calibri"/>
        </w:rPr>
        <w:t xml:space="preserve">najmniej 1 emisja spotów radiowych dziennie w blokach reklamowych przy serwisach informacyjnych lub programach publicystycznych </w:t>
      </w:r>
      <w:r w:rsidR="34A8240E" w:rsidRPr="5E47492B">
        <w:rPr>
          <w:rFonts w:ascii="Calibri" w:hAnsi="Calibri" w:cs="Calibri"/>
        </w:rPr>
        <w:t>emitowanych od poniedziałku do piątku w godz. 7:30 – 9:00, wybranych według kryterium</w:t>
      </w:r>
      <w:r w:rsidR="73E8B177" w:rsidRPr="5E47492B">
        <w:rPr>
          <w:rFonts w:ascii="Calibri" w:hAnsi="Calibri" w:cs="Calibri"/>
        </w:rPr>
        <w:t xml:space="preserve"> najwyższej słuchalności.</w:t>
      </w:r>
    </w:p>
    <w:p w14:paraId="75B783C6" w14:textId="4C59FD61" w:rsidR="46B806FF" w:rsidRDefault="46B806FF" w:rsidP="5E47492B">
      <w:pPr>
        <w:pStyle w:val="Akapitzlist"/>
        <w:numPr>
          <w:ilvl w:val="0"/>
          <w:numId w:val="28"/>
        </w:numPr>
        <w:spacing w:line="276" w:lineRule="auto"/>
        <w:rPr>
          <w:rFonts w:ascii="Calibri" w:hAnsi="Calibri" w:cs="Calibri"/>
        </w:rPr>
      </w:pPr>
      <w:r w:rsidRPr="5E47492B">
        <w:rPr>
          <w:rFonts w:ascii="Calibri" w:hAnsi="Calibri" w:cs="Calibri"/>
        </w:rPr>
        <w:t>Co najmniej 2 emisje spotów radiowych dziennie w blokach reklamowych przy serwisach informacyjnych lub programach emitowanych od poniedziałku do piątku w godz. 12:00 – 18:00, wybranych według kryterium najwyższej słuchalności.</w:t>
      </w:r>
    </w:p>
    <w:p w14:paraId="375937F7" w14:textId="77777777" w:rsidR="00FA2FFC" w:rsidRDefault="3D48B437" w:rsidP="00FA2FFC">
      <w:pPr>
        <w:pStyle w:val="Listapunktowana"/>
        <w:numPr>
          <w:ilvl w:val="0"/>
          <w:numId w:val="28"/>
        </w:numPr>
        <w:spacing w:after="0"/>
        <w:jc w:val="left"/>
        <w:rPr>
          <w:rFonts w:ascii="Calibri" w:hAnsi="Calibri" w:cs="Calibri"/>
        </w:rPr>
      </w:pPr>
      <w:r w:rsidRPr="00FA2FFC">
        <w:rPr>
          <w:rFonts w:ascii="Calibri" w:hAnsi="Calibri" w:cs="Calibri"/>
        </w:rPr>
        <w:t>Kampania radiowa osiągnie co najmniej 150 GRP.</w:t>
      </w:r>
    </w:p>
    <w:p w14:paraId="7309C79B" w14:textId="4BD17F32" w:rsidR="00E30F48" w:rsidRDefault="00E30F48" w:rsidP="00FA2FFC">
      <w:pPr>
        <w:pStyle w:val="Listapunktowana"/>
        <w:numPr>
          <w:ilvl w:val="0"/>
          <w:numId w:val="28"/>
        </w:numPr>
        <w:spacing w:after="0"/>
        <w:jc w:val="left"/>
        <w:rPr>
          <w:rFonts w:ascii="Calibri" w:hAnsi="Calibri" w:cs="Calibri"/>
        </w:rPr>
      </w:pPr>
      <w:r>
        <w:rPr>
          <w:rFonts w:ascii="Calibri" w:hAnsi="Calibri" w:cs="Calibri"/>
        </w:rPr>
        <w:t xml:space="preserve">Zamawiający </w:t>
      </w:r>
      <w:r w:rsidRPr="5E47492B">
        <w:rPr>
          <w:rFonts w:ascii="Calibri" w:hAnsi="Calibri" w:cs="Calibri"/>
        </w:rPr>
        <w:t>wymaga, aby kampania radiowa trwała co najmniej 1 tydzień.</w:t>
      </w:r>
    </w:p>
    <w:p w14:paraId="69E65528" w14:textId="77777777" w:rsidR="00E30F48" w:rsidRDefault="00E30F48" w:rsidP="00E30F48">
      <w:pPr>
        <w:pStyle w:val="Listapunktowana"/>
        <w:numPr>
          <w:ilvl w:val="0"/>
          <w:numId w:val="28"/>
        </w:numPr>
        <w:spacing w:after="0"/>
        <w:jc w:val="left"/>
        <w:rPr>
          <w:rFonts w:ascii="Calibri" w:hAnsi="Calibri" w:cs="Calibri"/>
        </w:rPr>
      </w:pPr>
      <w:r w:rsidRPr="5E47492B">
        <w:rPr>
          <w:rFonts w:ascii="Calibri" w:hAnsi="Calibri" w:cs="Calibri"/>
        </w:rPr>
        <w:t>Zamawiający dopuszcza opcjonalnie przedłużenie czasu trwania kampanii radiowej do 2 lub 3 tygodni, natomiast wskaźniki medialne dla kampanii radiowej powinny być osiągnięte w podstawowym czasie trwania kampanii.</w:t>
      </w:r>
    </w:p>
    <w:p w14:paraId="6F470086" w14:textId="36A2538C" w:rsidR="00E30F48" w:rsidRDefault="00E30F48" w:rsidP="00E30F48">
      <w:pPr>
        <w:pStyle w:val="Listapunktowana"/>
        <w:numPr>
          <w:ilvl w:val="0"/>
          <w:numId w:val="28"/>
        </w:numPr>
        <w:spacing w:after="0"/>
        <w:jc w:val="left"/>
        <w:rPr>
          <w:rFonts w:ascii="Calibri" w:hAnsi="Calibri" w:cs="Calibri"/>
        </w:rPr>
      </w:pPr>
      <w:r>
        <w:rPr>
          <w:rFonts w:ascii="Calibri" w:hAnsi="Calibri" w:cs="Calibri"/>
        </w:rPr>
        <w:lastRenderedPageBreak/>
        <w:t xml:space="preserve">Zamawiający </w:t>
      </w:r>
      <w:r w:rsidRPr="5E47492B">
        <w:rPr>
          <w:rFonts w:ascii="Calibri" w:hAnsi="Calibri" w:cs="Calibri"/>
        </w:rPr>
        <w:t>dopuszcza opcjonalnie przedłużenie czasu trwania kampanii radiowej do 2 lub 3 tygodni, natomiast wskaźniki medialne dla kampanii radiowej powinny być osiągnięte w podstawowym czasie trwania kampanii.</w:t>
      </w:r>
    </w:p>
    <w:p w14:paraId="377A1CFD" w14:textId="5BA5BFF6" w:rsidR="00E30F48" w:rsidRDefault="00E30F48" w:rsidP="00E30F48">
      <w:pPr>
        <w:pStyle w:val="Listapunktowana"/>
        <w:numPr>
          <w:ilvl w:val="0"/>
          <w:numId w:val="28"/>
        </w:numPr>
        <w:spacing w:after="0"/>
        <w:jc w:val="left"/>
        <w:rPr>
          <w:rFonts w:ascii="Calibri" w:hAnsi="Calibri" w:cs="Calibri"/>
        </w:rPr>
      </w:pPr>
      <w:r>
        <w:rPr>
          <w:rFonts w:ascii="Calibri" w:hAnsi="Calibri" w:cs="Calibri"/>
        </w:rPr>
        <w:t xml:space="preserve">Co najmniej </w:t>
      </w:r>
      <w:r w:rsidRPr="5E47492B">
        <w:rPr>
          <w:rFonts w:ascii="Calibri" w:hAnsi="Calibri" w:cs="Calibri"/>
        </w:rPr>
        <w:t>3 emisje spotów telewizyjnych na tydzień na pozycjach premium w blokach reklamowych około pasm głównych wydań programów informacyjnych o najwyższej oglądalności (przed głównym wydaniem serwisu informacyjnego/ po głównym wydaniu serwisu informacyjnego /przed programem emitowanym bezpośrednio po głównym wydaniu serwisu informacyjnego).</w:t>
      </w:r>
    </w:p>
    <w:p w14:paraId="5131BFDF" w14:textId="33B3F326" w:rsidR="00E30F48" w:rsidRDefault="00E30F48" w:rsidP="00E30F48">
      <w:pPr>
        <w:pStyle w:val="Listapunktowana"/>
        <w:numPr>
          <w:ilvl w:val="0"/>
          <w:numId w:val="28"/>
        </w:numPr>
        <w:spacing w:after="0"/>
        <w:jc w:val="left"/>
        <w:rPr>
          <w:rFonts w:ascii="Calibri" w:hAnsi="Calibri" w:cs="Calibri"/>
        </w:rPr>
      </w:pPr>
      <w:r>
        <w:rPr>
          <w:rFonts w:ascii="Calibri" w:hAnsi="Calibri" w:cs="Calibri"/>
        </w:rPr>
        <w:t xml:space="preserve">Zamawiający </w:t>
      </w:r>
      <w:r w:rsidRPr="5E47492B">
        <w:rPr>
          <w:rFonts w:ascii="Calibri" w:hAnsi="Calibri" w:cs="Calibri"/>
        </w:rPr>
        <w:t>wymaga, aby kampania telewizyjna trwała co najmniej 1 tydzień.</w:t>
      </w:r>
    </w:p>
    <w:p w14:paraId="2D300A12" w14:textId="4B3F7840" w:rsidR="00E30F48" w:rsidRDefault="00E30F48" w:rsidP="00E30F48">
      <w:pPr>
        <w:pStyle w:val="Listapunktowana"/>
        <w:numPr>
          <w:ilvl w:val="0"/>
          <w:numId w:val="28"/>
        </w:numPr>
        <w:spacing w:after="0"/>
        <w:jc w:val="left"/>
        <w:rPr>
          <w:rFonts w:ascii="Calibri" w:hAnsi="Calibri" w:cs="Calibri"/>
        </w:rPr>
      </w:pPr>
      <w:r>
        <w:rPr>
          <w:rFonts w:ascii="Calibri" w:hAnsi="Calibri" w:cs="Calibri"/>
        </w:rPr>
        <w:t xml:space="preserve">Zamawiający </w:t>
      </w:r>
      <w:r w:rsidRPr="5E47492B">
        <w:rPr>
          <w:rFonts w:ascii="Calibri" w:hAnsi="Calibri" w:cs="Calibri"/>
        </w:rPr>
        <w:t>dopuszcza opcjonalnie przedłużenie czasu trwania kampanii telewizyjnej do 2 lub 3 tygodni, natomiast wskaźniki medialne dla kampanii telewizyjnej powinny być osiągnięte w podstawowym czasie trwania kampanii.</w:t>
      </w:r>
    </w:p>
    <w:p w14:paraId="0172BCE1" w14:textId="27D33516" w:rsidR="00E30F48" w:rsidRPr="007C2F06" w:rsidRDefault="00E30F48" w:rsidP="00E30F48">
      <w:pPr>
        <w:pStyle w:val="Listapunktowana"/>
        <w:numPr>
          <w:ilvl w:val="0"/>
          <w:numId w:val="28"/>
        </w:numPr>
        <w:spacing w:after="0"/>
        <w:jc w:val="left"/>
        <w:rPr>
          <w:rFonts w:ascii="Calibri" w:hAnsi="Calibri" w:cs="Calibri"/>
        </w:rPr>
      </w:pPr>
      <w:r>
        <w:rPr>
          <w:rFonts w:ascii="Calibri" w:hAnsi="Calibri" w:cs="Calibri"/>
        </w:rPr>
        <w:t xml:space="preserve">Kampania </w:t>
      </w:r>
      <w:r w:rsidRPr="007C2F06">
        <w:rPr>
          <w:rFonts w:ascii="Calibri" w:hAnsi="Calibri" w:cs="Calibri"/>
        </w:rPr>
        <w:t>telewizyjna osiągnie co najmniej 150 GRP.</w:t>
      </w:r>
    </w:p>
    <w:p w14:paraId="06DD2730" w14:textId="77777777" w:rsidR="00B01ECF" w:rsidRDefault="00B01ECF" w:rsidP="00316B46">
      <w:pPr>
        <w:spacing w:line="276" w:lineRule="auto"/>
        <w:rPr>
          <w:rFonts w:ascii="Calibri" w:eastAsia="Calibri" w:hAnsi="Calibri" w:cs="Calibri"/>
        </w:rPr>
      </w:pPr>
    </w:p>
    <w:p w14:paraId="7951BE83" w14:textId="1293295A" w:rsidR="008739EF" w:rsidRPr="008739EF" w:rsidRDefault="008739EF" w:rsidP="008739EF">
      <w:pPr>
        <w:pStyle w:val="Akapitzlist"/>
        <w:numPr>
          <w:ilvl w:val="0"/>
          <w:numId w:val="14"/>
        </w:numPr>
        <w:spacing w:line="276" w:lineRule="auto"/>
        <w:rPr>
          <w:rFonts w:ascii="Calibri" w:eastAsia="Calibri" w:hAnsi="Calibri" w:cs="Calibri"/>
          <w:b/>
        </w:rPr>
      </w:pPr>
      <w:r>
        <w:rPr>
          <w:rFonts w:ascii="Calibri" w:eastAsia="Calibri" w:hAnsi="Calibri" w:cs="Calibri"/>
          <w:b/>
          <w:u w:val="single"/>
        </w:rPr>
        <w:t>Wymagania dotyczące współpracy</w:t>
      </w:r>
    </w:p>
    <w:p w14:paraId="03FE7101" w14:textId="77777777" w:rsidR="008739EF" w:rsidRDefault="008739EF" w:rsidP="008739EF">
      <w:pPr>
        <w:spacing w:line="276" w:lineRule="auto"/>
        <w:rPr>
          <w:rFonts w:ascii="Calibri" w:eastAsia="Calibri" w:hAnsi="Calibri" w:cs="Calibri"/>
          <w:b/>
        </w:rPr>
      </w:pPr>
    </w:p>
    <w:p w14:paraId="7B68860C" w14:textId="618880A7" w:rsidR="008739EF" w:rsidRDefault="008739EF" w:rsidP="008739EF">
      <w:pPr>
        <w:pStyle w:val="Akapitzlist"/>
        <w:numPr>
          <w:ilvl w:val="0"/>
          <w:numId w:val="32"/>
        </w:numPr>
        <w:spacing w:line="276" w:lineRule="auto"/>
        <w:rPr>
          <w:rFonts w:ascii="Calibri" w:eastAsia="Calibri" w:hAnsi="Calibri" w:cs="Calibri"/>
        </w:rPr>
      </w:pPr>
      <w:r w:rsidRPr="61C11179">
        <w:rPr>
          <w:rFonts w:ascii="Calibri" w:eastAsia="Calibri" w:hAnsi="Calibri" w:cs="Calibri"/>
        </w:rPr>
        <w:t>Na etapie realizacji zamówienia Wykonawca jest zobowiązany do pozostawania w stałym kontakcie z Zamawiającym: realizacja spotkań</w:t>
      </w:r>
      <w:r w:rsidR="00976A03" w:rsidRPr="61C11179">
        <w:rPr>
          <w:rFonts w:ascii="Calibri" w:eastAsia="Calibri" w:hAnsi="Calibri" w:cs="Calibri"/>
        </w:rPr>
        <w:t xml:space="preserve"> online lub stacjonarnych w siedzibie Zamawiającego</w:t>
      </w:r>
      <w:r w:rsidRPr="61C11179">
        <w:rPr>
          <w:rFonts w:ascii="Calibri" w:eastAsia="Calibri" w:hAnsi="Calibri" w:cs="Calibri"/>
        </w:rPr>
        <w:t xml:space="preserve"> zgodnie z harmonogramem ustalonym w Etapie I zamówienia</w:t>
      </w:r>
      <w:r w:rsidR="00976A03" w:rsidRPr="61C11179">
        <w:rPr>
          <w:rFonts w:ascii="Calibri" w:eastAsia="Calibri" w:hAnsi="Calibri" w:cs="Calibri"/>
        </w:rPr>
        <w:t xml:space="preserve"> (co najmniej 1 raz w tygodniu / 1 godzina</w:t>
      </w:r>
      <w:r w:rsidR="00BF1268" w:rsidRPr="61C11179">
        <w:rPr>
          <w:rFonts w:ascii="Calibri" w:eastAsia="Calibri" w:hAnsi="Calibri" w:cs="Calibri"/>
        </w:rPr>
        <w:t xml:space="preserve"> oraz zgodnie z potrzebami Zamawiającego</w:t>
      </w:r>
      <w:r w:rsidR="00976A03" w:rsidRPr="61C11179">
        <w:rPr>
          <w:rFonts w:ascii="Calibri" w:eastAsia="Calibri" w:hAnsi="Calibri" w:cs="Calibri"/>
        </w:rPr>
        <w:t>)</w:t>
      </w:r>
      <w:r w:rsidRPr="61C11179">
        <w:rPr>
          <w:rFonts w:ascii="Calibri" w:eastAsia="Calibri" w:hAnsi="Calibri" w:cs="Calibri"/>
        </w:rPr>
        <w:t>, kontakt telefoniczny oraz drogą elektroniczną, wyznaczenie osoby nadzorującej całą kampanię do kontaktów z Zamawiającym.</w:t>
      </w:r>
    </w:p>
    <w:p w14:paraId="23FF4C3B" w14:textId="10DAB051" w:rsidR="00976A03" w:rsidRPr="00976A03" w:rsidRDefault="00976A03" w:rsidP="00976A03">
      <w:pPr>
        <w:pStyle w:val="Akapitzlist"/>
        <w:numPr>
          <w:ilvl w:val="0"/>
          <w:numId w:val="32"/>
        </w:numPr>
        <w:spacing w:line="276" w:lineRule="auto"/>
        <w:rPr>
          <w:rFonts w:ascii="Calibri" w:eastAsia="Calibri" w:hAnsi="Calibri" w:cs="Calibri"/>
        </w:rPr>
      </w:pPr>
      <w:r w:rsidRPr="61C11179">
        <w:rPr>
          <w:rFonts w:ascii="Calibri" w:eastAsia="Calibri" w:hAnsi="Calibri" w:cs="Calibri"/>
        </w:rPr>
        <w:t>Wykonawca jest zobowiązany do wykonywania wszelkich korekt i poprawek przedstawionych projektów materiałów marketingowych/scenariuszy/opisów</w:t>
      </w:r>
      <w:r w:rsidR="00877F87">
        <w:rPr>
          <w:rFonts w:ascii="Calibri" w:eastAsia="Calibri" w:hAnsi="Calibri" w:cs="Calibri"/>
        </w:rPr>
        <w:t xml:space="preserve"> w terminach wyznaczonych przez Zamawiającego</w:t>
      </w:r>
      <w:r w:rsidR="009D2AD2">
        <w:rPr>
          <w:rFonts w:ascii="Calibri" w:eastAsia="Calibri" w:hAnsi="Calibri" w:cs="Calibri"/>
        </w:rPr>
        <w:t>,</w:t>
      </w:r>
      <w:r w:rsidRPr="61C11179">
        <w:rPr>
          <w:rFonts w:ascii="Calibri" w:eastAsia="Calibri" w:hAnsi="Calibri" w:cs="Calibri"/>
        </w:rPr>
        <w:t xml:space="preserve"> zgodnie ze wskazaniami Zamawiającego. Jeśli korekty i poprawki, o których mowa w zdaniu poprzednim, będą mogły mieć wpływ na skuteczność kampanii, Wykonawca poinformuje o tym Zamawiającego celem podjęcia przez Zamawiającego ostatecznej decyzji. Ostateczna decyzja w tym zakresie należy do Zamawiającego i zobowiązuje Wykonawcę.</w:t>
      </w:r>
    </w:p>
    <w:p w14:paraId="141C3539" w14:textId="77777777" w:rsidR="00976A03" w:rsidRPr="00976A03" w:rsidRDefault="00976A03" w:rsidP="00976A03">
      <w:pPr>
        <w:pStyle w:val="Akapitzlist"/>
        <w:numPr>
          <w:ilvl w:val="0"/>
          <w:numId w:val="32"/>
        </w:numPr>
        <w:spacing w:line="276" w:lineRule="auto"/>
        <w:rPr>
          <w:rFonts w:ascii="Calibri" w:eastAsia="Calibri" w:hAnsi="Calibri" w:cs="Calibri"/>
        </w:rPr>
      </w:pPr>
      <w:r w:rsidRPr="00976A03">
        <w:rPr>
          <w:rFonts w:ascii="Calibri" w:eastAsia="Calibri" w:hAnsi="Calibri" w:cs="Calibri"/>
        </w:rPr>
        <w:t xml:space="preserve">Wykonawca jest zobowiązany do przedstawienia Zamawiającemu ostatecznej wersji tekstowej i wizualnej wszelkich materiałów celem dokonania przez Zamawiającego akceptacji. Akceptacja Zamawiającego jest warunkiem opublikowania przez Wykonawcę materiałów. </w:t>
      </w:r>
    </w:p>
    <w:p w14:paraId="037234D2" w14:textId="74AB9F7B" w:rsidR="002615DE" w:rsidRDefault="00976A03" w:rsidP="00277DF8">
      <w:pPr>
        <w:pStyle w:val="Akapitzlist"/>
        <w:numPr>
          <w:ilvl w:val="0"/>
          <w:numId w:val="32"/>
        </w:numPr>
        <w:spacing w:line="276" w:lineRule="auto"/>
        <w:rPr>
          <w:rFonts w:ascii="Calibri" w:eastAsia="Calibri" w:hAnsi="Calibri" w:cs="Calibri"/>
        </w:rPr>
      </w:pPr>
      <w:r w:rsidRPr="11CE698C">
        <w:rPr>
          <w:rFonts w:ascii="Calibri" w:eastAsia="Calibri" w:hAnsi="Calibri" w:cs="Calibri"/>
        </w:rPr>
        <w:t>Zamawiający zastrzega prawo do zatrzymania kampanii, podmiany części informacji i materiałów w trakcie trwania kampanii i na każdym etapie trwania Umowy, z przyczyn wynikających ze zmian systemowych i innych decyzji zmieniających dotychczasowe ustalenia, które nie są możliwe do przewidzenia przed odbiorem danego etapu Umowy.</w:t>
      </w:r>
      <w:r w:rsidR="00B60BB1" w:rsidRPr="11CE698C">
        <w:rPr>
          <w:rFonts w:ascii="Calibri" w:eastAsia="Calibri" w:hAnsi="Calibri" w:cs="Calibri"/>
        </w:rPr>
        <w:t xml:space="preserve"> Jeśli </w:t>
      </w:r>
      <w:r w:rsidR="00435215" w:rsidRPr="11CE698C">
        <w:rPr>
          <w:rFonts w:ascii="Calibri" w:eastAsia="Calibri" w:hAnsi="Calibri" w:cs="Calibri"/>
        </w:rPr>
        <w:t xml:space="preserve">działania określone w </w:t>
      </w:r>
      <w:r w:rsidR="001B6D37" w:rsidRPr="11CE698C">
        <w:rPr>
          <w:rFonts w:ascii="Calibri" w:eastAsia="Calibri" w:hAnsi="Calibri" w:cs="Calibri"/>
        </w:rPr>
        <w:t xml:space="preserve">niniejszym punkcie </w:t>
      </w:r>
      <w:r w:rsidR="0009415F" w:rsidRPr="11CE698C">
        <w:rPr>
          <w:rFonts w:ascii="Calibri" w:eastAsia="Calibri" w:hAnsi="Calibri" w:cs="Calibri"/>
        </w:rPr>
        <w:t xml:space="preserve">będą miały uzasadniony </w:t>
      </w:r>
      <w:r w:rsidR="00B60BB1" w:rsidRPr="11CE698C">
        <w:rPr>
          <w:rFonts w:ascii="Calibri" w:eastAsia="Calibri" w:hAnsi="Calibri" w:cs="Calibri"/>
        </w:rPr>
        <w:t>wpływ na osiągnięcie</w:t>
      </w:r>
      <w:r w:rsidR="0009415F" w:rsidRPr="11CE698C">
        <w:rPr>
          <w:rFonts w:ascii="Calibri" w:eastAsia="Calibri" w:hAnsi="Calibri" w:cs="Calibri"/>
        </w:rPr>
        <w:t xml:space="preserve"> minimalnych</w:t>
      </w:r>
      <w:r w:rsidR="00B60BB1" w:rsidRPr="11CE698C">
        <w:rPr>
          <w:rFonts w:ascii="Calibri" w:eastAsia="Calibri" w:hAnsi="Calibri" w:cs="Calibri"/>
        </w:rPr>
        <w:t xml:space="preserve"> wskaźników</w:t>
      </w:r>
      <w:r w:rsidR="0009415F" w:rsidRPr="11CE698C">
        <w:rPr>
          <w:rFonts w:ascii="Calibri" w:eastAsia="Calibri" w:hAnsi="Calibri" w:cs="Calibri"/>
        </w:rPr>
        <w:t xml:space="preserve"> realizacji kampanii,</w:t>
      </w:r>
      <w:r w:rsidR="00B60BB1" w:rsidRPr="11CE698C">
        <w:rPr>
          <w:rFonts w:ascii="Calibri" w:eastAsia="Calibri" w:hAnsi="Calibri" w:cs="Calibri"/>
        </w:rPr>
        <w:t xml:space="preserve"> będzie</w:t>
      </w:r>
      <w:r w:rsidR="008776B9" w:rsidRPr="11CE698C">
        <w:rPr>
          <w:rFonts w:ascii="Calibri" w:eastAsia="Calibri" w:hAnsi="Calibri" w:cs="Calibri"/>
        </w:rPr>
        <w:t xml:space="preserve"> to</w:t>
      </w:r>
      <w:r w:rsidR="00B60BB1" w:rsidRPr="11CE698C">
        <w:rPr>
          <w:rFonts w:ascii="Calibri" w:eastAsia="Calibri" w:hAnsi="Calibri" w:cs="Calibri"/>
        </w:rPr>
        <w:t xml:space="preserve"> uwzględnion</w:t>
      </w:r>
      <w:r w:rsidR="008776B9" w:rsidRPr="11CE698C">
        <w:rPr>
          <w:rFonts w:ascii="Calibri" w:eastAsia="Calibri" w:hAnsi="Calibri" w:cs="Calibri"/>
        </w:rPr>
        <w:t>e</w:t>
      </w:r>
      <w:r w:rsidR="00B60BB1" w:rsidRPr="11CE698C">
        <w:rPr>
          <w:rFonts w:ascii="Calibri" w:eastAsia="Calibri" w:hAnsi="Calibri" w:cs="Calibri"/>
        </w:rPr>
        <w:t xml:space="preserve"> </w:t>
      </w:r>
      <w:r w:rsidR="008776B9" w:rsidRPr="11CE698C">
        <w:rPr>
          <w:rFonts w:ascii="Calibri" w:eastAsia="Calibri" w:hAnsi="Calibri" w:cs="Calibri"/>
        </w:rPr>
        <w:t xml:space="preserve">w </w:t>
      </w:r>
      <w:r w:rsidR="00B60BB1" w:rsidRPr="11CE698C">
        <w:rPr>
          <w:rFonts w:ascii="Calibri" w:eastAsia="Calibri" w:hAnsi="Calibri" w:cs="Calibri"/>
        </w:rPr>
        <w:t>odbiorze etapu umowy</w:t>
      </w:r>
      <w:r w:rsidR="005F2826" w:rsidRPr="11CE698C">
        <w:rPr>
          <w:rFonts w:ascii="Calibri" w:eastAsia="Calibri" w:hAnsi="Calibri" w:cs="Calibri"/>
        </w:rPr>
        <w:t>.</w:t>
      </w:r>
    </w:p>
    <w:p w14:paraId="28C3FBF4" w14:textId="494183D0" w:rsidR="646F2F03" w:rsidRDefault="646F2F03" w:rsidP="11CE698C">
      <w:pPr>
        <w:pStyle w:val="Akapitzlist"/>
        <w:numPr>
          <w:ilvl w:val="0"/>
          <w:numId w:val="32"/>
        </w:numPr>
        <w:spacing w:line="276" w:lineRule="auto"/>
        <w:jc w:val="both"/>
        <w:rPr>
          <w:rFonts w:ascii="Calibri" w:eastAsia="Calibri" w:hAnsi="Calibri" w:cs="Calibri"/>
        </w:rPr>
      </w:pPr>
      <w:r w:rsidRPr="11CE698C">
        <w:rPr>
          <w:rFonts w:ascii="Calibri" w:eastAsia="Calibri" w:hAnsi="Calibri" w:cs="Calibri"/>
        </w:rPr>
        <w:t xml:space="preserve">Wszystkie realizowane działania muszą spełniać wymogi </w:t>
      </w:r>
      <w:r w:rsidR="3E652FDF" w:rsidRPr="11CE698C">
        <w:rPr>
          <w:rFonts w:ascii="Calibri" w:eastAsia="Calibri" w:hAnsi="Calibri" w:cs="Calibri"/>
        </w:rPr>
        <w:t>Ustawy z dnia 19 lipca 2019 r. o zapewnianiu dostępności osobom ze szczególnymi potrzebami.</w:t>
      </w:r>
    </w:p>
    <w:p w14:paraId="584A2801" w14:textId="77FAF14A" w:rsidR="00277DF8" w:rsidRDefault="00277DF8" w:rsidP="00277DF8">
      <w:pPr>
        <w:pStyle w:val="Akapitzlist"/>
        <w:numPr>
          <w:ilvl w:val="0"/>
          <w:numId w:val="32"/>
        </w:numPr>
        <w:spacing w:line="276" w:lineRule="auto"/>
        <w:jc w:val="both"/>
        <w:rPr>
          <w:rFonts w:ascii="Calibri" w:eastAsia="Calibri" w:hAnsi="Calibri" w:cs="Calibri"/>
        </w:rPr>
      </w:pPr>
      <w:r w:rsidRPr="00F54E86">
        <w:rPr>
          <w:rFonts w:ascii="Calibri" w:eastAsia="Calibri" w:hAnsi="Calibri" w:cs="Calibri"/>
        </w:rPr>
        <w:lastRenderedPageBreak/>
        <w:t xml:space="preserve">Wszystkie materiały </w:t>
      </w:r>
      <w:r w:rsidR="00203585">
        <w:rPr>
          <w:rFonts w:ascii="Calibri" w:eastAsia="Calibri" w:hAnsi="Calibri" w:cs="Calibri"/>
        </w:rPr>
        <w:t xml:space="preserve">do publikacji w mediach elektronicznych </w:t>
      </w:r>
      <w:r w:rsidRPr="00F54E86">
        <w:rPr>
          <w:rFonts w:ascii="Calibri" w:eastAsia="Calibri" w:hAnsi="Calibri" w:cs="Calibri"/>
        </w:rPr>
        <w:t>zrealizowane w przedmiocie z</w:t>
      </w:r>
      <w:r w:rsidR="002A1E7F">
        <w:rPr>
          <w:rFonts w:ascii="Calibri" w:eastAsia="Calibri" w:hAnsi="Calibri" w:cs="Calibri"/>
        </w:rPr>
        <w:t>a</w:t>
      </w:r>
      <w:r w:rsidRPr="00F54E86">
        <w:rPr>
          <w:rFonts w:ascii="Calibri" w:eastAsia="Calibri" w:hAnsi="Calibri" w:cs="Calibri"/>
        </w:rPr>
        <w:t xml:space="preserve">mówienia muszą spełniać wymogi dostępności cyfrowej zgodnie z </w:t>
      </w:r>
      <w:r w:rsidR="00F54E86" w:rsidRPr="00F54E86">
        <w:rPr>
          <w:rFonts w:ascii="Calibri" w:eastAsia="Calibri" w:hAnsi="Calibri" w:cs="Calibri"/>
        </w:rPr>
        <w:t>Ustaw</w:t>
      </w:r>
      <w:r w:rsidR="00BF1268">
        <w:rPr>
          <w:rFonts w:ascii="Calibri" w:eastAsia="Calibri" w:hAnsi="Calibri" w:cs="Calibri"/>
        </w:rPr>
        <w:t>ą</w:t>
      </w:r>
      <w:r w:rsidR="00F54E86" w:rsidRPr="00F54E86">
        <w:rPr>
          <w:rFonts w:ascii="Calibri" w:eastAsia="Calibri" w:hAnsi="Calibri" w:cs="Calibri"/>
        </w:rPr>
        <w:t xml:space="preserve"> z dnia 4 kwietnia 2019</w:t>
      </w:r>
      <w:r w:rsidR="009C16F2">
        <w:rPr>
          <w:rFonts w:ascii="Calibri" w:eastAsia="Calibri" w:hAnsi="Calibri" w:cs="Calibri"/>
        </w:rPr>
        <w:t> </w:t>
      </w:r>
      <w:r w:rsidR="00F54E86" w:rsidRPr="00F54E86">
        <w:rPr>
          <w:rFonts w:ascii="Calibri" w:eastAsia="Calibri" w:hAnsi="Calibri" w:cs="Calibri"/>
        </w:rPr>
        <w:t>r. o dostępności cyfrowej stron internetowych i aplikacji mobilnych podmiotów publicznych</w:t>
      </w:r>
      <w:r w:rsidR="00203585">
        <w:rPr>
          <w:rFonts w:ascii="Calibri" w:eastAsia="Calibri" w:hAnsi="Calibri" w:cs="Calibri"/>
        </w:rPr>
        <w:t>.</w:t>
      </w:r>
    </w:p>
    <w:p w14:paraId="1C2D8D82" w14:textId="17FAD9B8" w:rsidR="00203585" w:rsidRPr="0034689E" w:rsidRDefault="00203585" w:rsidP="0034689E">
      <w:pPr>
        <w:pStyle w:val="Akapitzlist"/>
        <w:numPr>
          <w:ilvl w:val="0"/>
          <w:numId w:val="32"/>
        </w:numPr>
        <w:spacing w:line="276" w:lineRule="auto"/>
        <w:jc w:val="both"/>
        <w:rPr>
          <w:rFonts w:ascii="Calibri" w:eastAsia="Calibri" w:hAnsi="Calibri" w:cs="Calibri"/>
        </w:rPr>
      </w:pPr>
      <w:r w:rsidRPr="11CE698C">
        <w:rPr>
          <w:rFonts w:ascii="Calibri" w:eastAsia="Calibri" w:hAnsi="Calibri" w:cs="Calibri"/>
        </w:rPr>
        <w:t>Wszystkie materiały audiowizualne muszą zostać wyprodukowane wraz z tłumaczeniem na Polski Język Migowy oraz muszą zawierać napisy dialogowe.</w:t>
      </w:r>
    </w:p>
    <w:p w14:paraId="69C5E67A" w14:textId="20B7E846" w:rsidR="00220D62" w:rsidRPr="00423EA0" w:rsidRDefault="00220D62" w:rsidP="00423EA0">
      <w:pPr>
        <w:spacing w:line="276" w:lineRule="auto"/>
        <w:rPr>
          <w:rFonts w:ascii="Calibri" w:hAnsi="Calibri" w:cs="Calibri"/>
        </w:rPr>
      </w:pPr>
    </w:p>
    <w:sectPr w:rsidR="00220D62" w:rsidRPr="00423EA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2D4C" w14:textId="77777777" w:rsidR="00ED1601" w:rsidRDefault="00ED1601" w:rsidP="009C16F2">
      <w:r>
        <w:separator/>
      </w:r>
    </w:p>
  </w:endnote>
  <w:endnote w:type="continuationSeparator" w:id="0">
    <w:p w14:paraId="2C0AE8AE" w14:textId="77777777" w:rsidR="00ED1601" w:rsidRDefault="00ED1601" w:rsidP="009C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rFonts w:ascii="Calibri" w:hAnsi="Calibri" w:cs="Calibri"/>
        <w:color w:val="005DA9"/>
        <w:sz w:val="16"/>
        <w:szCs w:val="16"/>
      </w:rPr>
    </w:sdtEndPr>
    <w:sdtContent>
      <w:p w14:paraId="2F08B0C0" w14:textId="77777777" w:rsidR="009C16F2" w:rsidRPr="009C16F2" w:rsidRDefault="009C16F2" w:rsidP="009C16F2">
        <w:pPr>
          <w:pStyle w:val="Stopka"/>
          <w:tabs>
            <w:tab w:val="clear" w:pos="9072"/>
          </w:tabs>
          <w:spacing w:before="60" w:after="240"/>
          <w:ind w:right="74"/>
          <w:jc w:val="right"/>
          <w:rPr>
            <w:rFonts w:ascii="Calibri" w:hAnsi="Calibri" w:cs="Calibri"/>
            <w:color w:val="005DA9"/>
            <w:sz w:val="16"/>
            <w:szCs w:val="16"/>
          </w:rPr>
        </w:pPr>
        <w:r w:rsidRPr="009C16F2">
          <w:rPr>
            <w:rFonts w:ascii="Calibri" w:hAnsi="Calibri" w:cs="Calibri"/>
            <w:noProof/>
            <w:color w:val="005DA9"/>
            <w:sz w:val="16"/>
            <w:szCs w:val="16"/>
          </w:rPr>
          <w:drawing>
            <wp:anchor distT="0" distB="0" distL="114300" distR="114300" simplePos="0" relativeHeight="251661312" behindDoc="0" locked="0" layoutInCell="1" allowOverlap="1" wp14:anchorId="00B33DF7" wp14:editId="775CCD2C">
              <wp:simplePos x="0" y="0"/>
              <wp:positionH relativeFrom="column">
                <wp:posOffset>6089848</wp:posOffset>
              </wp:positionH>
              <wp:positionV relativeFrom="paragraph">
                <wp:posOffset>-86723</wp:posOffset>
              </wp:positionV>
              <wp:extent cx="143999" cy="395999"/>
              <wp:effectExtent l="0" t="0" r="8890" b="4445"/>
              <wp:wrapNone/>
              <wp:docPr id="1264900475"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9C16F2">
          <w:rPr>
            <w:rFonts w:ascii="Calibri" w:hAnsi="Calibri" w:cs="Calibri"/>
            <w:b/>
            <w:bCs/>
            <w:noProof/>
            <w:color w:val="005DA9"/>
            <w:sz w:val="16"/>
            <w:szCs w:val="16"/>
          </w:rPr>
          <mc:AlternateContent>
            <mc:Choice Requires="wps">
              <w:drawing>
                <wp:anchor distT="0" distB="0" distL="114300" distR="114300" simplePos="0" relativeHeight="251659264" behindDoc="0" locked="0" layoutInCell="1" allowOverlap="1" wp14:anchorId="3E3803C7" wp14:editId="05F5B2CD">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79AF642" id="Prostokąt 4" o:spid="_x0000_s1026"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9C16F2">
          <w:rPr>
            <w:rFonts w:ascii="Calibri" w:hAnsi="Calibri" w:cs="Calibri"/>
            <w:b/>
            <w:bCs/>
            <w:noProof/>
            <w:color w:val="005DA9"/>
            <w:sz w:val="16"/>
            <w:szCs w:val="16"/>
          </w:rPr>
          <mc:AlternateContent>
            <mc:Choice Requires="wps">
              <w:drawing>
                <wp:anchor distT="0" distB="0" distL="114300" distR="114300" simplePos="0" relativeHeight="251660288" behindDoc="0" locked="0" layoutInCell="1" allowOverlap="1" wp14:anchorId="3DD91D38" wp14:editId="4D42B067">
                  <wp:simplePos x="0" y="0"/>
                  <wp:positionH relativeFrom="column">
                    <wp:posOffset>3488690</wp:posOffset>
                  </wp:positionH>
                  <wp:positionV relativeFrom="paragraph">
                    <wp:posOffset>92710</wp:posOffset>
                  </wp:positionV>
                  <wp:extent cx="1979930" cy="28800"/>
                  <wp:effectExtent l="0" t="0" r="1270" b="9525"/>
                  <wp:wrapNone/>
                  <wp:docPr id="7" name="Prostokąt 7"/>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49F03C2" id="Prostokąt 7" o:spid="_x0000_s1026"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9C16F2">
          <w:rPr>
            <w:rFonts w:ascii="Calibri" w:hAnsi="Calibri" w:cs="Calibri"/>
            <w:b/>
            <w:bCs/>
            <w:color w:val="005DA9"/>
            <w:sz w:val="16"/>
            <w:szCs w:val="16"/>
          </w:rPr>
          <w:fldChar w:fldCharType="begin"/>
        </w:r>
        <w:r w:rsidRPr="009C16F2">
          <w:rPr>
            <w:rFonts w:ascii="Calibri" w:hAnsi="Calibri" w:cs="Calibri"/>
            <w:b/>
            <w:bCs/>
            <w:color w:val="005DA9"/>
            <w:sz w:val="16"/>
            <w:szCs w:val="16"/>
          </w:rPr>
          <w:instrText>PAGE   \* MERGEFORMAT</w:instrText>
        </w:r>
        <w:r w:rsidRPr="009C16F2">
          <w:rPr>
            <w:rFonts w:ascii="Calibri" w:hAnsi="Calibri" w:cs="Calibri"/>
            <w:b/>
            <w:bCs/>
            <w:color w:val="005DA9"/>
            <w:sz w:val="16"/>
            <w:szCs w:val="16"/>
          </w:rPr>
          <w:fldChar w:fldCharType="separate"/>
        </w:r>
        <w:r w:rsidRPr="009C16F2">
          <w:rPr>
            <w:rFonts w:ascii="Calibri" w:hAnsi="Calibri" w:cs="Calibri"/>
            <w:b/>
            <w:bCs/>
            <w:color w:val="005DA9"/>
            <w:sz w:val="16"/>
            <w:szCs w:val="16"/>
          </w:rPr>
          <w:t>1</w:t>
        </w:r>
        <w:r w:rsidRPr="009C16F2">
          <w:rPr>
            <w:rFonts w:ascii="Calibri" w:hAnsi="Calibri" w:cs="Calibri"/>
            <w:b/>
            <w:bCs/>
            <w:color w:val="005DA9"/>
            <w:sz w:val="16"/>
            <w:szCs w:val="16"/>
          </w:rPr>
          <w:fldChar w:fldCharType="end"/>
        </w:r>
        <w:r w:rsidRPr="009C16F2">
          <w:rPr>
            <w:rFonts w:ascii="Calibri" w:hAnsi="Calibri" w:cs="Calibri"/>
            <w:color w:val="005DA9"/>
            <w:sz w:val="16"/>
            <w:szCs w:val="16"/>
          </w:rPr>
          <w:t xml:space="preserve"> z </w:t>
        </w:r>
        <w:r w:rsidRPr="009C16F2">
          <w:rPr>
            <w:rFonts w:ascii="Calibri" w:hAnsi="Calibri" w:cs="Calibri"/>
            <w:color w:val="005DA9"/>
            <w:sz w:val="16"/>
            <w:szCs w:val="16"/>
          </w:rPr>
          <w:fldChar w:fldCharType="begin"/>
        </w:r>
        <w:r w:rsidRPr="009C16F2">
          <w:rPr>
            <w:rFonts w:ascii="Calibri" w:hAnsi="Calibri" w:cs="Calibri"/>
            <w:color w:val="005DA9"/>
            <w:sz w:val="16"/>
            <w:szCs w:val="16"/>
          </w:rPr>
          <w:instrText xml:space="preserve"> NUMPAGES  \# "0"  \* MERGEFORMAT </w:instrText>
        </w:r>
        <w:r w:rsidRPr="009C16F2">
          <w:rPr>
            <w:rFonts w:ascii="Calibri" w:hAnsi="Calibri" w:cs="Calibri"/>
            <w:color w:val="005DA9"/>
            <w:sz w:val="16"/>
            <w:szCs w:val="16"/>
          </w:rPr>
          <w:fldChar w:fldCharType="separate"/>
        </w:r>
        <w:r w:rsidRPr="009C16F2">
          <w:rPr>
            <w:rFonts w:ascii="Calibri" w:hAnsi="Calibri" w:cs="Calibri"/>
            <w:color w:val="005DA9"/>
            <w:sz w:val="16"/>
            <w:szCs w:val="16"/>
          </w:rPr>
          <w:t>1</w:t>
        </w:r>
        <w:r w:rsidRPr="009C16F2">
          <w:rPr>
            <w:rFonts w:ascii="Calibri" w:hAnsi="Calibri" w:cs="Calibri"/>
            <w:color w:val="005DA9"/>
            <w:sz w:val="16"/>
            <w:szCs w:val="16"/>
          </w:rPr>
          <w:fldChar w:fldCharType="end"/>
        </w:r>
      </w:p>
    </w:sdtContent>
  </w:sdt>
  <w:p w14:paraId="7B718B9D" w14:textId="77777777" w:rsidR="009C16F2" w:rsidRPr="009C16F2" w:rsidRDefault="009C16F2" w:rsidP="009C16F2">
    <w:pPr>
      <w:pStyle w:val="Stopka"/>
      <w:tabs>
        <w:tab w:val="clear" w:pos="4536"/>
        <w:tab w:val="left" w:pos="2450"/>
        <w:tab w:val="left" w:pos="2694"/>
        <w:tab w:val="left" w:pos="5502"/>
      </w:tabs>
      <w:rPr>
        <w:rFonts w:ascii="Calibri" w:eastAsiaTheme="minorHAnsi" w:hAnsi="Calibri" w:cs="Calibri"/>
        <w:sz w:val="16"/>
        <w:szCs w:val="16"/>
      </w:rPr>
    </w:pPr>
    <w:r w:rsidRPr="009C16F2">
      <w:rPr>
        <w:rFonts w:ascii="Calibri" w:hAnsi="Calibri" w:cs="Calibri"/>
        <w:sz w:val="16"/>
        <w:szCs w:val="16"/>
      </w:rPr>
      <w:t>Centrum e-Zdrowia</w:t>
    </w:r>
    <w:r w:rsidRPr="009C16F2">
      <w:rPr>
        <w:rFonts w:ascii="Calibri" w:hAnsi="Calibri" w:cs="Calibri"/>
        <w:sz w:val="16"/>
        <w:szCs w:val="16"/>
      </w:rPr>
      <w:tab/>
      <w:t xml:space="preserve">tel.: </w:t>
    </w:r>
    <w:r w:rsidRPr="009C16F2">
      <w:rPr>
        <w:rFonts w:ascii="Calibri" w:eastAsiaTheme="minorHAnsi" w:hAnsi="Calibri" w:cs="Calibri"/>
        <w:sz w:val="16"/>
        <w:szCs w:val="16"/>
      </w:rPr>
      <w:t>+48 22 597-09-27</w:t>
    </w:r>
  </w:p>
  <w:p w14:paraId="4E060C62" w14:textId="77777777" w:rsidR="009C16F2" w:rsidRPr="009C16F2" w:rsidRDefault="009C16F2" w:rsidP="009C16F2">
    <w:pPr>
      <w:pStyle w:val="Stopka"/>
      <w:tabs>
        <w:tab w:val="clear" w:pos="4536"/>
        <w:tab w:val="left" w:pos="2450"/>
        <w:tab w:val="left" w:pos="5502"/>
      </w:tabs>
      <w:rPr>
        <w:rFonts w:ascii="Calibri" w:eastAsiaTheme="minorHAnsi" w:hAnsi="Calibri" w:cs="Calibri"/>
        <w:sz w:val="16"/>
        <w:szCs w:val="16"/>
      </w:rPr>
    </w:pPr>
    <w:r w:rsidRPr="009C16F2">
      <w:rPr>
        <w:rFonts w:ascii="Calibri" w:hAnsi="Calibri" w:cs="Calibri"/>
        <w:sz w:val="16"/>
        <w:szCs w:val="16"/>
      </w:rPr>
      <w:t>ul. Stanisława Dubois 5A</w:t>
    </w:r>
    <w:r w:rsidRPr="009C16F2">
      <w:rPr>
        <w:rFonts w:ascii="Calibri" w:hAnsi="Calibri" w:cs="Calibri"/>
        <w:sz w:val="16"/>
        <w:szCs w:val="16"/>
      </w:rPr>
      <w:tab/>
    </w:r>
    <w:r w:rsidRPr="009C16F2">
      <w:rPr>
        <w:rFonts w:ascii="Calibri" w:eastAsiaTheme="minorHAnsi" w:hAnsi="Calibri" w:cs="Calibri"/>
        <w:sz w:val="16"/>
        <w:szCs w:val="16"/>
      </w:rPr>
      <w:t>fax: +48 22 597-09-37</w:t>
    </w:r>
    <w:r w:rsidRPr="009C16F2">
      <w:rPr>
        <w:rFonts w:ascii="Calibri" w:eastAsiaTheme="minorHAnsi" w:hAnsi="Calibri" w:cs="Calibri"/>
        <w:sz w:val="16"/>
        <w:szCs w:val="16"/>
      </w:rPr>
      <w:tab/>
      <w:t>NIP: 5251575309</w:t>
    </w:r>
  </w:p>
  <w:p w14:paraId="5915D94D" w14:textId="77777777" w:rsidR="009C16F2" w:rsidRPr="009C16F2" w:rsidRDefault="009C16F2" w:rsidP="009C16F2">
    <w:pPr>
      <w:pStyle w:val="Stopka"/>
      <w:tabs>
        <w:tab w:val="clear" w:pos="4536"/>
        <w:tab w:val="clear" w:pos="9072"/>
        <w:tab w:val="left" w:pos="2450"/>
        <w:tab w:val="left" w:pos="5502"/>
        <w:tab w:val="left" w:pos="8647"/>
      </w:tabs>
      <w:rPr>
        <w:rFonts w:ascii="Calibri" w:eastAsiaTheme="minorHAnsi" w:hAnsi="Calibri" w:cs="Calibri"/>
        <w:sz w:val="16"/>
        <w:szCs w:val="16"/>
      </w:rPr>
    </w:pPr>
    <w:r w:rsidRPr="009C16F2">
      <w:rPr>
        <w:rFonts w:ascii="Calibri" w:eastAsiaTheme="minorHAnsi" w:hAnsi="Calibri" w:cs="Calibri"/>
        <w:sz w:val="16"/>
        <w:szCs w:val="16"/>
      </w:rPr>
      <w:t>00-184 Warszawa</w:t>
    </w:r>
    <w:r w:rsidRPr="009C16F2">
      <w:rPr>
        <w:rFonts w:ascii="Calibri" w:eastAsiaTheme="minorHAnsi" w:hAnsi="Calibri" w:cs="Calibri"/>
        <w:sz w:val="16"/>
        <w:szCs w:val="16"/>
      </w:rPr>
      <w:tab/>
    </w:r>
    <w:r w:rsidRPr="009C16F2">
      <w:rPr>
        <w:rFonts w:ascii="Calibri" w:eastAsiaTheme="minorHAnsi" w:hAnsi="Calibri" w:cs="Calibri"/>
        <w:sz w:val="16"/>
        <w:szCs w:val="16"/>
        <w:u w:val="single"/>
      </w:rPr>
      <w:t>biuro@cez.gov.pl</w:t>
    </w:r>
    <w:r w:rsidRPr="009C16F2">
      <w:rPr>
        <w:rFonts w:ascii="Calibri" w:eastAsiaTheme="minorHAnsi" w:hAnsi="Calibri" w:cs="Calibri"/>
        <w:sz w:val="16"/>
        <w:szCs w:val="16"/>
      </w:rPr>
      <w:t xml:space="preserve"> | </w:t>
    </w:r>
    <w:r w:rsidRPr="009C16F2">
      <w:rPr>
        <w:rFonts w:ascii="Calibri" w:eastAsiaTheme="minorHAnsi" w:hAnsi="Calibri" w:cs="Calibri"/>
        <w:sz w:val="16"/>
        <w:szCs w:val="16"/>
        <w:u w:val="single"/>
      </w:rPr>
      <w:t>www.cez.gov.pl</w:t>
    </w:r>
    <w:r w:rsidRPr="009C16F2">
      <w:rPr>
        <w:rFonts w:ascii="Calibri" w:eastAsiaTheme="minorHAnsi" w:hAnsi="Calibri" w:cs="Calibri"/>
        <w:sz w:val="16"/>
        <w:szCs w:val="16"/>
      </w:rPr>
      <w:tab/>
      <w:t>REGON: 001377706</w:t>
    </w:r>
  </w:p>
  <w:p w14:paraId="363E46AD" w14:textId="77777777" w:rsidR="009C16F2" w:rsidRPr="00374D23" w:rsidRDefault="009C16F2" w:rsidP="009C16F2">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662336" behindDoc="0" locked="0" layoutInCell="1" allowOverlap="1" wp14:anchorId="12764F10" wp14:editId="5FC3E503">
          <wp:simplePos x="0" y="0"/>
          <wp:positionH relativeFrom="column">
            <wp:posOffset>-112395</wp:posOffset>
          </wp:positionH>
          <wp:positionV relativeFrom="paragraph">
            <wp:posOffset>93980</wp:posOffset>
          </wp:positionV>
          <wp:extent cx="1268095" cy="575945"/>
          <wp:effectExtent l="0" t="0" r="8255" b="0"/>
          <wp:wrapNone/>
          <wp:docPr id="2068810110"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664384" behindDoc="0" locked="0" layoutInCell="1" allowOverlap="1" wp14:anchorId="793599E0" wp14:editId="185D14E6">
          <wp:simplePos x="0" y="0"/>
          <wp:positionH relativeFrom="column">
            <wp:posOffset>3870960</wp:posOffset>
          </wp:positionH>
          <wp:positionV relativeFrom="paragraph">
            <wp:posOffset>90805</wp:posOffset>
          </wp:positionV>
          <wp:extent cx="1708567" cy="576000"/>
          <wp:effectExtent l="0" t="0" r="6350" b="0"/>
          <wp:wrapNone/>
          <wp:docPr id="4586801"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663360" behindDoc="0" locked="0" layoutInCell="1" allowOverlap="1" wp14:anchorId="45F76C09" wp14:editId="3FF85CC0">
          <wp:simplePos x="0" y="0"/>
          <wp:positionH relativeFrom="column">
            <wp:posOffset>1748790</wp:posOffset>
          </wp:positionH>
          <wp:positionV relativeFrom="paragraph">
            <wp:posOffset>90805</wp:posOffset>
          </wp:positionV>
          <wp:extent cx="1527695" cy="576000"/>
          <wp:effectExtent l="0" t="0" r="0" b="0"/>
          <wp:wrapNone/>
          <wp:docPr id="81277681"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0E2A1D50" w14:textId="77777777" w:rsidR="009C16F2" w:rsidRPr="005769B2" w:rsidRDefault="009C16F2" w:rsidP="009C16F2">
    <w:pPr>
      <w:pStyle w:val="Stopka"/>
    </w:pPr>
  </w:p>
  <w:p w14:paraId="619786C7" w14:textId="77777777" w:rsidR="009C16F2" w:rsidRDefault="009C16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255B" w14:textId="77777777" w:rsidR="00ED1601" w:rsidRDefault="00ED1601" w:rsidP="009C16F2">
      <w:r>
        <w:separator/>
      </w:r>
    </w:p>
  </w:footnote>
  <w:footnote w:type="continuationSeparator" w:id="0">
    <w:p w14:paraId="59BC2741" w14:textId="77777777" w:rsidR="00ED1601" w:rsidRDefault="00ED1601" w:rsidP="009C16F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Ln3OlqFfEymla" int2:id="yQmk4GUD">
      <int2:state int2:value="Rejected" int2:type="AugLoop_Text_Critique"/>
    </int2:textHash>
    <int2:textHash int2:hashCode="XopuJPlKo1B1ia" int2:id="blDNEMCg">
      <int2:state int2:value="Rejected" int2:type="AugLoop_Text_Critique"/>
    </int2:textHash>
    <int2:textHash int2:hashCode="NqTc+ZHYdK4J1N" int2:id="f5MaAmgJ">
      <int2:state int2:value="Rejected" int2:type="AugLoop_Text_Critique"/>
    </int2:textHash>
    <int2:textHash int2:hashCode="E0KjQe2nxER/kI" int2:id="mcOcO3db">
      <int2:state int2:value="Rejected" int2:type="AugLoop_Text_Critique"/>
    </int2:textHash>
    <int2:textHash int2:hashCode="/MKaBJu7+ICtLi" int2:id="vXmnUm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8C1"/>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3C5CE44"/>
    <w:multiLevelType w:val="hybridMultilevel"/>
    <w:tmpl w:val="572CA494"/>
    <w:lvl w:ilvl="0" w:tplc="308CB4C8">
      <w:numFmt w:val="none"/>
      <w:lvlText w:val=""/>
      <w:lvlJc w:val="left"/>
      <w:pPr>
        <w:tabs>
          <w:tab w:val="num" w:pos="360"/>
        </w:tabs>
      </w:pPr>
    </w:lvl>
    <w:lvl w:ilvl="1" w:tplc="0B46C014">
      <w:start w:val="1"/>
      <w:numFmt w:val="lowerLetter"/>
      <w:lvlText w:val="%2."/>
      <w:lvlJc w:val="left"/>
      <w:pPr>
        <w:ind w:left="1800" w:hanging="360"/>
      </w:pPr>
    </w:lvl>
    <w:lvl w:ilvl="2" w:tplc="5D4244E0">
      <w:start w:val="1"/>
      <w:numFmt w:val="lowerRoman"/>
      <w:lvlText w:val="%3."/>
      <w:lvlJc w:val="right"/>
      <w:pPr>
        <w:ind w:left="2520" w:hanging="180"/>
      </w:pPr>
    </w:lvl>
    <w:lvl w:ilvl="3" w:tplc="D1F07CC0">
      <w:start w:val="1"/>
      <w:numFmt w:val="decimal"/>
      <w:lvlText w:val="%4."/>
      <w:lvlJc w:val="left"/>
      <w:pPr>
        <w:ind w:left="3240" w:hanging="360"/>
      </w:pPr>
    </w:lvl>
    <w:lvl w:ilvl="4" w:tplc="32A40B2E">
      <w:start w:val="1"/>
      <w:numFmt w:val="lowerLetter"/>
      <w:lvlText w:val="%5."/>
      <w:lvlJc w:val="left"/>
      <w:pPr>
        <w:ind w:left="3960" w:hanging="360"/>
      </w:pPr>
    </w:lvl>
    <w:lvl w:ilvl="5" w:tplc="316E9EB6">
      <w:start w:val="1"/>
      <w:numFmt w:val="lowerRoman"/>
      <w:lvlText w:val="%6."/>
      <w:lvlJc w:val="right"/>
      <w:pPr>
        <w:ind w:left="4680" w:hanging="180"/>
      </w:pPr>
    </w:lvl>
    <w:lvl w:ilvl="6" w:tplc="52C25B64">
      <w:start w:val="1"/>
      <w:numFmt w:val="decimal"/>
      <w:lvlText w:val="%7."/>
      <w:lvlJc w:val="left"/>
      <w:pPr>
        <w:ind w:left="5400" w:hanging="360"/>
      </w:pPr>
    </w:lvl>
    <w:lvl w:ilvl="7" w:tplc="8F16D244">
      <w:start w:val="1"/>
      <w:numFmt w:val="lowerLetter"/>
      <w:lvlText w:val="%8."/>
      <w:lvlJc w:val="left"/>
      <w:pPr>
        <w:ind w:left="6120" w:hanging="360"/>
      </w:pPr>
    </w:lvl>
    <w:lvl w:ilvl="8" w:tplc="F3CEBCA2">
      <w:start w:val="1"/>
      <w:numFmt w:val="lowerRoman"/>
      <w:lvlText w:val="%9."/>
      <w:lvlJc w:val="right"/>
      <w:pPr>
        <w:ind w:left="6840" w:hanging="180"/>
      </w:pPr>
    </w:lvl>
  </w:abstractNum>
  <w:abstractNum w:abstractNumId="2" w15:restartNumberingAfterBreak="0">
    <w:nsid w:val="051369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37BC5"/>
    <w:multiLevelType w:val="hybridMultilevel"/>
    <w:tmpl w:val="022CD052"/>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 w15:restartNumberingAfterBreak="0">
    <w:nsid w:val="07C5A0E3"/>
    <w:multiLevelType w:val="hybridMultilevel"/>
    <w:tmpl w:val="20884F34"/>
    <w:lvl w:ilvl="0" w:tplc="08540302">
      <w:numFmt w:val="none"/>
      <w:lvlText w:val=""/>
      <w:lvlJc w:val="left"/>
      <w:pPr>
        <w:tabs>
          <w:tab w:val="num" w:pos="360"/>
        </w:tabs>
      </w:pPr>
    </w:lvl>
    <w:lvl w:ilvl="1" w:tplc="C83C2364">
      <w:start w:val="1"/>
      <w:numFmt w:val="lowerLetter"/>
      <w:lvlText w:val="%2."/>
      <w:lvlJc w:val="left"/>
      <w:pPr>
        <w:ind w:left="1440" w:hanging="360"/>
      </w:pPr>
    </w:lvl>
    <w:lvl w:ilvl="2" w:tplc="FA1A5CBC">
      <w:start w:val="1"/>
      <w:numFmt w:val="lowerRoman"/>
      <w:lvlText w:val="%3."/>
      <w:lvlJc w:val="right"/>
      <w:pPr>
        <w:ind w:left="2160" w:hanging="180"/>
      </w:pPr>
    </w:lvl>
    <w:lvl w:ilvl="3" w:tplc="21D657AE">
      <w:start w:val="1"/>
      <w:numFmt w:val="decimal"/>
      <w:lvlText w:val="%4."/>
      <w:lvlJc w:val="left"/>
      <w:pPr>
        <w:ind w:left="2880" w:hanging="360"/>
      </w:pPr>
    </w:lvl>
    <w:lvl w:ilvl="4" w:tplc="0F34B8E6">
      <w:start w:val="1"/>
      <w:numFmt w:val="lowerLetter"/>
      <w:lvlText w:val="%5."/>
      <w:lvlJc w:val="left"/>
      <w:pPr>
        <w:ind w:left="3600" w:hanging="360"/>
      </w:pPr>
    </w:lvl>
    <w:lvl w:ilvl="5" w:tplc="D9EAA73E">
      <w:start w:val="1"/>
      <w:numFmt w:val="lowerRoman"/>
      <w:lvlText w:val="%6."/>
      <w:lvlJc w:val="right"/>
      <w:pPr>
        <w:ind w:left="4320" w:hanging="180"/>
      </w:pPr>
    </w:lvl>
    <w:lvl w:ilvl="6" w:tplc="81D068C8">
      <w:start w:val="1"/>
      <w:numFmt w:val="decimal"/>
      <w:lvlText w:val="%7."/>
      <w:lvlJc w:val="left"/>
      <w:pPr>
        <w:ind w:left="5040" w:hanging="360"/>
      </w:pPr>
    </w:lvl>
    <w:lvl w:ilvl="7" w:tplc="1BF85A28">
      <w:start w:val="1"/>
      <w:numFmt w:val="lowerLetter"/>
      <w:lvlText w:val="%8."/>
      <w:lvlJc w:val="left"/>
      <w:pPr>
        <w:ind w:left="5760" w:hanging="360"/>
      </w:pPr>
    </w:lvl>
    <w:lvl w:ilvl="8" w:tplc="0B82F622">
      <w:start w:val="1"/>
      <w:numFmt w:val="lowerRoman"/>
      <w:lvlText w:val="%9."/>
      <w:lvlJc w:val="right"/>
      <w:pPr>
        <w:ind w:left="6480" w:hanging="180"/>
      </w:pPr>
    </w:lvl>
  </w:abstractNum>
  <w:abstractNum w:abstractNumId="5" w15:restartNumberingAfterBreak="0">
    <w:nsid w:val="0C747E9B"/>
    <w:multiLevelType w:val="hybridMultilevel"/>
    <w:tmpl w:val="E8CA4A9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0CFF3EC9"/>
    <w:multiLevelType w:val="hybridMultilevel"/>
    <w:tmpl w:val="C2BC53F0"/>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0D184DE2"/>
    <w:multiLevelType w:val="hybridMultilevel"/>
    <w:tmpl w:val="D65E7002"/>
    <w:lvl w:ilvl="0" w:tplc="63F64758">
      <w:numFmt w:val="none"/>
      <w:lvlText w:val=""/>
      <w:lvlJc w:val="left"/>
      <w:pPr>
        <w:tabs>
          <w:tab w:val="num" w:pos="360"/>
        </w:tabs>
      </w:pPr>
    </w:lvl>
    <w:lvl w:ilvl="1" w:tplc="7AA0D8BA">
      <w:start w:val="1"/>
      <w:numFmt w:val="lowerLetter"/>
      <w:lvlText w:val="%2."/>
      <w:lvlJc w:val="left"/>
      <w:pPr>
        <w:ind w:left="1872" w:hanging="360"/>
      </w:pPr>
    </w:lvl>
    <w:lvl w:ilvl="2" w:tplc="0DDE5132">
      <w:start w:val="1"/>
      <w:numFmt w:val="lowerRoman"/>
      <w:lvlText w:val="%3."/>
      <w:lvlJc w:val="right"/>
      <w:pPr>
        <w:ind w:left="2592" w:hanging="180"/>
      </w:pPr>
    </w:lvl>
    <w:lvl w:ilvl="3" w:tplc="7528FE74">
      <w:start w:val="1"/>
      <w:numFmt w:val="decimal"/>
      <w:lvlText w:val="%4."/>
      <w:lvlJc w:val="left"/>
      <w:pPr>
        <w:ind w:left="3312" w:hanging="360"/>
      </w:pPr>
    </w:lvl>
    <w:lvl w:ilvl="4" w:tplc="46BAAACC">
      <w:start w:val="1"/>
      <w:numFmt w:val="lowerLetter"/>
      <w:lvlText w:val="%5."/>
      <w:lvlJc w:val="left"/>
      <w:pPr>
        <w:ind w:left="4032" w:hanging="360"/>
      </w:pPr>
    </w:lvl>
    <w:lvl w:ilvl="5" w:tplc="E224431E">
      <w:start w:val="1"/>
      <w:numFmt w:val="lowerRoman"/>
      <w:lvlText w:val="%6."/>
      <w:lvlJc w:val="right"/>
      <w:pPr>
        <w:ind w:left="4752" w:hanging="180"/>
      </w:pPr>
    </w:lvl>
    <w:lvl w:ilvl="6" w:tplc="563A6358">
      <w:start w:val="1"/>
      <w:numFmt w:val="decimal"/>
      <w:lvlText w:val="%7."/>
      <w:lvlJc w:val="left"/>
      <w:pPr>
        <w:ind w:left="5472" w:hanging="360"/>
      </w:pPr>
    </w:lvl>
    <w:lvl w:ilvl="7" w:tplc="991E7D1C">
      <w:start w:val="1"/>
      <w:numFmt w:val="lowerLetter"/>
      <w:lvlText w:val="%8."/>
      <w:lvlJc w:val="left"/>
      <w:pPr>
        <w:ind w:left="6192" w:hanging="360"/>
      </w:pPr>
    </w:lvl>
    <w:lvl w:ilvl="8" w:tplc="4182AE58">
      <w:start w:val="1"/>
      <w:numFmt w:val="lowerRoman"/>
      <w:lvlText w:val="%9."/>
      <w:lvlJc w:val="right"/>
      <w:pPr>
        <w:ind w:left="6912" w:hanging="180"/>
      </w:pPr>
    </w:lvl>
  </w:abstractNum>
  <w:abstractNum w:abstractNumId="8" w15:restartNumberingAfterBreak="0">
    <w:nsid w:val="0FCF3D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3541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E521F8"/>
    <w:multiLevelType w:val="hybridMultilevel"/>
    <w:tmpl w:val="E16C66E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22C42E1"/>
    <w:multiLevelType w:val="hybridMultilevel"/>
    <w:tmpl w:val="A56CA164"/>
    <w:lvl w:ilvl="0" w:tplc="FC969224">
      <w:start w:val="1"/>
      <w:numFmt w:val="bullet"/>
      <w:lvlText w:val=""/>
      <w:lvlJc w:val="left"/>
      <w:pPr>
        <w:ind w:left="720" w:hanging="360"/>
      </w:pPr>
      <w:rPr>
        <w:rFonts w:ascii="Symbol" w:hAnsi="Symbol" w:hint="default"/>
      </w:rPr>
    </w:lvl>
    <w:lvl w:ilvl="1" w:tplc="DF60FE34">
      <w:start w:val="1"/>
      <w:numFmt w:val="bullet"/>
      <w:lvlText w:val="o"/>
      <w:lvlJc w:val="left"/>
      <w:pPr>
        <w:ind w:left="1440" w:hanging="360"/>
      </w:pPr>
      <w:rPr>
        <w:rFonts w:ascii="Courier New" w:hAnsi="Courier New" w:hint="default"/>
      </w:rPr>
    </w:lvl>
    <w:lvl w:ilvl="2" w:tplc="DDA8184E">
      <w:start w:val="1"/>
      <w:numFmt w:val="bullet"/>
      <w:lvlText w:val=""/>
      <w:lvlJc w:val="left"/>
      <w:pPr>
        <w:ind w:left="2160" w:hanging="360"/>
      </w:pPr>
      <w:rPr>
        <w:rFonts w:ascii="Wingdings" w:hAnsi="Wingdings" w:hint="default"/>
      </w:rPr>
    </w:lvl>
    <w:lvl w:ilvl="3" w:tplc="BA0E4992">
      <w:start w:val="1"/>
      <w:numFmt w:val="bullet"/>
      <w:lvlText w:val=""/>
      <w:lvlJc w:val="left"/>
      <w:pPr>
        <w:ind w:left="2880" w:hanging="360"/>
      </w:pPr>
      <w:rPr>
        <w:rFonts w:ascii="Symbol" w:hAnsi="Symbol" w:hint="default"/>
      </w:rPr>
    </w:lvl>
    <w:lvl w:ilvl="4" w:tplc="DEF88974">
      <w:start w:val="1"/>
      <w:numFmt w:val="bullet"/>
      <w:lvlText w:val="o"/>
      <w:lvlJc w:val="left"/>
      <w:pPr>
        <w:ind w:left="3600" w:hanging="360"/>
      </w:pPr>
      <w:rPr>
        <w:rFonts w:ascii="Courier New" w:hAnsi="Courier New" w:hint="default"/>
      </w:rPr>
    </w:lvl>
    <w:lvl w:ilvl="5" w:tplc="BCD6FE7A">
      <w:start w:val="1"/>
      <w:numFmt w:val="bullet"/>
      <w:lvlText w:val=""/>
      <w:lvlJc w:val="left"/>
      <w:pPr>
        <w:ind w:left="4320" w:hanging="360"/>
      </w:pPr>
      <w:rPr>
        <w:rFonts w:ascii="Wingdings" w:hAnsi="Wingdings" w:hint="default"/>
      </w:rPr>
    </w:lvl>
    <w:lvl w:ilvl="6" w:tplc="328819CA">
      <w:start w:val="1"/>
      <w:numFmt w:val="bullet"/>
      <w:lvlText w:val=""/>
      <w:lvlJc w:val="left"/>
      <w:pPr>
        <w:ind w:left="5040" w:hanging="360"/>
      </w:pPr>
      <w:rPr>
        <w:rFonts w:ascii="Symbol" w:hAnsi="Symbol" w:hint="default"/>
      </w:rPr>
    </w:lvl>
    <w:lvl w:ilvl="7" w:tplc="C61E0F1C">
      <w:start w:val="1"/>
      <w:numFmt w:val="bullet"/>
      <w:lvlText w:val="o"/>
      <w:lvlJc w:val="left"/>
      <w:pPr>
        <w:ind w:left="5760" w:hanging="360"/>
      </w:pPr>
      <w:rPr>
        <w:rFonts w:ascii="Courier New" w:hAnsi="Courier New" w:hint="default"/>
      </w:rPr>
    </w:lvl>
    <w:lvl w:ilvl="8" w:tplc="09266706">
      <w:start w:val="1"/>
      <w:numFmt w:val="bullet"/>
      <w:lvlText w:val=""/>
      <w:lvlJc w:val="left"/>
      <w:pPr>
        <w:ind w:left="6480" w:hanging="360"/>
      </w:pPr>
      <w:rPr>
        <w:rFonts w:ascii="Wingdings" w:hAnsi="Wingdings" w:hint="default"/>
      </w:rPr>
    </w:lvl>
  </w:abstractNum>
  <w:abstractNum w:abstractNumId="12" w15:restartNumberingAfterBreak="0">
    <w:nsid w:val="1D185C57"/>
    <w:multiLevelType w:val="hybridMultilevel"/>
    <w:tmpl w:val="56D20A40"/>
    <w:lvl w:ilvl="0" w:tplc="AADC2B1A">
      <w:start w:val="1"/>
      <w:numFmt w:val="decimal"/>
      <w:pStyle w:val="Listapunktowana"/>
      <w:lvlText w:val="%1."/>
      <w:lvlJc w:val="left"/>
      <w:pPr>
        <w:tabs>
          <w:tab w:val="num" w:pos="1800"/>
        </w:tabs>
        <w:ind w:left="180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DE218ED"/>
    <w:multiLevelType w:val="multilevel"/>
    <w:tmpl w:val="26F29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A7ED7"/>
    <w:multiLevelType w:val="hybridMultilevel"/>
    <w:tmpl w:val="E7EA824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2640ED36"/>
    <w:multiLevelType w:val="hybridMultilevel"/>
    <w:tmpl w:val="FFD40E1E"/>
    <w:lvl w:ilvl="0" w:tplc="1B5E6CB2">
      <w:start w:val="1"/>
      <w:numFmt w:val="decimal"/>
      <w:lvlText w:val="%1."/>
      <w:lvlJc w:val="left"/>
      <w:pPr>
        <w:ind w:left="720" w:hanging="360"/>
      </w:pPr>
    </w:lvl>
    <w:lvl w:ilvl="1" w:tplc="4294A54A">
      <w:start w:val="1"/>
      <w:numFmt w:val="lowerLetter"/>
      <w:lvlText w:val="%2."/>
      <w:lvlJc w:val="left"/>
      <w:pPr>
        <w:ind w:left="1440" w:hanging="360"/>
      </w:pPr>
    </w:lvl>
    <w:lvl w:ilvl="2" w:tplc="7ADEF866">
      <w:start w:val="1"/>
      <w:numFmt w:val="lowerRoman"/>
      <w:lvlText w:val="%3."/>
      <w:lvlJc w:val="right"/>
      <w:pPr>
        <w:ind w:left="2160" w:hanging="180"/>
      </w:pPr>
    </w:lvl>
    <w:lvl w:ilvl="3" w:tplc="065AE882">
      <w:start w:val="1"/>
      <w:numFmt w:val="decimal"/>
      <w:lvlText w:val="%4."/>
      <w:lvlJc w:val="left"/>
      <w:pPr>
        <w:ind w:left="2880" w:hanging="360"/>
      </w:pPr>
    </w:lvl>
    <w:lvl w:ilvl="4" w:tplc="73F044A2">
      <w:start w:val="1"/>
      <w:numFmt w:val="lowerLetter"/>
      <w:lvlText w:val="%5."/>
      <w:lvlJc w:val="left"/>
      <w:pPr>
        <w:ind w:left="3600" w:hanging="360"/>
      </w:pPr>
    </w:lvl>
    <w:lvl w:ilvl="5" w:tplc="575249FC">
      <w:start w:val="1"/>
      <w:numFmt w:val="lowerRoman"/>
      <w:lvlText w:val="%6."/>
      <w:lvlJc w:val="right"/>
      <w:pPr>
        <w:ind w:left="4320" w:hanging="180"/>
      </w:pPr>
    </w:lvl>
    <w:lvl w:ilvl="6" w:tplc="BD32DC4C">
      <w:start w:val="1"/>
      <w:numFmt w:val="decimal"/>
      <w:lvlText w:val="%7."/>
      <w:lvlJc w:val="left"/>
      <w:pPr>
        <w:ind w:left="5040" w:hanging="360"/>
      </w:pPr>
    </w:lvl>
    <w:lvl w:ilvl="7" w:tplc="10B2C9F6">
      <w:start w:val="1"/>
      <w:numFmt w:val="lowerLetter"/>
      <w:lvlText w:val="%8."/>
      <w:lvlJc w:val="left"/>
      <w:pPr>
        <w:ind w:left="5760" w:hanging="360"/>
      </w:pPr>
    </w:lvl>
    <w:lvl w:ilvl="8" w:tplc="9F7A9578">
      <w:start w:val="1"/>
      <w:numFmt w:val="lowerRoman"/>
      <w:lvlText w:val="%9."/>
      <w:lvlJc w:val="right"/>
      <w:pPr>
        <w:ind w:left="6480" w:hanging="180"/>
      </w:pPr>
    </w:lvl>
  </w:abstractNum>
  <w:abstractNum w:abstractNumId="16" w15:restartNumberingAfterBreak="0">
    <w:nsid w:val="30AF5A27"/>
    <w:multiLevelType w:val="hybridMultilevel"/>
    <w:tmpl w:val="A6D24ED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A2569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E85EDA"/>
    <w:multiLevelType w:val="multilevel"/>
    <w:tmpl w:val="CE52A85C"/>
    <w:lvl w:ilvl="0">
      <w:start w:val="1"/>
      <w:numFmt w:val="decimal"/>
      <w:lvlText w:val="%1."/>
      <w:lvlJc w:val="left"/>
      <w:pPr>
        <w:ind w:left="360" w:hanging="360"/>
      </w:pPr>
      <w:rPr>
        <w:b w:val="0"/>
        <w:i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0610AF"/>
    <w:multiLevelType w:val="hybridMultilevel"/>
    <w:tmpl w:val="D676F2E4"/>
    <w:lvl w:ilvl="0" w:tplc="D48A451E">
      <w:numFmt w:val="none"/>
      <w:lvlText w:val=""/>
      <w:lvlJc w:val="left"/>
      <w:pPr>
        <w:tabs>
          <w:tab w:val="num" w:pos="360"/>
        </w:tabs>
      </w:pPr>
    </w:lvl>
    <w:lvl w:ilvl="1" w:tplc="E03E604A">
      <w:start w:val="1"/>
      <w:numFmt w:val="lowerLetter"/>
      <w:lvlText w:val="%2."/>
      <w:lvlJc w:val="left"/>
      <w:pPr>
        <w:ind w:left="1800" w:hanging="360"/>
      </w:pPr>
    </w:lvl>
    <w:lvl w:ilvl="2" w:tplc="6658A0D0">
      <w:start w:val="1"/>
      <w:numFmt w:val="lowerRoman"/>
      <w:lvlText w:val="%3."/>
      <w:lvlJc w:val="right"/>
      <w:pPr>
        <w:ind w:left="2520" w:hanging="180"/>
      </w:pPr>
    </w:lvl>
    <w:lvl w:ilvl="3" w:tplc="FC4CBB9A">
      <w:start w:val="1"/>
      <w:numFmt w:val="decimal"/>
      <w:lvlText w:val="%4."/>
      <w:lvlJc w:val="left"/>
      <w:pPr>
        <w:ind w:left="3240" w:hanging="360"/>
      </w:pPr>
    </w:lvl>
    <w:lvl w:ilvl="4" w:tplc="9C32B1B8">
      <w:start w:val="1"/>
      <w:numFmt w:val="lowerLetter"/>
      <w:lvlText w:val="%5."/>
      <w:lvlJc w:val="left"/>
      <w:pPr>
        <w:ind w:left="3960" w:hanging="360"/>
      </w:pPr>
    </w:lvl>
    <w:lvl w:ilvl="5" w:tplc="965CAD3A">
      <w:start w:val="1"/>
      <w:numFmt w:val="lowerRoman"/>
      <w:lvlText w:val="%6."/>
      <w:lvlJc w:val="right"/>
      <w:pPr>
        <w:ind w:left="4680" w:hanging="180"/>
      </w:pPr>
    </w:lvl>
    <w:lvl w:ilvl="6" w:tplc="3B465F3A">
      <w:start w:val="1"/>
      <w:numFmt w:val="decimal"/>
      <w:lvlText w:val="%7."/>
      <w:lvlJc w:val="left"/>
      <w:pPr>
        <w:ind w:left="5400" w:hanging="360"/>
      </w:pPr>
    </w:lvl>
    <w:lvl w:ilvl="7" w:tplc="A2E22440">
      <w:start w:val="1"/>
      <w:numFmt w:val="lowerLetter"/>
      <w:lvlText w:val="%8."/>
      <w:lvlJc w:val="left"/>
      <w:pPr>
        <w:ind w:left="6120" w:hanging="360"/>
      </w:pPr>
    </w:lvl>
    <w:lvl w:ilvl="8" w:tplc="ECA04FD8">
      <w:start w:val="1"/>
      <w:numFmt w:val="lowerRoman"/>
      <w:lvlText w:val="%9."/>
      <w:lvlJc w:val="right"/>
      <w:pPr>
        <w:ind w:left="6840" w:hanging="180"/>
      </w:pPr>
    </w:lvl>
  </w:abstractNum>
  <w:abstractNum w:abstractNumId="20" w15:restartNumberingAfterBreak="0">
    <w:nsid w:val="4245EEB3"/>
    <w:multiLevelType w:val="hybridMultilevel"/>
    <w:tmpl w:val="3D068394"/>
    <w:lvl w:ilvl="0" w:tplc="6ED6A54C">
      <w:start w:val="1"/>
      <w:numFmt w:val="bullet"/>
      <w:lvlText w:val=""/>
      <w:lvlJc w:val="left"/>
      <w:pPr>
        <w:ind w:left="720" w:hanging="360"/>
      </w:pPr>
      <w:rPr>
        <w:rFonts w:ascii="Symbol" w:hAnsi="Symbol" w:hint="default"/>
      </w:rPr>
    </w:lvl>
    <w:lvl w:ilvl="1" w:tplc="DFF2D856">
      <w:start w:val="1"/>
      <w:numFmt w:val="bullet"/>
      <w:lvlText w:val="o"/>
      <w:lvlJc w:val="left"/>
      <w:pPr>
        <w:ind w:left="1440" w:hanging="360"/>
      </w:pPr>
      <w:rPr>
        <w:rFonts w:ascii="Courier New" w:hAnsi="Courier New" w:hint="default"/>
      </w:rPr>
    </w:lvl>
    <w:lvl w:ilvl="2" w:tplc="ED5EC5CA">
      <w:start w:val="1"/>
      <w:numFmt w:val="bullet"/>
      <w:lvlText w:val=""/>
      <w:lvlJc w:val="left"/>
      <w:pPr>
        <w:ind w:left="2160" w:hanging="360"/>
      </w:pPr>
      <w:rPr>
        <w:rFonts w:ascii="Wingdings" w:hAnsi="Wingdings" w:hint="default"/>
      </w:rPr>
    </w:lvl>
    <w:lvl w:ilvl="3" w:tplc="54CC6800">
      <w:start w:val="1"/>
      <w:numFmt w:val="bullet"/>
      <w:lvlText w:val=""/>
      <w:lvlJc w:val="left"/>
      <w:pPr>
        <w:ind w:left="2880" w:hanging="360"/>
      </w:pPr>
      <w:rPr>
        <w:rFonts w:ascii="Symbol" w:hAnsi="Symbol" w:hint="default"/>
      </w:rPr>
    </w:lvl>
    <w:lvl w:ilvl="4" w:tplc="583EB96C">
      <w:start w:val="1"/>
      <w:numFmt w:val="bullet"/>
      <w:lvlText w:val="o"/>
      <w:lvlJc w:val="left"/>
      <w:pPr>
        <w:ind w:left="3600" w:hanging="360"/>
      </w:pPr>
      <w:rPr>
        <w:rFonts w:ascii="Courier New" w:hAnsi="Courier New" w:hint="default"/>
      </w:rPr>
    </w:lvl>
    <w:lvl w:ilvl="5" w:tplc="0388BF18">
      <w:start w:val="1"/>
      <w:numFmt w:val="bullet"/>
      <w:lvlText w:val=""/>
      <w:lvlJc w:val="left"/>
      <w:pPr>
        <w:ind w:left="4320" w:hanging="360"/>
      </w:pPr>
      <w:rPr>
        <w:rFonts w:ascii="Wingdings" w:hAnsi="Wingdings" w:hint="default"/>
      </w:rPr>
    </w:lvl>
    <w:lvl w:ilvl="6" w:tplc="8EDADF64">
      <w:start w:val="1"/>
      <w:numFmt w:val="bullet"/>
      <w:lvlText w:val=""/>
      <w:lvlJc w:val="left"/>
      <w:pPr>
        <w:ind w:left="5040" w:hanging="360"/>
      </w:pPr>
      <w:rPr>
        <w:rFonts w:ascii="Symbol" w:hAnsi="Symbol" w:hint="default"/>
      </w:rPr>
    </w:lvl>
    <w:lvl w:ilvl="7" w:tplc="A5567856">
      <w:start w:val="1"/>
      <w:numFmt w:val="bullet"/>
      <w:lvlText w:val="o"/>
      <w:lvlJc w:val="left"/>
      <w:pPr>
        <w:ind w:left="5760" w:hanging="360"/>
      </w:pPr>
      <w:rPr>
        <w:rFonts w:ascii="Courier New" w:hAnsi="Courier New" w:hint="default"/>
      </w:rPr>
    </w:lvl>
    <w:lvl w:ilvl="8" w:tplc="06484E06">
      <w:start w:val="1"/>
      <w:numFmt w:val="bullet"/>
      <w:lvlText w:val=""/>
      <w:lvlJc w:val="left"/>
      <w:pPr>
        <w:ind w:left="6480" w:hanging="360"/>
      </w:pPr>
      <w:rPr>
        <w:rFonts w:ascii="Wingdings" w:hAnsi="Wingdings" w:hint="default"/>
      </w:rPr>
    </w:lvl>
  </w:abstractNum>
  <w:abstractNum w:abstractNumId="21" w15:restartNumberingAfterBreak="0">
    <w:nsid w:val="4A26D14C"/>
    <w:multiLevelType w:val="hybridMultilevel"/>
    <w:tmpl w:val="D3D05448"/>
    <w:lvl w:ilvl="0" w:tplc="E1FAF786">
      <w:start w:val="1"/>
      <w:numFmt w:val="bullet"/>
      <w:lvlText w:val=""/>
      <w:lvlJc w:val="left"/>
      <w:pPr>
        <w:ind w:left="720" w:hanging="360"/>
      </w:pPr>
      <w:rPr>
        <w:rFonts w:ascii="Symbol" w:hAnsi="Symbol" w:hint="default"/>
      </w:rPr>
    </w:lvl>
    <w:lvl w:ilvl="1" w:tplc="66A412AE">
      <w:start w:val="1"/>
      <w:numFmt w:val="bullet"/>
      <w:lvlText w:val="o"/>
      <w:lvlJc w:val="left"/>
      <w:pPr>
        <w:ind w:left="1440" w:hanging="360"/>
      </w:pPr>
      <w:rPr>
        <w:rFonts w:ascii="Courier New" w:hAnsi="Courier New" w:hint="default"/>
      </w:rPr>
    </w:lvl>
    <w:lvl w:ilvl="2" w:tplc="180CD54E">
      <w:start w:val="1"/>
      <w:numFmt w:val="bullet"/>
      <w:lvlText w:val=""/>
      <w:lvlJc w:val="left"/>
      <w:pPr>
        <w:ind w:left="2160" w:hanging="360"/>
      </w:pPr>
      <w:rPr>
        <w:rFonts w:ascii="Wingdings" w:hAnsi="Wingdings" w:hint="default"/>
      </w:rPr>
    </w:lvl>
    <w:lvl w:ilvl="3" w:tplc="AD3ED0BE">
      <w:start w:val="1"/>
      <w:numFmt w:val="bullet"/>
      <w:lvlText w:val=""/>
      <w:lvlJc w:val="left"/>
      <w:pPr>
        <w:ind w:left="2880" w:hanging="360"/>
      </w:pPr>
      <w:rPr>
        <w:rFonts w:ascii="Symbol" w:hAnsi="Symbol" w:hint="default"/>
      </w:rPr>
    </w:lvl>
    <w:lvl w:ilvl="4" w:tplc="8158AC5E">
      <w:start w:val="1"/>
      <w:numFmt w:val="bullet"/>
      <w:lvlText w:val="o"/>
      <w:lvlJc w:val="left"/>
      <w:pPr>
        <w:ind w:left="3600" w:hanging="360"/>
      </w:pPr>
      <w:rPr>
        <w:rFonts w:ascii="Courier New" w:hAnsi="Courier New" w:hint="default"/>
      </w:rPr>
    </w:lvl>
    <w:lvl w:ilvl="5" w:tplc="0824A684">
      <w:start w:val="1"/>
      <w:numFmt w:val="bullet"/>
      <w:lvlText w:val=""/>
      <w:lvlJc w:val="left"/>
      <w:pPr>
        <w:ind w:left="4320" w:hanging="360"/>
      </w:pPr>
      <w:rPr>
        <w:rFonts w:ascii="Wingdings" w:hAnsi="Wingdings" w:hint="default"/>
      </w:rPr>
    </w:lvl>
    <w:lvl w:ilvl="6" w:tplc="BF5E1634">
      <w:start w:val="1"/>
      <w:numFmt w:val="bullet"/>
      <w:lvlText w:val=""/>
      <w:lvlJc w:val="left"/>
      <w:pPr>
        <w:ind w:left="5040" w:hanging="360"/>
      </w:pPr>
      <w:rPr>
        <w:rFonts w:ascii="Symbol" w:hAnsi="Symbol" w:hint="default"/>
      </w:rPr>
    </w:lvl>
    <w:lvl w:ilvl="7" w:tplc="10B6896E">
      <w:start w:val="1"/>
      <w:numFmt w:val="bullet"/>
      <w:lvlText w:val="o"/>
      <w:lvlJc w:val="left"/>
      <w:pPr>
        <w:ind w:left="5760" w:hanging="360"/>
      </w:pPr>
      <w:rPr>
        <w:rFonts w:ascii="Courier New" w:hAnsi="Courier New" w:hint="default"/>
      </w:rPr>
    </w:lvl>
    <w:lvl w:ilvl="8" w:tplc="C7E06884">
      <w:start w:val="1"/>
      <w:numFmt w:val="bullet"/>
      <w:lvlText w:val=""/>
      <w:lvlJc w:val="left"/>
      <w:pPr>
        <w:ind w:left="6480" w:hanging="360"/>
      </w:pPr>
      <w:rPr>
        <w:rFonts w:ascii="Wingdings" w:hAnsi="Wingdings" w:hint="default"/>
      </w:rPr>
    </w:lvl>
  </w:abstractNum>
  <w:abstractNum w:abstractNumId="22" w15:restartNumberingAfterBreak="0">
    <w:nsid w:val="4AC81B4E"/>
    <w:multiLevelType w:val="hybridMultilevel"/>
    <w:tmpl w:val="AA1A41B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024020"/>
    <w:multiLevelType w:val="multilevel"/>
    <w:tmpl w:val="B156B3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ascii="Calibri" w:hAnsi="Calibri" w:cs="Calibri" w:hint="default"/>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BC0558"/>
    <w:multiLevelType w:val="hybridMultilevel"/>
    <w:tmpl w:val="553AEF08"/>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5" w15:restartNumberingAfterBreak="0">
    <w:nsid w:val="5C171CE9"/>
    <w:multiLevelType w:val="multilevel"/>
    <w:tmpl w:val="0415001F"/>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7221BC"/>
    <w:multiLevelType w:val="hybridMultilevel"/>
    <w:tmpl w:val="669E5328"/>
    <w:lvl w:ilvl="0" w:tplc="AF20FED2">
      <w:numFmt w:val="none"/>
      <w:lvlText w:val=""/>
      <w:lvlJc w:val="left"/>
      <w:pPr>
        <w:tabs>
          <w:tab w:val="num" w:pos="360"/>
        </w:tabs>
      </w:pPr>
    </w:lvl>
    <w:lvl w:ilvl="1" w:tplc="5560B68E">
      <w:start w:val="1"/>
      <w:numFmt w:val="lowerLetter"/>
      <w:lvlText w:val="%2."/>
      <w:lvlJc w:val="left"/>
      <w:pPr>
        <w:ind w:left="2160" w:hanging="360"/>
      </w:pPr>
    </w:lvl>
    <w:lvl w:ilvl="2" w:tplc="FB28B7D2">
      <w:start w:val="1"/>
      <w:numFmt w:val="lowerRoman"/>
      <w:lvlText w:val="%3."/>
      <w:lvlJc w:val="right"/>
      <w:pPr>
        <w:ind w:left="2880" w:hanging="180"/>
      </w:pPr>
    </w:lvl>
    <w:lvl w:ilvl="3" w:tplc="AA5C18B4">
      <w:start w:val="1"/>
      <w:numFmt w:val="decimal"/>
      <w:lvlText w:val="%4."/>
      <w:lvlJc w:val="left"/>
      <w:pPr>
        <w:ind w:left="3600" w:hanging="360"/>
      </w:pPr>
    </w:lvl>
    <w:lvl w:ilvl="4" w:tplc="F49A78FC">
      <w:start w:val="1"/>
      <w:numFmt w:val="lowerLetter"/>
      <w:lvlText w:val="%5."/>
      <w:lvlJc w:val="left"/>
      <w:pPr>
        <w:ind w:left="4320" w:hanging="360"/>
      </w:pPr>
    </w:lvl>
    <w:lvl w:ilvl="5" w:tplc="F2DC60F8">
      <w:start w:val="1"/>
      <w:numFmt w:val="lowerRoman"/>
      <w:lvlText w:val="%6."/>
      <w:lvlJc w:val="right"/>
      <w:pPr>
        <w:ind w:left="5040" w:hanging="180"/>
      </w:pPr>
    </w:lvl>
    <w:lvl w:ilvl="6" w:tplc="862CA5F8">
      <w:start w:val="1"/>
      <w:numFmt w:val="decimal"/>
      <w:lvlText w:val="%7."/>
      <w:lvlJc w:val="left"/>
      <w:pPr>
        <w:ind w:left="5760" w:hanging="360"/>
      </w:pPr>
    </w:lvl>
    <w:lvl w:ilvl="7" w:tplc="98941466">
      <w:start w:val="1"/>
      <w:numFmt w:val="lowerLetter"/>
      <w:lvlText w:val="%8."/>
      <w:lvlJc w:val="left"/>
      <w:pPr>
        <w:ind w:left="6480" w:hanging="360"/>
      </w:pPr>
    </w:lvl>
    <w:lvl w:ilvl="8" w:tplc="D4F8ABA4">
      <w:start w:val="1"/>
      <w:numFmt w:val="lowerRoman"/>
      <w:lvlText w:val="%9."/>
      <w:lvlJc w:val="right"/>
      <w:pPr>
        <w:ind w:left="7200" w:hanging="180"/>
      </w:pPr>
    </w:lvl>
  </w:abstractNum>
  <w:abstractNum w:abstractNumId="27" w15:restartNumberingAfterBreak="0">
    <w:nsid w:val="65F24B63"/>
    <w:multiLevelType w:val="hybridMultilevel"/>
    <w:tmpl w:val="AA1A41BC"/>
    <w:lvl w:ilvl="0" w:tplc="D79E48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84434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127BAC"/>
    <w:multiLevelType w:val="hybridMultilevel"/>
    <w:tmpl w:val="6E4E16D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710C18E0"/>
    <w:multiLevelType w:val="hybridMultilevel"/>
    <w:tmpl w:val="1BF28880"/>
    <w:lvl w:ilvl="0" w:tplc="2C620006">
      <w:start w:val="1"/>
      <w:numFmt w:val="decimal"/>
      <w:lvlText w:val="%1."/>
      <w:lvlJc w:val="left"/>
      <w:pPr>
        <w:ind w:left="1020" w:hanging="360"/>
      </w:pPr>
    </w:lvl>
    <w:lvl w:ilvl="1" w:tplc="542463B8">
      <w:start w:val="1"/>
      <w:numFmt w:val="decimal"/>
      <w:lvlText w:val="%2."/>
      <w:lvlJc w:val="left"/>
      <w:pPr>
        <w:ind w:left="1020" w:hanging="360"/>
      </w:pPr>
    </w:lvl>
    <w:lvl w:ilvl="2" w:tplc="E2CEA9BC">
      <w:start w:val="1"/>
      <w:numFmt w:val="decimal"/>
      <w:lvlText w:val="%3."/>
      <w:lvlJc w:val="left"/>
      <w:pPr>
        <w:ind w:left="1020" w:hanging="360"/>
      </w:pPr>
    </w:lvl>
    <w:lvl w:ilvl="3" w:tplc="0C346B14">
      <w:start w:val="1"/>
      <w:numFmt w:val="decimal"/>
      <w:lvlText w:val="%4."/>
      <w:lvlJc w:val="left"/>
      <w:pPr>
        <w:ind w:left="1020" w:hanging="360"/>
      </w:pPr>
    </w:lvl>
    <w:lvl w:ilvl="4" w:tplc="374A6D02">
      <w:start w:val="1"/>
      <w:numFmt w:val="decimal"/>
      <w:lvlText w:val="%5."/>
      <w:lvlJc w:val="left"/>
      <w:pPr>
        <w:ind w:left="1020" w:hanging="360"/>
      </w:pPr>
    </w:lvl>
    <w:lvl w:ilvl="5" w:tplc="81ECCCD6">
      <w:start w:val="1"/>
      <w:numFmt w:val="decimal"/>
      <w:lvlText w:val="%6."/>
      <w:lvlJc w:val="left"/>
      <w:pPr>
        <w:ind w:left="1020" w:hanging="360"/>
      </w:pPr>
    </w:lvl>
    <w:lvl w:ilvl="6" w:tplc="E90C1470">
      <w:start w:val="1"/>
      <w:numFmt w:val="decimal"/>
      <w:lvlText w:val="%7."/>
      <w:lvlJc w:val="left"/>
      <w:pPr>
        <w:ind w:left="1020" w:hanging="360"/>
      </w:pPr>
    </w:lvl>
    <w:lvl w:ilvl="7" w:tplc="51746514">
      <w:start w:val="1"/>
      <w:numFmt w:val="decimal"/>
      <w:lvlText w:val="%8."/>
      <w:lvlJc w:val="left"/>
      <w:pPr>
        <w:ind w:left="1020" w:hanging="360"/>
      </w:pPr>
    </w:lvl>
    <w:lvl w:ilvl="8" w:tplc="20F6BDD6">
      <w:start w:val="1"/>
      <w:numFmt w:val="decimal"/>
      <w:lvlText w:val="%9."/>
      <w:lvlJc w:val="left"/>
      <w:pPr>
        <w:ind w:left="1020" w:hanging="360"/>
      </w:pPr>
    </w:lvl>
  </w:abstractNum>
  <w:abstractNum w:abstractNumId="31" w15:restartNumberingAfterBreak="0">
    <w:nsid w:val="725615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FDF696"/>
    <w:multiLevelType w:val="hybridMultilevel"/>
    <w:tmpl w:val="3FC2589A"/>
    <w:lvl w:ilvl="0" w:tplc="A112D40C">
      <w:numFmt w:val="none"/>
      <w:lvlText w:val=""/>
      <w:lvlJc w:val="left"/>
      <w:pPr>
        <w:tabs>
          <w:tab w:val="num" w:pos="360"/>
        </w:tabs>
      </w:pPr>
    </w:lvl>
    <w:lvl w:ilvl="1" w:tplc="47866324">
      <w:start w:val="1"/>
      <w:numFmt w:val="lowerLetter"/>
      <w:lvlText w:val="%2."/>
      <w:lvlJc w:val="left"/>
      <w:pPr>
        <w:ind w:left="1872" w:hanging="360"/>
      </w:pPr>
    </w:lvl>
    <w:lvl w:ilvl="2" w:tplc="BB1CB80A">
      <w:start w:val="1"/>
      <w:numFmt w:val="lowerRoman"/>
      <w:lvlText w:val="%3."/>
      <w:lvlJc w:val="right"/>
      <w:pPr>
        <w:ind w:left="2592" w:hanging="180"/>
      </w:pPr>
    </w:lvl>
    <w:lvl w:ilvl="3" w:tplc="FCB40D14">
      <w:start w:val="1"/>
      <w:numFmt w:val="decimal"/>
      <w:lvlText w:val="%4."/>
      <w:lvlJc w:val="left"/>
      <w:pPr>
        <w:ind w:left="3312" w:hanging="360"/>
      </w:pPr>
    </w:lvl>
    <w:lvl w:ilvl="4" w:tplc="3A50A202">
      <w:start w:val="1"/>
      <w:numFmt w:val="lowerLetter"/>
      <w:lvlText w:val="%5."/>
      <w:lvlJc w:val="left"/>
      <w:pPr>
        <w:ind w:left="4032" w:hanging="360"/>
      </w:pPr>
    </w:lvl>
    <w:lvl w:ilvl="5" w:tplc="B308E878">
      <w:start w:val="1"/>
      <w:numFmt w:val="lowerRoman"/>
      <w:lvlText w:val="%6."/>
      <w:lvlJc w:val="right"/>
      <w:pPr>
        <w:ind w:left="4752" w:hanging="180"/>
      </w:pPr>
    </w:lvl>
    <w:lvl w:ilvl="6" w:tplc="C7FEE61E">
      <w:start w:val="1"/>
      <w:numFmt w:val="decimal"/>
      <w:lvlText w:val="%7."/>
      <w:lvlJc w:val="left"/>
      <w:pPr>
        <w:ind w:left="5472" w:hanging="360"/>
      </w:pPr>
    </w:lvl>
    <w:lvl w:ilvl="7" w:tplc="A552E640">
      <w:start w:val="1"/>
      <w:numFmt w:val="lowerLetter"/>
      <w:lvlText w:val="%8."/>
      <w:lvlJc w:val="left"/>
      <w:pPr>
        <w:ind w:left="6192" w:hanging="360"/>
      </w:pPr>
    </w:lvl>
    <w:lvl w:ilvl="8" w:tplc="A404DC7E">
      <w:start w:val="1"/>
      <w:numFmt w:val="lowerRoman"/>
      <w:lvlText w:val="%9."/>
      <w:lvlJc w:val="right"/>
      <w:pPr>
        <w:ind w:left="6912" w:hanging="180"/>
      </w:pPr>
    </w:lvl>
  </w:abstractNum>
  <w:abstractNum w:abstractNumId="33" w15:restartNumberingAfterBreak="0">
    <w:nsid w:val="782E92A9"/>
    <w:multiLevelType w:val="multilevel"/>
    <w:tmpl w:val="CCD485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C5349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E36132"/>
    <w:multiLevelType w:val="hybridMultilevel"/>
    <w:tmpl w:val="4CB63C72"/>
    <w:lvl w:ilvl="0" w:tplc="04150001">
      <w:start w:val="1"/>
      <w:numFmt w:val="bullet"/>
      <w:lvlText w:val=""/>
      <w:lvlJc w:val="left"/>
      <w:pPr>
        <w:ind w:left="720" w:hanging="360"/>
      </w:pPr>
      <w:rPr>
        <w:rFonts w:ascii="Symbol" w:hAnsi="Symbol" w:hint="default"/>
      </w:rPr>
    </w:lvl>
    <w:lvl w:ilvl="1" w:tplc="3E00DD3A">
      <w:numFmt w:val="bullet"/>
      <w:lvlText w:val="•"/>
      <w:lvlJc w:val="left"/>
      <w:pPr>
        <w:ind w:left="1790" w:hanging="710"/>
      </w:pPr>
      <w:rPr>
        <w:rFonts w:ascii="Aptos" w:eastAsia="Calibri" w:hAnsi="Aptos"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E1064C"/>
    <w:multiLevelType w:val="hybridMultilevel"/>
    <w:tmpl w:val="4E046DB2"/>
    <w:lvl w:ilvl="0" w:tplc="FE20C648">
      <w:start w:val="1"/>
      <w:numFmt w:val="upperRoman"/>
      <w:lvlText w:val="%1."/>
      <w:lvlJc w:val="left"/>
      <w:pPr>
        <w:ind w:left="1080" w:hanging="720"/>
      </w:pPr>
      <w:rPr>
        <w:rFonts w:hint="default"/>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7341633">
    <w:abstractNumId w:val="7"/>
  </w:num>
  <w:num w:numId="2" w16cid:durableId="170535468">
    <w:abstractNumId w:val="32"/>
  </w:num>
  <w:num w:numId="3" w16cid:durableId="846291283">
    <w:abstractNumId w:val="4"/>
  </w:num>
  <w:num w:numId="4" w16cid:durableId="2069065259">
    <w:abstractNumId w:val="26"/>
  </w:num>
  <w:num w:numId="5" w16cid:durableId="1130513953">
    <w:abstractNumId w:val="19"/>
  </w:num>
  <w:num w:numId="6" w16cid:durableId="670178329">
    <w:abstractNumId w:val="1"/>
  </w:num>
  <w:num w:numId="7" w16cid:durableId="751050174">
    <w:abstractNumId w:val="33"/>
  </w:num>
  <w:num w:numId="8" w16cid:durableId="1794594619">
    <w:abstractNumId w:val="20"/>
  </w:num>
  <w:num w:numId="9" w16cid:durableId="1267999585">
    <w:abstractNumId w:val="11"/>
  </w:num>
  <w:num w:numId="10" w16cid:durableId="1300572209">
    <w:abstractNumId w:val="15"/>
  </w:num>
  <w:num w:numId="11" w16cid:durableId="238829288">
    <w:abstractNumId w:val="21"/>
  </w:num>
  <w:num w:numId="12" w16cid:durableId="714235432">
    <w:abstractNumId w:val="31"/>
  </w:num>
  <w:num w:numId="13" w16cid:durableId="1255092535">
    <w:abstractNumId w:val="36"/>
  </w:num>
  <w:num w:numId="14" w16cid:durableId="1259481429">
    <w:abstractNumId w:val="27"/>
  </w:num>
  <w:num w:numId="15" w16cid:durableId="1064764198">
    <w:abstractNumId w:val="9"/>
  </w:num>
  <w:num w:numId="16" w16cid:durableId="943926098">
    <w:abstractNumId w:val="10"/>
  </w:num>
  <w:num w:numId="17" w16cid:durableId="1764915150">
    <w:abstractNumId w:val="35"/>
  </w:num>
  <w:num w:numId="18" w16cid:durableId="959922797">
    <w:abstractNumId w:val="3"/>
  </w:num>
  <w:num w:numId="19" w16cid:durableId="67267712">
    <w:abstractNumId w:val="16"/>
  </w:num>
  <w:num w:numId="20" w16cid:durableId="1886288359">
    <w:abstractNumId w:val="29"/>
  </w:num>
  <w:num w:numId="21" w16cid:durableId="1799838594">
    <w:abstractNumId w:val="13"/>
  </w:num>
  <w:num w:numId="22" w16cid:durableId="212695166">
    <w:abstractNumId w:val="24"/>
  </w:num>
  <w:num w:numId="23" w16cid:durableId="1407531011">
    <w:abstractNumId w:val="6"/>
  </w:num>
  <w:num w:numId="24" w16cid:durableId="982588274">
    <w:abstractNumId w:val="5"/>
  </w:num>
  <w:num w:numId="25" w16cid:durableId="1506825252">
    <w:abstractNumId w:val="14"/>
  </w:num>
  <w:num w:numId="26" w16cid:durableId="545416490">
    <w:abstractNumId w:val="28"/>
  </w:num>
  <w:num w:numId="27" w16cid:durableId="429811698">
    <w:abstractNumId w:val="17"/>
  </w:num>
  <w:num w:numId="28" w16cid:durableId="750854015">
    <w:abstractNumId w:val="25"/>
  </w:num>
  <w:num w:numId="29" w16cid:durableId="259533752">
    <w:abstractNumId w:val="34"/>
  </w:num>
  <w:num w:numId="30" w16cid:durableId="2017613582">
    <w:abstractNumId w:val="12"/>
  </w:num>
  <w:num w:numId="31" w16cid:durableId="744111597">
    <w:abstractNumId w:val="22"/>
  </w:num>
  <w:num w:numId="32" w16cid:durableId="2010911426">
    <w:abstractNumId w:val="8"/>
  </w:num>
  <w:num w:numId="33" w16cid:durableId="85150456">
    <w:abstractNumId w:val="18"/>
  </w:num>
  <w:num w:numId="34" w16cid:durableId="1857381849">
    <w:abstractNumId w:val="2"/>
  </w:num>
  <w:num w:numId="35" w16cid:durableId="834879008">
    <w:abstractNumId w:val="0"/>
  </w:num>
  <w:num w:numId="36" w16cid:durableId="622420341">
    <w:abstractNumId w:val="30"/>
  </w:num>
  <w:num w:numId="37" w16cid:durableId="15918939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77"/>
    <w:rsid w:val="0001666F"/>
    <w:rsid w:val="00016BC7"/>
    <w:rsid w:val="00042507"/>
    <w:rsid w:val="00043391"/>
    <w:rsid w:val="00045469"/>
    <w:rsid w:val="000467BB"/>
    <w:rsid w:val="00053529"/>
    <w:rsid w:val="00054718"/>
    <w:rsid w:val="00054F85"/>
    <w:rsid w:val="00055C5B"/>
    <w:rsid w:val="00056F45"/>
    <w:rsid w:val="0007152E"/>
    <w:rsid w:val="00073DE0"/>
    <w:rsid w:val="000744C7"/>
    <w:rsid w:val="00093A0E"/>
    <w:rsid w:val="0009415F"/>
    <w:rsid w:val="000A5A11"/>
    <w:rsid w:val="000B0477"/>
    <w:rsid w:val="000B06CC"/>
    <w:rsid w:val="000B535E"/>
    <w:rsid w:val="000C31BE"/>
    <w:rsid w:val="000C73E6"/>
    <w:rsid w:val="000F6E53"/>
    <w:rsid w:val="00111207"/>
    <w:rsid w:val="00117317"/>
    <w:rsid w:val="00133E44"/>
    <w:rsid w:val="001462A4"/>
    <w:rsid w:val="001513EF"/>
    <w:rsid w:val="0015503C"/>
    <w:rsid w:val="001635DE"/>
    <w:rsid w:val="0017178B"/>
    <w:rsid w:val="001729FC"/>
    <w:rsid w:val="00177CD0"/>
    <w:rsid w:val="00181D15"/>
    <w:rsid w:val="00181FC3"/>
    <w:rsid w:val="00195359"/>
    <w:rsid w:val="001A1634"/>
    <w:rsid w:val="001A50E2"/>
    <w:rsid w:val="001B06DB"/>
    <w:rsid w:val="001B6D37"/>
    <w:rsid w:val="001B7B3C"/>
    <w:rsid w:val="001C4DFE"/>
    <w:rsid w:val="001C58DD"/>
    <w:rsid w:val="001C71E6"/>
    <w:rsid w:val="001D0A95"/>
    <w:rsid w:val="001D393E"/>
    <w:rsid w:val="001E3959"/>
    <w:rsid w:val="001E5E49"/>
    <w:rsid w:val="001F0504"/>
    <w:rsid w:val="00203585"/>
    <w:rsid w:val="00205CC5"/>
    <w:rsid w:val="00213778"/>
    <w:rsid w:val="00220D62"/>
    <w:rsid w:val="00235BE6"/>
    <w:rsid w:val="002428FA"/>
    <w:rsid w:val="002615DE"/>
    <w:rsid w:val="00261BD1"/>
    <w:rsid w:val="00271D28"/>
    <w:rsid w:val="00277DF8"/>
    <w:rsid w:val="00294324"/>
    <w:rsid w:val="002A1E7F"/>
    <w:rsid w:val="002A5390"/>
    <w:rsid w:val="002B0450"/>
    <w:rsid w:val="002B461B"/>
    <w:rsid w:val="002C2E43"/>
    <w:rsid w:val="002C6E46"/>
    <w:rsid w:val="002C766F"/>
    <w:rsid w:val="002D6B4D"/>
    <w:rsid w:val="002E3857"/>
    <w:rsid w:val="003058B4"/>
    <w:rsid w:val="00312320"/>
    <w:rsid w:val="00315243"/>
    <w:rsid w:val="00316B46"/>
    <w:rsid w:val="0032267F"/>
    <w:rsid w:val="00323F36"/>
    <w:rsid w:val="00336D0E"/>
    <w:rsid w:val="0034689E"/>
    <w:rsid w:val="003503E9"/>
    <w:rsid w:val="00350F06"/>
    <w:rsid w:val="003573DA"/>
    <w:rsid w:val="00372A92"/>
    <w:rsid w:val="0037483D"/>
    <w:rsid w:val="00375EC3"/>
    <w:rsid w:val="00377BBC"/>
    <w:rsid w:val="00381D98"/>
    <w:rsid w:val="00391059"/>
    <w:rsid w:val="003B750D"/>
    <w:rsid w:val="003C32CF"/>
    <w:rsid w:val="003D03AC"/>
    <w:rsid w:val="003D278C"/>
    <w:rsid w:val="003E46C3"/>
    <w:rsid w:val="003E5390"/>
    <w:rsid w:val="003E756A"/>
    <w:rsid w:val="004004A1"/>
    <w:rsid w:val="004017EE"/>
    <w:rsid w:val="00402056"/>
    <w:rsid w:val="00412DCF"/>
    <w:rsid w:val="00413465"/>
    <w:rsid w:val="00423EA0"/>
    <w:rsid w:val="004330CA"/>
    <w:rsid w:val="00435215"/>
    <w:rsid w:val="00443EB3"/>
    <w:rsid w:val="0044727B"/>
    <w:rsid w:val="0046656D"/>
    <w:rsid w:val="004721D1"/>
    <w:rsid w:val="004768F2"/>
    <w:rsid w:val="0049164D"/>
    <w:rsid w:val="00492EEF"/>
    <w:rsid w:val="004A1DF4"/>
    <w:rsid w:val="004A3B3F"/>
    <w:rsid w:val="004A3D57"/>
    <w:rsid w:val="004A7503"/>
    <w:rsid w:val="004E3522"/>
    <w:rsid w:val="004E62F8"/>
    <w:rsid w:val="004F686A"/>
    <w:rsid w:val="00507EB4"/>
    <w:rsid w:val="00514AF2"/>
    <w:rsid w:val="00521991"/>
    <w:rsid w:val="00524D01"/>
    <w:rsid w:val="00533146"/>
    <w:rsid w:val="005376F7"/>
    <w:rsid w:val="0054038D"/>
    <w:rsid w:val="0055789D"/>
    <w:rsid w:val="005936DB"/>
    <w:rsid w:val="005B3659"/>
    <w:rsid w:val="005C6A9B"/>
    <w:rsid w:val="005C735B"/>
    <w:rsid w:val="005D5CC7"/>
    <w:rsid w:val="005D5DD6"/>
    <w:rsid w:val="005F2826"/>
    <w:rsid w:val="00603D48"/>
    <w:rsid w:val="0060660E"/>
    <w:rsid w:val="00625C9F"/>
    <w:rsid w:val="00630E99"/>
    <w:rsid w:val="006332C7"/>
    <w:rsid w:val="006350C2"/>
    <w:rsid w:val="0065141F"/>
    <w:rsid w:val="0066332F"/>
    <w:rsid w:val="00667AA8"/>
    <w:rsid w:val="00671B8F"/>
    <w:rsid w:val="00673126"/>
    <w:rsid w:val="00683D8A"/>
    <w:rsid w:val="00687F13"/>
    <w:rsid w:val="0069102F"/>
    <w:rsid w:val="00691953"/>
    <w:rsid w:val="006951AA"/>
    <w:rsid w:val="006B123E"/>
    <w:rsid w:val="006B4833"/>
    <w:rsid w:val="006C4D4E"/>
    <w:rsid w:val="006D229A"/>
    <w:rsid w:val="006D727C"/>
    <w:rsid w:val="006E02A2"/>
    <w:rsid w:val="006E3A30"/>
    <w:rsid w:val="006F25CA"/>
    <w:rsid w:val="006F4F8F"/>
    <w:rsid w:val="006F5431"/>
    <w:rsid w:val="00716F7E"/>
    <w:rsid w:val="007443E6"/>
    <w:rsid w:val="00746275"/>
    <w:rsid w:val="0075425D"/>
    <w:rsid w:val="00762979"/>
    <w:rsid w:val="00763372"/>
    <w:rsid w:val="0077277F"/>
    <w:rsid w:val="007766D8"/>
    <w:rsid w:val="00786417"/>
    <w:rsid w:val="00794677"/>
    <w:rsid w:val="007A0477"/>
    <w:rsid w:val="007B11A0"/>
    <w:rsid w:val="007C2F06"/>
    <w:rsid w:val="007C57AA"/>
    <w:rsid w:val="007C603B"/>
    <w:rsid w:val="007C7356"/>
    <w:rsid w:val="007C7763"/>
    <w:rsid w:val="007D227B"/>
    <w:rsid w:val="007D6904"/>
    <w:rsid w:val="007D9C00"/>
    <w:rsid w:val="007E4BCA"/>
    <w:rsid w:val="007E6061"/>
    <w:rsid w:val="007F0090"/>
    <w:rsid w:val="00801927"/>
    <w:rsid w:val="00801A52"/>
    <w:rsid w:val="0082783C"/>
    <w:rsid w:val="00834720"/>
    <w:rsid w:val="008369E7"/>
    <w:rsid w:val="008415E5"/>
    <w:rsid w:val="00841F20"/>
    <w:rsid w:val="0084407C"/>
    <w:rsid w:val="008519E0"/>
    <w:rsid w:val="0085254A"/>
    <w:rsid w:val="00853C11"/>
    <w:rsid w:val="00855FB3"/>
    <w:rsid w:val="008739EF"/>
    <w:rsid w:val="00874E5F"/>
    <w:rsid w:val="0087533B"/>
    <w:rsid w:val="008776B9"/>
    <w:rsid w:val="00877F87"/>
    <w:rsid w:val="00882BB5"/>
    <w:rsid w:val="00890114"/>
    <w:rsid w:val="008A1B0F"/>
    <w:rsid w:val="008B21C7"/>
    <w:rsid w:val="008F1D03"/>
    <w:rsid w:val="008F3B2B"/>
    <w:rsid w:val="008F5D5A"/>
    <w:rsid w:val="008F77E9"/>
    <w:rsid w:val="00906B94"/>
    <w:rsid w:val="00910295"/>
    <w:rsid w:val="00912EF2"/>
    <w:rsid w:val="00916D5D"/>
    <w:rsid w:val="00925D4B"/>
    <w:rsid w:val="0092637E"/>
    <w:rsid w:val="009277F9"/>
    <w:rsid w:val="00931A4F"/>
    <w:rsid w:val="00957081"/>
    <w:rsid w:val="009672D3"/>
    <w:rsid w:val="00970709"/>
    <w:rsid w:val="009765CC"/>
    <w:rsid w:val="00976A03"/>
    <w:rsid w:val="009776F4"/>
    <w:rsid w:val="00982029"/>
    <w:rsid w:val="00983AAC"/>
    <w:rsid w:val="009845D4"/>
    <w:rsid w:val="00990F6E"/>
    <w:rsid w:val="009B3FA0"/>
    <w:rsid w:val="009B70DB"/>
    <w:rsid w:val="009C088D"/>
    <w:rsid w:val="009C16F2"/>
    <w:rsid w:val="009C21EC"/>
    <w:rsid w:val="009C5557"/>
    <w:rsid w:val="009D2AD2"/>
    <w:rsid w:val="009D3DAD"/>
    <w:rsid w:val="009E5A7C"/>
    <w:rsid w:val="009F02C5"/>
    <w:rsid w:val="009F125D"/>
    <w:rsid w:val="009F7B2B"/>
    <w:rsid w:val="00A11A90"/>
    <w:rsid w:val="00A21319"/>
    <w:rsid w:val="00A2456D"/>
    <w:rsid w:val="00A309FA"/>
    <w:rsid w:val="00A479FF"/>
    <w:rsid w:val="00A52435"/>
    <w:rsid w:val="00A567A9"/>
    <w:rsid w:val="00A70C92"/>
    <w:rsid w:val="00A72157"/>
    <w:rsid w:val="00A7522B"/>
    <w:rsid w:val="00A7792F"/>
    <w:rsid w:val="00A809B7"/>
    <w:rsid w:val="00A814A2"/>
    <w:rsid w:val="00AA1DDF"/>
    <w:rsid w:val="00AA2174"/>
    <w:rsid w:val="00AB1D98"/>
    <w:rsid w:val="00AB5FF9"/>
    <w:rsid w:val="00AC0DC3"/>
    <w:rsid w:val="00AC4FB3"/>
    <w:rsid w:val="00AC76A0"/>
    <w:rsid w:val="00AD1FB7"/>
    <w:rsid w:val="00AD5C5A"/>
    <w:rsid w:val="00AD6D38"/>
    <w:rsid w:val="00AE2447"/>
    <w:rsid w:val="00AF0FA7"/>
    <w:rsid w:val="00B01ECF"/>
    <w:rsid w:val="00B04184"/>
    <w:rsid w:val="00B07829"/>
    <w:rsid w:val="00B10EAA"/>
    <w:rsid w:val="00B13137"/>
    <w:rsid w:val="00B215AE"/>
    <w:rsid w:val="00B25398"/>
    <w:rsid w:val="00B30125"/>
    <w:rsid w:val="00B60BB1"/>
    <w:rsid w:val="00B72186"/>
    <w:rsid w:val="00B81EE2"/>
    <w:rsid w:val="00B842A3"/>
    <w:rsid w:val="00B90F70"/>
    <w:rsid w:val="00B932EC"/>
    <w:rsid w:val="00BA3069"/>
    <w:rsid w:val="00BBC211"/>
    <w:rsid w:val="00BC355A"/>
    <w:rsid w:val="00BD1EF8"/>
    <w:rsid w:val="00BD5BFB"/>
    <w:rsid w:val="00BD6473"/>
    <w:rsid w:val="00BE1CA8"/>
    <w:rsid w:val="00BE41C9"/>
    <w:rsid w:val="00BF1268"/>
    <w:rsid w:val="00C06AA7"/>
    <w:rsid w:val="00C10A6D"/>
    <w:rsid w:val="00C252C8"/>
    <w:rsid w:val="00C25860"/>
    <w:rsid w:val="00C348FF"/>
    <w:rsid w:val="00C3737A"/>
    <w:rsid w:val="00C4400A"/>
    <w:rsid w:val="00C44213"/>
    <w:rsid w:val="00C525C8"/>
    <w:rsid w:val="00C56C74"/>
    <w:rsid w:val="00C56E5D"/>
    <w:rsid w:val="00C62A73"/>
    <w:rsid w:val="00C649A9"/>
    <w:rsid w:val="00C70D72"/>
    <w:rsid w:val="00C879C1"/>
    <w:rsid w:val="00CB04C7"/>
    <w:rsid w:val="00CB412E"/>
    <w:rsid w:val="00CB60E5"/>
    <w:rsid w:val="00CB67BF"/>
    <w:rsid w:val="00CB6E65"/>
    <w:rsid w:val="00CE12BF"/>
    <w:rsid w:val="00D03731"/>
    <w:rsid w:val="00D03BD3"/>
    <w:rsid w:val="00D06CDE"/>
    <w:rsid w:val="00D072E0"/>
    <w:rsid w:val="00D13E4B"/>
    <w:rsid w:val="00D326D9"/>
    <w:rsid w:val="00D41598"/>
    <w:rsid w:val="00D416E3"/>
    <w:rsid w:val="00D45263"/>
    <w:rsid w:val="00D59568"/>
    <w:rsid w:val="00D62DE8"/>
    <w:rsid w:val="00D651E4"/>
    <w:rsid w:val="00D760C2"/>
    <w:rsid w:val="00D82665"/>
    <w:rsid w:val="00D87FA2"/>
    <w:rsid w:val="00DB48EF"/>
    <w:rsid w:val="00DB6B62"/>
    <w:rsid w:val="00DCE1BB"/>
    <w:rsid w:val="00DD2D9D"/>
    <w:rsid w:val="00DE3266"/>
    <w:rsid w:val="00DF2BAE"/>
    <w:rsid w:val="00DF571F"/>
    <w:rsid w:val="00DF6E32"/>
    <w:rsid w:val="00E00DF0"/>
    <w:rsid w:val="00E018AC"/>
    <w:rsid w:val="00E0306A"/>
    <w:rsid w:val="00E11858"/>
    <w:rsid w:val="00E12FE6"/>
    <w:rsid w:val="00E17F77"/>
    <w:rsid w:val="00E20F06"/>
    <w:rsid w:val="00E30F48"/>
    <w:rsid w:val="00E4520D"/>
    <w:rsid w:val="00E55D15"/>
    <w:rsid w:val="00E55D9D"/>
    <w:rsid w:val="00E55DF4"/>
    <w:rsid w:val="00E56490"/>
    <w:rsid w:val="00E7449B"/>
    <w:rsid w:val="00E77740"/>
    <w:rsid w:val="00E85203"/>
    <w:rsid w:val="00E96289"/>
    <w:rsid w:val="00EA68F3"/>
    <w:rsid w:val="00EC5A4F"/>
    <w:rsid w:val="00ED1601"/>
    <w:rsid w:val="00ED657B"/>
    <w:rsid w:val="00EE335D"/>
    <w:rsid w:val="00F03488"/>
    <w:rsid w:val="00F07957"/>
    <w:rsid w:val="00F16FFF"/>
    <w:rsid w:val="00F20E98"/>
    <w:rsid w:val="00F2295C"/>
    <w:rsid w:val="00F24315"/>
    <w:rsid w:val="00F24BB6"/>
    <w:rsid w:val="00F2606F"/>
    <w:rsid w:val="00F3329F"/>
    <w:rsid w:val="00F404A6"/>
    <w:rsid w:val="00F435E1"/>
    <w:rsid w:val="00F4684C"/>
    <w:rsid w:val="00F46A01"/>
    <w:rsid w:val="00F4724F"/>
    <w:rsid w:val="00F50A63"/>
    <w:rsid w:val="00F54E86"/>
    <w:rsid w:val="00F60A9A"/>
    <w:rsid w:val="00F770E1"/>
    <w:rsid w:val="00F8285F"/>
    <w:rsid w:val="00F82D7C"/>
    <w:rsid w:val="00F8361B"/>
    <w:rsid w:val="00F90988"/>
    <w:rsid w:val="00FA2FFC"/>
    <w:rsid w:val="00FB279B"/>
    <w:rsid w:val="00FB2B2B"/>
    <w:rsid w:val="00FB7D39"/>
    <w:rsid w:val="00FC4067"/>
    <w:rsid w:val="00FC4A9D"/>
    <w:rsid w:val="00FE0384"/>
    <w:rsid w:val="00FE1206"/>
    <w:rsid w:val="00FE6F09"/>
    <w:rsid w:val="00FF0A9E"/>
    <w:rsid w:val="010A73B4"/>
    <w:rsid w:val="01179790"/>
    <w:rsid w:val="0135CA90"/>
    <w:rsid w:val="01846483"/>
    <w:rsid w:val="01B32C5B"/>
    <w:rsid w:val="01DAB6A8"/>
    <w:rsid w:val="01E664B3"/>
    <w:rsid w:val="01ECE25C"/>
    <w:rsid w:val="023D4FCE"/>
    <w:rsid w:val="02404079"/>
    <w:rsid w:val="02575595"/>
    <w:rsid w:val="025BB30B"/>
    <w:rsid w:val="0296E71E"/>
    <w:rsid w:val="02B3326F"/>
    <w:rsid w:val="02D89F90"/>
    <w:rsid w:val="031F2BEA"/>
    <w:rsid w:val="03601FB2"/>
    <w:rsid w:val="036CFF60"/>
    <w:rsid w:val="03B91C67"/>
    <w:rsid w:val="03C825BD"/>
    <w:rsid w:val="03EE75A2"/>
    <w:rsid w:val="03F5C477"/>
    <w:rsid w:val="04232B44"/>
    <w:rsid w:val="042F2C0B"/>
    <w:rsid w:val="045F1AD2"/>
    <w:rsid w:val="04692165"/>
    <w:rsid w:val="047E9D63"/>
    <w:rsid w:val="04A745DC"/>
    <w:rsid w:val="04FA0A39"/>
    <w:rsid w:val="051D7FBE"/>
    <w:rsid w:val="051F8B75"/>
    <w:rsid w:val="052BCBB1"/>
    <w:rsid w:val="054F67BA"/>
    <w:rsid w:val="055298C4"/>
    <w:rsid w:val="05599E3A"/>
    <w:rsid w:val="057E80FA"/>
    <w:rsid w:val="0587E2C5"/>
    <w:rsid w:val="05A8AFCC"/>
    <w:rsid w:val="05ABF461"/>
    <w:rsid w:val="05B42FBD"/>
    <w:rsid w:val="05C7AD7C"/>
    <w:rsid w:val="05C9DBFB"/>
    <w:rsid w:val="05EE6C9E"/>
    <w:rsid w:val="05FD3350"/>
    <w:rsid w:val="065F628B"/>
    <w:rsid w:val="0665E4B2"/>
    <w:rsid w:val="066659CD"/>
    <w:rsid w:val="068FCED1"/>
    <w:rsid w:val="0705B3B6"/>
    <w:rsid w:val="0722BC98"/>
    <w:rsid w:val="0735964E"/>
    <w:rsid w:val="073CC74C"/>
    <w:rsid w:val="075C4D78"/>
    <w:rsid w:val="07722733"/>
    <w:rsid w:val="079E5BB8"/>
    <w:rsid w:val="07B6B9AC"/>
    <w:rsid w:val="07F2A0CF"/>
    <w:rsid w:val="08064317"/>
    <w:rsid w:val="082472E3"/>
    <w:rsid w:val="0827D707"/>
    <w:rsid w:val="083328E2"/>
    <w:rsid w:val="0884F7CC"/>
    <w:rsid w:val="0890675A"/>
    <w:rsid w:val="09221B73"/>
    <w:rsid w:val="092B9FFE"/>
    <w:rsid w:val="09525A44"/>
    <w:rsid w:val="095B62CE"/>
    <w:rsid w:val="095D78A3"/>
    <w:rsid w:val="09828584"/>
    <w:rsid w:val="098BDE90"/>
    <w:rsid w:val="09A53849"/>
    <w:rsid w:val="09B1D404"/>
    <w:rsid w:val="09C23E86"/>
    <w:rsid w:val="09CA3F71"/>
    <w:rsid w:val="09D1C097"/>
    <w:rsid w:val="09E4DA4B"/>
    <w:rsid w:val="09E6DCC2"/>
    <w:rsid w:val="09EE50BA"/>
    <w:rsid w:val="0A0D4B73"/>
    <w:rsid w:val="0A1F84C4"/>
    <w:rsid w:val="0A26BBCD"/>
    <w:rsid w:val="0A752C59"/>
    <w:rsid w:val="0AABDBFB"/>
    <w:rsid w:val="0AB3361D"/>
    <w:rsid w:val="0ABDF89A"/>
    <w:rsid w:val="0ADD3A1B"/>
    <w:rsid w:val="0AFE7D17"/>
    <w:rsid w:val="0B312FFF"/>
    <w:rsid w:val="0B9395E6"/>
    <w:rsid w:val="0C1B9879"/>
    <w:rsid w:val="0C34DE71"/>
    <w:rsid w:val="0C3888A2"/>
    <w:rsid w:val="0C6BF970"/>
    <w:rsid w:val="0C8A0BA6"/>
    <w:rsid w:val="0CA11BD5"/>
    <w:rsid w:val="0CCA654E"/>
    <w:rsid w:val="0CED8FDC"/>
    <w:rsid w:val="0D20ACAD"/>
    <w:rsid w:val="0D33370E"/>
    <w:rsid w:val="0D42E118"/>
    <w:rsid w:val="0D98F461"/>
    <w:rsid w:val="0D9B8BB2"/>
    <w:rsid w:val="0DB0DE37"/>
    <w:rsid w:val="0DB67E5A"/>
    <w:rsid w:val="0DDEAF32"/>
    <w:rsid w:val="0DE1360F"/>
    <w:rsid w:val="0DEFB7BC"/>
    <w:rsid w:val="0E6E5869"/>
    <w:rsid w:val="0E739089"/>
    <w:rsid w:val="0E76E68A"/>
    <w:rsid w:val="0E94F589"/>
    <w:rsid w:val="0EA17015"/>
    <w:rsid w:val="0EDA67F4"/>
    <w:rsid w:val="0F11C429"/>
    <w:rsid w:val="0F2C4614"/>
    <w:rsid w:val="0F37BE98"/>
    <w:rsid w:val="0F3FDCF2"/>
    <w:rsid w:val="0F463F83"/>
    <w:rsid w:val="0FAB7DFF"/>
    <w:rsid w:val="0FB83CA3"/>
    <w:rsid w:val="0FECEAE4"/>
    <w:rsid w:val="0FF56E93"/>
    <w:rsid w:val="10120064"/>
    <w:rsid w:val="104C72DB"/>
    <w:rsid w:val="1060C06F"/>
    <w:rsid w:val="10778A4C"/>
    <w:rsid w:val="10F064ED"/>
    <w:rsid w:val="10FB6745"/>
    <w:rsid w:val="110C4F02"/>
    <w:rsid w:val="11114673"/>
    <w:rsid w:val="1168C97B"/>
    <w:rsid w:val="11A85F4C"/>
    <w:rsid w:val="11CE698C"/>
    <w:rsid w:val="11D204CE"/>
    <w:rsid w:val="11D938C1"/>
    <w:rsid w:val="1221EFCF"/>
    <w:rsid w:val="123655CA"/>
    <w:rsid w:val="1242FB2C"/>
    <w:rsid w:val="124FC563"/>
    <w:rsid w:val="12518A55"/>
    <w:rsid w:val="127C37C4"/>
    <w:rsid w:val="127D515E"/>
    <w:rsid w:val="1283ECB8"/>
    <w:rsid w:val="1293E819"/>
    <w:rsid w:val="12C8BB2E"/>
    <w:rsid w:val="12FD9502"/>
    <w:rsid w:val="130DF5F6"/>
    <w:rsid w:val="13659063"/>
    <w:rsid w:val="1367E10F"/>
    <w:rsid w:val="13B4B637"/>
    <w:rsid w:val="13C57848"/>
    <w:rsid w:val="13F4B050"/>
    <w:rsid w:val="14109799"/>
    <w:rsid w:val="1419B8C7"/>
    <w:rsid w:val="142C123E"/>
    <w:rsid w:val="145AF43B"/>
    <w:rsid w:val="1466CFE9"/>
    <w:rsid w:val="1484D65B"/>
    <w:rsid w:val="14A64E01"/>
    <w:rsid w:val="14B357D8"/>
    <w:rsid w:val="14DEC8A0"/>
    <w:rsid w:val="14EBF9A0"/>
    <w:rsid w:val="14F544F1"/>
    <w:rsid w:val="15069D35"/>
    <w:rsid w:val="1506D871"/>
    <w:rsid w:val="151AC812"/>
    <w:rsid w:val="151E05F4"/>
    <w:rsid w:val="152158D8"/>
    <w:rsid w:val="155A51DD"/>
    <w:rsid w:val="15993D16"/>
    <w:rsid w:val="15A16CA3"/>
    <w:rsid w:val="15A24F6D"/>
    <w:rsid w:val="15BF498D"/>
    <w:rsid w:val="15C02FA9"/>
    <w:rsid w:val="15EF9FE2"/>
    <w:rsid w:val="15F33193"/>
    <w:rsid w:val="15F39ACA"/>
    <w:rsid w:val="160349EB"/>
    <w:rsid w:val="162F78EA"/>
    <w:rsid w:val="1644A1A4"/>
    <w:rsid w:val="166AEC91"/>
    <w:rsid w:val="16748BD8"/>
    <w:rsid w:val="16BFD3D9"/>
    <w:rsid w:val="16C7296F"/>
    <w:rsid w:val="16DAD249"/>
    <w:rsid w:val="172FA7F3"/>
    <w:rsid w:val="175CCAC8"/>
    <w:rsid w:val="177B9CF4"/>
    <w:rsid w:val="178755EB"/>
    <w:rsid w:val="18087E9E"/>
    <w:rsid w:val="181EC99E"/>
    <w:rsid w:val="182512C7"/>
    <w:rsid w:val="182ADA5A"/>
    <w:rsid w:val="18393665"/>
    <w:rsid w:val="1843B55B"/>
    <w:rsid w:val="187EB2C1"/>
    <w:rsid w:val="188C6941"/>
    <w:rsid w:val="18B2BE61"/>
    <w:rsid w:val="18C776B2"/>
    <w:rsid w:val="18F5B718"/>
    <w:rsid w:val="1909CA6E"/>
    <w:rsid w:val="192E1AA1"/>
    <w:rsid w:val="19302996"/>
    <w:rsid w:val="195043FF"/>
    <w:rsid w:val="19A05938"/>
    <w:rsid w:val="1A3A8AD9"/>
    <w:rsid w:val="1A94EDDC"/>
    <w:rsid w:val="1AB7977A"/>
    <w:rsid w:val="1AF1A19E"/>
    <w:rsid w:val="1AF66DBA"/>
    <w:rsid w:val="1AFA8474"/>
    <w:rsid w:val="1B1DA002"/>
    <w:rsid w:val="1B2CB07E"/>
    <w:rsid w:val="1B522ABA"/>
    <w:rsid w:val="1BC6D608"/>
    <w:rsid w:val="1BDA0AE8"/>
    <w:rsid w:val="1C0EDA84"/>
    <w:rsid w:val="1C0F6D83"/>
    <w:rsid w:val="1C10527E"/>
    <w:rsid w:val="1C1141C6"/>
    <w:rsid w:val="1C2EB9CC"/>
    <w:rsid w:val="1C392DA1"/>
    <w:rsid w:val="1C3B105C"/>
    <w:rsid w:val="1C645B56"/>
    <w:rsid w:val="1C7F06D4"/>
    <w:rsid w:val="1C870C49"/>
    <w:rsid w:val="1CCF65B3"/>
    <w:rsid w:val="1CCFEC16"/>
    <w:rsid w:val="1CF8762D"/>
    <w:rsid w:val="1D1DAABC"/>
    <w:rsid w:val="1D2D56AF"/>
    <w:rsid w:val="1D356D6B"/>
    <w:rsid w:val="1D37E9D5"/>
    <w:rsid w:val="1D3A8190"/>
    <w:rsid w:val="1D445CD1"/>
    <w:rsid w:val="1D5E7C4D"/>
    <w:rsid w:val="1D66AA70"/>
    <w:rsid w:val="1D73BB3A"/>
    <w:rsid w:val="1DF70508"/>
    <w:rsid w:val="1E19011F"/>
    <w:rsid w:val="1E3A5932"/>
    <w:rsid w:val="1E6DD0F0"/>
    <w:rsid w:val="1E7543F6"/>
    <w:rsid w:val="1E89F887"/>
    <w:rsid w:val="1ED04E0C"/>
    <w:rsid w:val="1EFA964B"/>
    <w:rsid w:val="1F1779D7"/>
    <w:rsid w:val="1F2697EC"/>
    <w:rsid w:val="1F2FFFEA"/>
    <w:rsid w:val="1F36ACDD"/>
    <w:rsid w:val="1F4CD53F"/>
    <w:rsid w:val="1F58C009"/>
    <w:rsid w:val="1F70D7B5"/>
    <w:rsid w:val="1F8A0A4A"/>
    <w:rsid w:val="1FB46ADC"/>
    <w:rsid w:val="1FC18727"/>
    <w:rsid w:val="1FDB39E6"/>
    <w:rsid w:val="1FEC3A45"/>
    <w:rsid w:val="1FED6D05"/>
    <w:rsid w:val="1FFEBF46"/>
    <w:rsid w:val="200D8964"/>
    <w:rsid w:val="201B1FA6"/>
    <w:rsid w:val="206D3C6F"/>
    <w:rsid w:val="206F1452"/>
    <w:rsid w:val="2072CB47"/>
    <w:rsid w:val="20A1172E"/>
    <w:rsid w:val="20F81DBC"/>
    <w:rsid w:val="21434D58"/>
    <w:rsid w:val="215D147D"/>
    <w:rsid w:val="215E5CCF"/>
    <w:rsid w:val="2191ED8E"/>
    <w:rsid w:val="219F51CF"/>
    <w:rsid w:val="21D9A468"/>
    <w:rsid w:val="21ED5CF7"/>
    <w:rsid w:val="21F5ADF7"/>
    <w:rsid w:val="22013F31"/>
    <w:rsid w:val="223EC6C7"/>
    <w:rsid w:val="2258C1E2"/>
    <w:rsid w:val="227C2403"/>
    <w:rsid w:val="2298A15B"/>
    <w:rsid w:val="22C633AB"/>
    <w:rsid w:val="22E178E9"/>
    <w:rsid w:val="22F9D889"/>
    <w:rsid w:val="231B8789"/>
    <w:rsid w:val="23209BB0"/>
    <w:rsid w:val="2320B7CE"/>
    <w:rsid w:val="2323F0BD"/>
    <w:rsid w:val="23341107"/>
    <w:rsid w:val="233B4AD0"/>
    <w:rsid w:val="236CC9CC"/>
    <w:rsid w:val="23700171"/>
    <w:rsid w:val="23738E35"/>
    <w:rsid w:val="23BDB518"/>
    <w:rsid w:val="23D34C6A"/>
    <w:rsid w:val="23D69289"/>
    <w:rsid w:val="23F5B6BD"/>
    <w:rsid w:val="23F5CBC6"/>
    <w:rsid w:val="244CDAB2"/>
    <w:rsid w:val="24670854"/>
    <w:rsid w:val="249A9995"/>
    <w:rsid w:val="249D97E5"/>
    <w:rsid w:val="24EFBE20"/>
    <w:rsid w:val="2521EF96"/>
    <w:rsid w:val="25235048"/>
    <w:rsid w:val="25504B81"/>
    <w:rsid w:val="257EEE9E"/>
    <w:rsid w:val="25AFBBF9"/>
    <w:rsid w:val="25B50B99"/>
    <w:rsid w:val="25C2C05A"/>
    <w:rsid w:val="25E3F13F"/>
    <w:rsid w:val="25F4494C"/>
    <w:rsid w:val="262F1B04"/>
    <w:rsid w:val="263E5996"/>
    <w:rsid w:val="26503900"/>
    <w:rsid w:val="26FC2EE0"/>
    <w:rsid w:val="26FD991E"/>
    <w:rsid w:val="270E9781"/>
    <w:rsid w:val="2716A4ED"/>
    <w:rsid w:val="276B9700"/>
    <w:rsid w:val="277A42D9"/>
    <w:rsid w:val="277BC9AA"/>
    <w:rsid w:val="2797468F"/>
    <w:rsid w:val="27AB47B7"/>
    <w:rsid w:val="27CD24A0"/>
    <w:rsid w:val="27D12EED"/>
    <w:rsid w:val="27DA90E2"/>
    <w:rsid w:val="280FBF4D"/>
    <w:rsid w:val="284E2A1F"/>
    <w:rsid w:val="28557C19"/>
    <w:rsid w:val="28CBBB0D"/>
    <w:rsid w:val="28E95C1D"/>
    <w:rsid w:val="2902C9BF"/>
    <w:rsid w:val="292EA9F6"/>
    <w:rsid w:val="292F3490"/>
    <w:rsid w:val="293D5B97"/>
    <w:rsid w:val="2971AAE7"/>
    <w:rsid w:val="29EE1A4A"/>
    <w:rsid w:val="29F7DFC5"/>
    <w:rsid w:val="2A752D32"/>
    <w:rsid w:val="2A8A667E"/>
    <w:rsid w:val="2ABB3178"/>
    <w:rsid w:val="2AC99EE6"/>
    <w:rsid w:val="2AD24FA7"/>
    <w:rsid w:val="2AD76609"/>
    <w:rsid w:val="2AEAE33B"/>
    <w:rsid w:val="2AEE1CB3"/>
    <w:rsid w:val="2B0BFE06"/>
    <w:rsid w:val="2B17C1E8"/>
    <w:rsid w:val="2B2A8B18"/>
    <w:rsid w:val="2B476C97"/>
    <w:rsid w:val="2B938D6B"/>
    <w:rsid w:val="2B9C959C"/>
    <w:rsid w:val="2C021DAE"/>
    <w:rsid w:val="2C78095C"/>
    <w:rsid w:val="2C883906"/>
    <w:rsid w:val="2CBC6FE8"/>
    <w:rsid w:val="2D0C6D0F"/>
    <w:rsid w:val="2D2F64C9"/>
    <w:rsid w:val="2D67351C"/>
    <w:rsid w:val="2DB47471"/>
    <w:rsid w:val="2DB6BE93"/>
    <w:rsid w:val="2DD2E202"/>
    <w:rsid w:val="2DDF0AC5"/>
    <w:rsid w:val="2E63BB28"/>
    <w:rsid w:val="2E747324"/>
    <w:rsid w:val="2E8247B8"/>
    <w:rsid w:val="2E937150"/>
    <w:rsid w:val="2ED746F2"/>
    <w:rsid w:val="2ED87B14"/>
    <w:rsid w:val="2F2BAB6F"/>
    <w:rsid w:val="2F2E5F05"/>
    <w:rsid w:val="2F40877A"/>
    <w:rsid w:val="2F4E7408"/>
    <w:rsid w:val="2F4E9070"/>
    <w:rsid w:val="2F7D598A"/>
    <w:rsid w:val="2F97AF3B"/>
    <w:rsid w:val="2F9E7EDA"/>
    <w:rsid w:val="304C138C"/>
    <w:rsid w:val="30579CE8"/>
    <w:rsid w:val="306DBFC1"/>
    <w:rsid w:val="307301D1"/>
    <w:rsid w:val="30B3963C"/>
    <w:rsid w:val="30D5A126"/>
    <w:rsid w:val="31160754"/>
    <w:rsid w:val="31409554"/>
    <w:rsid w:val="314C8BDE"/>
    <w:rsid w:val="31A7300B"/>
    <w:rsid w:val="31B28148"/>
    <w:rsid w:val="31BB9D07"/>
    <w:rsid w:val="31BF0143"/>
    <w:rsid w:val="31C79B32"/>
    <w:rsid w:val="31E35E31"/>
    <w:rsid w:val="31E57105"/>
    <w:rsid w:val="3201B48B"/>
    <w:rsid w:val="320845A8"/>
    <w:rsid w:val="325438D2"/>
    <w:rsid w:val="329375ED"/>
    <w:rsid w:val="32A09093"/>
    <w:rsid w:val="33018CAE"/>
    <w:rsid w:val="330814CA"/>
    <w:rsid w:val="3309AEE1"/>
    <w:rsid w:val="33121C40"/>
    <w:rsid w:val="33387159"/>
    <w:rsid w:val="333A6C1C"/>
    <w:rsid w:val="33562463"/>
    <w:rsid w:val="336017C2"/>
    <w:rsid w:val="3373DAB3"/>
    <w:rsid w:val="33804764"/>
    <w:rsid w:val="338C1FCE"/>
    <w:rsid w:val="33BF9EF6"/>
    <w:rsid w:val="33CB04F1"/>
    <w:rsid w:val="33CED118"/>
    <w:rsid w:val="33D3AE90"/>
    <w:rsid w:val="33DFC0B7"/>
    <w:rsid w:val="344ADAE2"/>
    <w:rsid w:val="3456CFE1"/>
    <w:rsid w:val="34661818"/>
    <w:rsid w:val="34A3C60F"/>
    <w:rsid w:val="34A4F271"/>
    <w:rsid w:val="34A761AF"/>
    <w:rsid w:val="34A8240E"/>
    <w:rsid w:val="34AE7F10"/>
    <w:rsid w:val="34D1956C"/>
    <w:rsid w:val="34F00B6F"/>
    <w:rsid w:val="3502E28E"/>
    <w:rsid w:val="351D0A90"/>
    <w:rsid w:val="3557D1D7"/>
    <w:rsid w:val="35717254"/>
    <w:rsid w:val="35790570"/>
    <w:rsid w:val="3580F426"/>
    <w:rsid w:val="35BDB2AD"/>
    <w:rsid w:val="35C0454D"/>
    <w:rsid w:val="35CF3072"/>
    <w:rsid w:val="35D99184"/>
    <w:rsid w:val="35E97A0E"/>
    <w:rsid w:val="35EE22AB"/>
    <w:rsid w:val="365DAA34"/>
    <w:rsid w:val="36849367"/>
    <w:rsid w:val="369C943C"/>
    <w:rsid w:val="36B2F2E9"/>
    <w:rsid w:val="36E425FC"/>
    <w:rsid w:val="36F444DE"/>
    <w:rsid w:val="36FB7F66"/>
    <w:rsid w:val="371375F0"/>
    <w:rsid w:val="3715B520"/>
    <w:rsid w:val="3748BBA0"/>
    <w:rsid w:val="3754C211"/>
    <w:rsid w:val="3764DA16"/>
    <w:rsid w:val="37FB3A8F"/>
    <w:rsid w:val="380DEA1C"/>
    <w:rsid w:val="381367EB"/>
    <w:rsid w:val="38736126"/>
    <w:rsid w:val="38850D6E"/>
    <w:rsid w:val="38CF44BC"/>
    <w:rsid w:val="38FFE5CF"/>
    <w:rsid w:val="39000AC0"/>
    <w:rsid w:val="392935D3"/>
    <w:rsid w:val="396A8D82"/>
    <w:rsid w:val="3972DACE"/>
    <w:rsid w:val="39887E8B"/>
    <w:rsid w:val="39A088D2"/>
    <w:rsid w:val="39FFF7E2"/>
    <w:rsid w:val="3A1083D8"/>
    <w:rsid w:val="3A17A8C0"/>
    <w:rsid w:val="3A1FC56B"/>
    <w:rsid w:val="3A2C5C01"/>
    <w:rsid w:val="3A54401E"/>
    <w:rsid w:val="3A73EE6E"/>
    <w:rsid w:val="3A781106"/>
    <w:rsid w:val="3A9C221D"/>
    <w:rsid w:val="3AD5E273"/>
    <w:rsid w:val="3AE7C6EB"/>
    <w:rsid w:val="3AEF1F2A"/>
    <w:rsid w:val="3AF76F38"/>
    <w:rsid w:val="3B268429"/>
    <w:rsid w:val="3B3910DD"/>
    <w:rsid w:val="3B40F25F"/>
    <w:rsid w:val="3B442E0C"/>
    <w:rsid w:val="3B4BD230"/>
    <w:rsid w:val="3B57C531"/>
    <w:rsid w:val="3B6A69E3"/>
    <w:rsid w:val="3B6DA8A8"/>
    <w:rsid w:val="3B9A025E"/>
    <w:rsid w:val="3BD3AA35"/>
    <w:rsid w:val="3BE608FA"/>
    <w:rsid w:val="3C030A5B"/>
    <w:rsid w:val="3C13F2BE"/>
    <w:rsid w:val="3C3459EB"/>
    <w:rsid w:val="3C53C4B8"/>
    <w:rsid w:val="3C778171"/>
    <w:rsid w:val="3CA4CF1C"/>
    <w:rsid w:val="3CACBCD2"/>
    <w:rsid w:val="3CD3DB8F"/>
    <w:rsid w:val="3D08E4C5"/>
    <w:rsid w:val="3D48B437"/>
    <w:rsid w:val="3D59D2F4"/>
    <w:rsid w:val="3D6B4470"/>
    <w:rsid w:val="3D9F8C9D"/>
    <w:rsid w:val="3E12DADA"/>
    <w:rsid w:val="3E22AD92"/>
    <w:rsid w:val="3E652FDF"/>
    <w:rsid w:val="3E89F1EA"/>
    <w:rsid w:val="3EA3B93A"/>
    <w:rsid w:val="3F019357"/>
    <w:rsid w:val="3F177CB5"/>
    <w:rsid w:val="3F37E209"/>
    <w:rsid w:val="3F48BCF9"/>
    <w:rsid w:val="3F5ADC1D"/>
    <w:rsid w:val="3FF3012C"/>
    <w:rsid w:val="3FF682E5"/>
    <w:rsid w:val="3FF96988"/>
    <w:rsid w:val="40288D83"/>
    <w:rsid w:val="4056B83C"/>
    <w:rsid w:val="40DD678F"/>
    <w:rsid w:val="40EF2205"/>
    <w:rsid w:val="410C9938"/>
    <w:rsid w:val="413AC6C8"/>
    <w:rsid w:val="41463E7B"/>
    <w:rsid w:val="4151060D"/>
    <w:rsid w:val="4169A35E"/>
    <w:rsid w:val="4181583B"/>
    <w:rsid w:val="418C6BAE"/>
    <w:rsid w:val="41A5CD14"/>
    <w:rsid w:val="41B9904E"/>
    <w:rsid w:val="41D80D99"/>
    <w:rsid w:val="4201B868"/>
    <w:rsid w:val="4204A5EC"/>
    <w:rsid w:val="4287714C"/>
    <w:rsid w:val="42D5B493"/>
    <w:rsid w:val="42E7B857"/>
    <w:rsid w:val="438B528C"/>
    <w:rsid w:val="43D6ACE9"/>
    <w:rsid w:val="43DC5D19"/>
    <w:rsid w:val="43E8FF90"/>
    <w:rsid w:val="43F20E53"/>
    <w:rsid w:val="4411E35E"/>
    <w:rsid w:val="44347715"/>
    <w:rsid w:val="44352FB1"/>
    <w:rsid w:val="44471633"/>
    <w:rsid w:val="446E37F1"/>
    <w:rsid w:val="44AD4178"/>
    <w:rsid w:val="451A3DB7"/>
    <w:rsid w:val="455C6B30"/>
    <w:rsid w:val="45687A24"/>
    <w:rsid w:val="459C7741"/>
    <w:rsid w:val="4695F2B8"/>
    <w:rsid w:val="4696766D"/>
    <w:rsid w:val="46B806FF"/>
    <w:rsid w:val="4709FED9"/>
    <w:rsid w:val="471511E1"/>
    <w:rsid w:val="472416E1"/>
    <w:rsid w:val="472AE9F3"/>
    <w:rsid w:val="473362E7"/>
    <w:rsid w:val="474FDEA5"/>
    <w:rsid w:val="4784C78A"/>
    <w:rsid w:val="47A3751C"/>
    <w:rsid w:val="47E6F8A5"/>
    <w:rsid w:val="47E771F1"/>
    <w:rsid w:val="482AA5CD"/>
    <w:rsid w:val="483A2798"/>
    <w:rsid w:val="485B6DE1"/>
    <w:rsid w:val="48625545"/>
    <w:rsid w:val="486E17C5"/>
    <w:rsid w:val="486FD9DB"/>
    <w:rsid w:val="488CE13B"/>
    <w:rsid w:val="48BB574A"/>
    <w:rsid w:val="48D0E82A"/>
    <w:rsid w:val="48D410FF"/>
    <w:rsid w:val="491C1555"/>
    <w:rsid w:val="491F4CC8"/>
    <w:rsid w:val="4925F107"/>
    <w:rsid w:val="49601869"/>
    <w:rsid w:val="496210A6"/>
    <w:rsid w:val="49804EFE"/>
    <w:rsid w:val="499629FF"/>
    <w:rsid w:val="4A61CF1E"/>
    <w:rsid w:val="4A644631"/>
    <w:rsid w:val="4A677E8E"/>
    <w:rsid w:val="4A8BDD38"/>
    <w:rsid w:val="4AD85ACD"/>
    <w:rsid w:val="4AFDA59C"/>
    <w:rsid w:val="4B25A343"/>
    <w:rsid w:val="4B6B82B1"/>
    <w:rsid w:val="4B6D7571"/>
    <w:rsid w:val="4B9251D7"/>
    <w:rsid w:val="4BD65532"/>
    <w:rsid w:val="4BDFAE8A"/>
    <w:rsid w:val="4BFA1164"/>
    <w:rsid w:val="4C077E1A"/>
    <w:rsid w:val="4C0BF173"/>
    <w:rsid w:val="4C208C1D"/>
    <w:rsid w:val="4C47BD4D"/>
    <w:rsid w:val="4C4C5086"/>
    <w:rsid w:val="4C579CB4"/>
    <w:rsid w:val="4C5D288E"/>
    <w:rsid w:val="4C5DF666"/>
    <w:rsid w:val="4C776FA7"/>
    <w:rsid w:val="4CA6936D"/>
    <w:rsid w:val="4CD8D95F"/>
    <w:rsid w:val="4CF51207"/>
    <w:rsid w:val="4D025C19"/>
    <w:rsid w:val="4D0F0273"/>
    <w:rsid w:val="4D171518"/>
    <w:rsid w:val="4D193F49"/>
    <w:rsid w:val="4D5693B3"/>
    <w:rsid w:val="4D5FC15D"/>
    <w:rsid w:val="4E1C923D"/>
    <w:rsid w:val="4E203F8F"/>
    <w:rsid w:val="4E2A4696"/>
    <w:rsid w:val="4E2B1044"/>
    <w:rsid w:val="4E3277E9"/>
    <w:rsid w:val="4E791652"/>
    <w:rsid w:val="4E81DAB4"/>
    <w:rsid w:val="4EAB73AA"/>
    <w:rsid w:val="4EAE23C3"/>
    <w:rsid w:val="4F035475"/>
    <w:rsid w:val="4F057BA7"/>
    <w:rsid w:val="4F0A7B10"/>
    <w:rsid w:val="4F0E5057"/>
    <w:rsid w:val="4F574F4A"/>
    <w:rsid w:val="4F70F49E"/>
    <w:rsid w:val="4FCE6FE4"/>
    <w:rsid w:val="4FF16BC9"/>
    <w:rsid w:val="4FFB0B92"/>
    <w:rsid w:val="5032600D"/>
    <w:rsid w:val="5096416E"/>
    <w:rsid w:val="509882B6"/>
    <w:rsid w:val="50A3B5BB"/>
    <w:rsid w:val="50B18307"/>
    <w:rsid w:val="50B40D8B"/>
    <w:rsid w:val="50B6F08E"/>
    <w:rsid w:val="50D8127D"/>
    <w:rsid w:val="51056A18"/>
    <w:rsid w:val="511034B3"/>
    <w:rsid w:val="514F0772"/>
    <w:rsid w:val="5152D831"/>
    <w:rsid w:val="519FB771"/>
    <w:rsid w:val="51DD6DB7"/>
    <w:rsid w:val="5222D39F"/>
    <w:rsid w:val="5225C7B3"/>
    <w:rsid w:val="522BC024"/>
    <w:rsid w:val="525FF1C0"/>
    <w:rsid w:val="52691F07"/>
    <w:rsid w:val="52696F3F"/>
    <w:rsid w:val="531537F6"/>
    <w:rsid w:val="535AF758"/>
    <w:rsid w:val="53AE9A31"/>
    <w:rsid w:val="53CE45B7"/>
    <w:rsid w:val="53EFB8AD"/>
    <w:rsid w:val="540790D0"/>
    <w:rsid w:val="54121588"/>
    <w:rsid w:val="5445C7D6"/>
    <w:rsid w:val="54546B81"/>
    <w:rsid w:val="547B54CD"/>
    <w:rsid w:val="54AEEAD6"/>
    <w:rsid w:val="54C02FCF"/>
    <w:rsid w:val="54F36B00"/>
    <w:rsid w:val="55017D2F"/>
    <w:rsid w:val="5514DE73"/>
    <w:rsid w:val="554F1B9E"/>
    <w:rsid w:val="556DACC1"/>
    <w:rsid w:val="55844E3A"/>
    <w:rsid w:val="5587AF86"/>
    <w:rsid w:val="55D271CF"/>
    <w:rsid w:val="55EBEE72"/>
    <w:rsid w:val="55EDE042"/>
    <w:rsid w:val="55F538E3"/>
    <w:rsid w:val="562A28D3"/>
    <w:rsid w:val="563F969A"/>
    <w:rsid w:val="568399CC"/>
    <w:rsid w:val="56BE937F"/>
    <w:rsid w:val="56F813B6"/>
    <w:rsid w:val="56FF40AF"/>
    <w:rsid w:val="570CC8E4"/>
    <w:rsid w:val="5713627C"/>
    <w:rsid w:val="573ABFFA"/>
    <w:rsid w:val="5772BADD"/>
    <w:rsid w:val="577BF876"/>
    <w:rsid w:val="5781B1E1"/>
    <w:rsid w:val="578C9416"/>
    <w:rsid w:val="57C246A7"/>
    <w:rsid w:val="58279CA9"/>
    <w:rsid w:val="582FD03A"/>
    <w:rsid w:val="58430408"/>
    <w:rsid w:val="586B8AE0"/>
    <w:rsid w:val="588A34EF"/>
    <w:rsid w:val="58A38648"/>
    <w:rsid w:val="58BD676C"/>
    <w:rsid w:val="58C16D59"/>
    <w:rsid w:val="58C3C241"/>
    <w:rsid w:val="58CF19B9"/>
    <w:rsid w:val="592D5B5B"/>
    <w:rsid w:val="594B91F8"/>
    <w:rsid w:val="5991ABFC"/>
    <w:rsid w:val="5A44A8C1"/>
    <w:rsid w:val="5AC863C4"/>
    <w:rsid w:val="5AFCC0F2"/>
    <w:rsid w:val="5B4EAAAB"/>
    <w:rsid w:val="5BBF740F"/>
    <w:rsid w:val="5BC1C77A"/>
    <w:rsid w:val="5C133ADE"/>
    <w:rsid w:val="5C39F374"/>
    <w:rsid w:val="5C4442D7"/>
    <w:rsid w:val="5C555141"/>
    <w:rsid w:val="5C8CBC72"/>
    <w:rsid w:val="5CADDA7C"/>
    <w:rsid w:val="5CD05616"/>
    <w:rsid w:val="5CDDB85B"/>
    <w:rsid w:val="5CEE6F11"/>
    <w:rsid w:val="5CF3BEF6"/>
    <w:rsid w:val="5D296807"/>
    <w:rsid w:val="5D4749D8"/>
    <w:rsid w:val="5D50F7C2"/>
    <w:rsid w:val="5DA3C59B"/>
    <w:rsid w:val="5DAACB97"/>
    <w:rsid w:val="5DC60BA0"/>
    <w:rsid w:val="5E011AD2"/>
    <w:rsid w:val="5E47492B"/>
    <w:rsid w:val="5E516072"/>
    <w:rsid w:val="5E6142D2"/>
    <w:rsid w:val="5E912AA4"/>
    <w:rsid w:val="5E97DD47"/>
    <w:rsid w:val="5EE2A017"/>
    <w:rsid w:val="5F072A9C"/>
    <w:rsid w:val="5F2D52B2"/>
    <w:rsid w:val="5F39C06A"/>
    <w:rsid w:val="5F3A99AE"/>
    <w:rsid w:val="5F850AA6"/>
    <w:rsid w:val="5FBDD8C4"/>
    <w:rsid w:val="5FEBE2D6"/>
    <w:rsid w:val="60073AB7"/>
    <w:rsid w:val="602A92E2"/>
    <w:rsid w:val="6037EC66"/>
    <w:rsid w:val="60664A86"/>
    <w:rsid w:val="606CECB1"/>
    <w:rsid w:val="607E55F8"/>
    <w:rsid w:val="60C66F58"/>
    <w:rsid w:val="6100B849"/>
    <w:rsid w:val="6106BC0A"/>
    <w:rsid w:val="61159F1B"/>
    <w:rsid w:val="6166EE03"/>
    <w:rsid w:val="617F0608"/>
    <w:rsid w:val="61813485"/>
    <w:rsid w:val="61B1D0B9"/>
    <w:rsid w:val="61C11179"/>
    <w:rsid w:val="61F4DE2D"/>
    <w:rsid w:val="62297235"/>
    <w:rsid w:val="6236EE26"/>
    <w:rsid w:val="6252B144"/>
    <w:rsid w:val="6285BBBA"/>
    <w:rsid w:val="628B6546"/>
    <w:rsid w:val="629A3049"/>
    <w:rsid w:val="62B31063"/>
    <w:rsid w:val="62B91566"/>
    <w:rsid w:val="62BE1D99"/>
    <w:rsid w:val="62BEC621"/>
    <w:rsid w:val="631AD68A"/>
    <w:rsid w:val="633871E6"/>
    <w:rsid w:val="63868E8D"/>
    <w:rsid w:val="6393C155"/>
    <w:rsid w:val="63A0FE4F"/>
    <w:rsid w:val="63A7923C"/>
    <w:rsid w:val="63A8D903"/>
    <w:rsid w:val="63B01634"/>
    <w:rsid w:val="63C9B865"/>
    <w:rsid w:val="63EA7C7E"/>
    <w:rsid w:val="641063D6"/>
    <w:rsid w:val="64367CED"/>
    <w:rsid w:val="6448D6A4"/>
    <w:rsid w:val="6455C46D"/>
    <w:rsid w:val="64566853"/>
    <w:rsid w:val="646F2F03"/>
    <w:rsid w:val="64E1D60B"/>
    <w:rsid w:val="64ED841F"/>
    <w:rsid w:val="64F64768"/>
    <w:rsid w:val="650E22D8"/>
    <w:rsid w:val="652C06C0"/>
    <w:rsid w:val="652E02E8"/>
    <w:rsid w:val="6532E8E7"/>
    <w:rsid w:val="65813D1F"/>
    <w:rsid w:val="6583872B"/>
    <w:rsid w:val="6597F232"/>
    <w:rsid w:val="65B3223C"/>
    <w:rsid w:val="65B4D6CF"/>
    <w:rsid w:val="65CF1B08"/>
    <w:rsid w:val="66202451"/>
    <w:rsid w:val="6647F006"/>
    <w:rsid w:val="6654C6C8"/>
    <w:rsid w:val="66816DAF"/>
    <w:rsid w:val="6693F242"/>
    <w:rsid w:val="6698DC11"/>
    <w:rsid w:val="669BF87C"/>
    <w:rsid w:val="66A0E6C4"/>
    <w:rsid w:val="66D57C67"/>
    <w:rsid w:val="66D630BF"/>
    <w:rsid w:val="66DB200D"/>
    <w:rsid w:val="671FCA36"/>
    <w:rsid w:val="6735D707"/>
    <w:rsid w:val="677728FA"/>
    <w:rsid w:val="6782B03E"/>
    <w:rsid w:val="67A9E0C9"/>
    <w:rsid w:val="67B60B41"/>
    <w:rsid w:val="67C26034"/>
    <w:rsid w:val="67C6EBA4"/>
    <w:rsid w:val="685858BE"/>
    <w:rsid w:val="686ECD04"/>
    <w:rsid w:val="688BEBE6"/>
    <w:rsid w:val="689073BD"/>
    <w:rsid w:val="68B8A340"/>
    <w:rsid w:val="68DCCECC"/>
    <w:rsid w:val="68DE91F1"/>
    <w:rsid w:val="69133461"/>
    <w:rsid w:val="6931ED1B"/>
    <w:rsid w:val="69A0EA68"/>
    <w:rsid w:val="69A6BDE5"/>
    <w:rsid w:val="69BF284D"/>
    <w:rsid w:val="69C6B7B1"/>
    <w:rsid w:val="69E78C80"/>
    <w:rsid w:val="6A03FD44"/>
    <w:rsid w:val="6A098E84"/>
    <w:rsid w:val="6A3B1669"/>
    <w:rsid w:val="6A8034DF"/>
    <w:rsid w:val="6ACEB855"/>
    <w:rsid w:val="6AE455AC"/>
    <w:rsid w:val="6AE504CC"/>
    <w:rsid w:val="6AE79961"/>
    <w:rsid w:val="6B09C26A"/>
    <w:rsid w:val="6B42C982"/>
    <w:rsid w:val="6B58071B"/>
    <w:rsid w:val="6B5FE15C"/>
    <w:rsid w:val="6B65220F"/>
    <w:rsid w:val="6B9CEE25"/>
    <w:rsid w:val="6BCAF3C7"/>
    <w:rsid w:val="6BCCBBF2"/>
    <w:rsid w:val="6BCD4BD4"/>
    <w:rsid w:val="6BCFCA0A"/>
    <w:rsid w:val="6BDAECDB"/>
    <w:rsid w:val="6C383785"/>
    <w:rsid w:val="6C3ACFE5"/>
    <w:rsid w:val="6C745E96"/>
    <w:rsid w:val="6C7A0F58"/>
    <w:rsid w:val="6C91262F"/>
    <w:rsid w:val="6CBF8598"/>
    <w:rsid w:val="6CE40D1F"/>
    <w:rsid w:val="6D28FA04"/>
    <w:rsid w:val="6D298ED0"/>
    <w:rsid w:val="6D476A9B"/>
    <w:rsid w:val="6D5557A7"/>
    <w:rsid w:val="6D6B648D"/>
    <w:rsid w:val="6DBE6CD8"/>
    <w:rsid w:val="6DEB7342"/>
    <w:rsid w:val="6E26FB32"/>
    <w:rsid w:val="6E2DA4A7"/>
    <w:rsid w:val="6E4A5833"/>
    <w:rsid w:val="6E6976ED"/>
    <w:rsid w:val="6E71565A"/>
    <w:rsid w:val="6E7575F9"/>
    <w:rsid w:val="6E87DD60"/>
    <w:rsid w:val="6EA3E1A9"/>
    <w:rsid w:val="6EC81BC3"/>
    <w:rsid w:val="6ED7A241"/>
    <w:rsid w:val="6EE60561"/>
    <w:rsid w:val="6F02139C"/>
    <w:rsid w:val="6F170460"/>
    <w:rsid w:val="6F72CF40"/>
    <w:rsid w:val="6F986DEB"/>
    <w:rsid w:val="6FAE820B"/>
    <w:rsid w:val="6FB4C26F"/>
    <w:rsid w:val="6FBF2DAC"/>
    <w:rsid w:val="6FCDEFFD"/>
    <w:rsid w:val="704AC086"/>
    <w:rsid w:val="707F50C1"/>
    <w:rsid w:val="70D3D6F8"/>
    <w:rsid w:val="70FA757F"/>
    <w:rsid w:val="711A4C0C"/>
    <w:rsid w:val="71259D76"/>
    <w:rsid w:val="712F1DA9"/>
    <w:rsid w:val="714E86DD"/>
    <w:rsid w:val="715A9968"/>
    <w:rsid w:val="715EFAE8"/>
    <w:rsid w:val="717CF245"/>
    <w:rsid w:val="718BD029"/>
    <w:rsid w:val="71B0E899"/>
    <w:rsid w:val="71E642FD"/>
    <w:rsid w:val="7257F40C"/>
    <w:rsid w:val="72606A42"/>
    <w:rsid w:val="72AC558F"/>
    <w:rsid w:val="72C4C500"/>
    <w:rsid w:val="72EA0FEC"/>
    <w:rsid w:val="739D17EC"/>
    <w:rsid w:val="73BB0CA3"/>
    <w:rsid w:val="73C9A5AE"/>
    <w:rsid w:val="73DF6061"/>
    <w:rsid w:val="73E8B177"/>
    <w:rsid w:val="741C8B89"/>
    <w:rsid w:val="7425242C"/>
    <w:rsid w:val="7442EFD3"/>
    <w:rsid w:val="744C92EC"/>
    <w:rsid w:val="745A4318"/>
    <w:rsid w:val="7461F087"/>
    <w:rsid w:val="746298E2"/>
    <w:rsid w:val="746631CA"/>
    <w:rsid w:val="746AEE24"/>
    <w:rsid w:val="748ECBA3"/>
    <w:rsid w:val="749EBAED"/>
    <w:rsid w:val="74CF898D"/>
    <w:rsid w:val="74EFA9E4"/>
    <w:rsid w:val="75073370"/>
    <w:rsid w:val="7512F3A1"/>
    <w:rsid w:val="751FE2D3"/>
    <w:rsid w:val="754B352E"/>
    <w:rsid w:val="7563B120"/>
    <w:rsid w:val="756AC898"/>
    <w:rsid w:val="75720DA9"/>
    <w:rsid w:val="7591CC7E"/>
    <w:rsid w:val="75E6257A"/>
    <w:rsid w:val="75E70E2A"/>
    <w:rsid w:val="75EDB5C8"/>
    <w:rsid w:val="76131100"/>
    <w:rsid w:val="761D695C"/>
    <w:rsid w:val="76526BCC"/>
    <w:rsid w:val="76634D17"/>
    <w:rsid w:val="767B8144"/>
    <w:rsid w:val="769C6365"/>
    <w:rsid w:val="76B3238B"/>
    <w:rsid w:val="76CA879E"/>
    <w:rsid w:val="76EDB931"/>
    <w:rsid w:val="76F9364C"/>
    <w:rsid w:val="770EA27A"/>
    <w:rsid w:val="7717F4EC"/>
    <w:rsid w:val="773386A0"/>
    <w:rsid w:val="773CA5B4"/>
    <w:rsid w:val="775BEB87"/>
    <w:rsid w:val="779C2935"/>
    <w:rsid w:val="77C978C8"/>
    <w:rsid w:val="77E10215"/>
    <w:rsid w:val="77ECBE63"/>
    <w:rsid w:val="77F224D3"/>
    <w:rsid w:val="78213607"/>
    <w:rsid w:val="78283022"/>
    <w:rsid w:val="78526D4B"/>
    <w:rsid w:val="786D7548"/>
    <w:rsid w:val="78B57297"/>
    <w:rsid w:val="78C7000D"/>
    <w:rsid w:val="7900F04E"/>
    <w:rsid w:val="79891BC7"/>
    <w:rsid w:val="79B6F20E"/>
    <w:rsid w:val="79E39BAE"/>
    <w:rsid w:val="79F16563"/>
    <w:rsid w:val="79F2B2FE"/>
    <w:rsid w:val="7A1B0E2D"/>
    <w:rsid w:val="7A5A271E"/>
    <w:rsid w:val="7A754D8A"/>
    <w:rsid w:val="7A96721B"/>
    <w:rsid w:val="7AAFB320"/>
    <w:rsid w:val="7ABF92D6"/>
    <w:rsid w:val="7ADC8348"/>
    <w:rsid w:val="7B0C954D"/>
    <w:rsid w:val="7B0FD571"/>
    <w:rsid w:val="7B1D5D99"/>
    <w:rsid w:val="7B2152FB"/>
    <w:rsid w:val="7B50D1E3"/>
    <w:rsid w:val="7B7518ED"/>
    <w:rsid w:val="7BCC87B5"/>
    <w:rsid w:val="7BD09E10"/>
    <w:rsid w:val="7BDE6EEF"/>
    <w:rsid w:val="7BE2DCDE"/>
    <w:rsid w:val="7BE912C2"/>
    <w:rsid w:val="7BEED8AB"/>
    <w:rsid w:val="7BF03D9F"/>
    <w:rsid w:val="7BF63EEC"/>
    <w:rsid w:val="7C569ED4"/>
    <w:rsid w:val="7C6F3E67"/>
    <w:rsid w:val="7C894A3C"/>
    <w:rsid w:val="7C8B33F0"/>
    <w:rsid w:val="7CA1C99D"/>
    <w:rsid w:val="7D295A56"/>
    <w:rsid w:val="7D9C4FB1"/>
    <w:rsid w:val="7DBAAAD1"/>
    <w:rsid w:val="7DD86CF4"/>
    <w:rsid w:val="7E02A8E8"/>
    <w:rsid w:val="7E8EFE2B"/>
    <w:rsid w:val="7EA3F68B"/>
    <w:rsid w:val="7EDBE7AF"/>
    <w:rsid w:val="7F3E875D"/>
    <w:rsid w:val="7F4D2250"/>
    <w:rsid w:val="7F608BA8"/>
    <w:rsid w:val="7F66D70E"/>
    <w:rsid w:val="7F87C7B3"/>
    <w:rsid w:val="7F9F48B2"/>
    <w:rsid w:val="7FC1E5E6"/>
    <w:rsid w:val="7FDC1C5D"/>
    <w:rsid w:val="7FE4C4A7"/>
    <w:rsid w:val="7FECD27E"/>
    <w:rsid w:val="7FF6678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E274"/>
  <w15:chartTrackingRefBased/>
  <w15:docId w15:val="{C523E0BB-2F77-4031-BE20-D848041B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4677"/>
    <w:pPr>
      <w:spacing w:after="0" w:line="240" w:lineRule="auto"/>
    </w:pPr>
    <w:rPr>
      <w:rFonts w:ascii="Times New Roman" w:eastAsiaTheme="minorEastAsia" w:hAnsi="Times New Roman" w:cs="Times New Roman"/>
      <w:kern w:val="0"/>
      <w:sz w:val="22"/>
      <w:szCs w:val="22"/>
      <w:lang w:eastAsia="pl-PL"/>
      <w14:ligatures w14:val="none"/>
    </w:rPr>
  </w:style>
  <w:style w:type="paragraph" w:styleId="Nagwek1">
    <w:name w:val="heading 1"/>
    <w:basedOn w:val="Normalny"/>
    <w:next w:val="Normalny"/>
    <w:link w:val="Nagwek1Znak"/>
    <w:uiPriority w:val="9"/>
    <w:qFormat/>
    <w:rsid w:val="0079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467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46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46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467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467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467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467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467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467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467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46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46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4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4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4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4677"/>
    <w:rPr>
      <w:rFonts w:eastAsiaTheme="majorEastAsia" w:cstheme="majorBidi"/>
      <w:color w:val="272727" w:themeColor="text1" w:themeTint="D8"/>
    </w:rPr>
  </w:style>
  <w:style w:type="paragraph" w:styleId="Tytu">
    <w:name w:val="Title"/>
    <w:basedOn w:val="Normalny"/>
    <w:next w:val="Normalny"/>
    <w:link w:val="TytuZnak"/>
    <w:uiPriority w:val="10"/>
    <w:qFormat/>
    <w:rsid w:val="0079467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4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4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4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4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794677"/>
    <w:rPr>
      <w:i/>
      <w:iCs/>
      <w:color w:val="404040" w:themeColor="text1" w:themeTint="BF"/>
    </w:rPr>
  </w:style>
  <w:style w:type="paragraph" w:styleId="Akapitzlist">
    <w:name w:val="List Paragraph"/>
    <w:aliases w:val="Numerowanie,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794677"/>
    <w:pPr>
      <w:ind w:left="720"/>
      <w:contextualSpacing/>
    </w:pPr>
  </w:style>
  <w:style w:type="character" w:styleId="Wyrnienieintensywne">
    <w:name w:val="Intense Emphasis"/>
    <w:basedOn w:val="Domylnaczcionkaakapitu"/>
    <w:uiPriority w:val="21"/>
    <w:qFormat/>
    <w:rsid w:val="00794677"/>
    <w:rPr>
      <w:i/>
      <w:iCs/>
      <w:color w:val="0F4761" w:themeColor="accent1" w:themeShade="BF"/>
    </w:rPr>
  </w:style>
  <w:style w:type="paragraph" w:styleId="Cytatintensywny">
    <w:name w:val="Intense Quote"/>
    <w:basedOn w:val="Normalny"/>
    <w:next w:val="Normalny"/>
    <w:link w:val="CytatintensywnyZnak"/>
    <w:uiPriority w:val="30"/>
    <w:qFormat/>
    <w:rsid w:val="0079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4677"/>
    <w:rPr>
      <w:i/>
      <w:iCs/>
      <w:color w:val="0F4761" w:themeColor="accent1" w:themeShade="BF"/>
    </w:rPr>
  </w:style>
  <w:style w:type="character" w:styleId="Odwoanieintensywne">
    <w:name w:val="Intense Reference"/>
    <w:basedOn w:val="Domylnaczcionkaakapitu"/>
    <w:uiPriority w:val="32"/>
    <w:qFormat/>
    <w:rsid w:val="00794677"/>
    <w:rPr>
      <w:b/>
      <w:bCs/>
      <w:smallCaps/>
      <w:color w:val="0F4761" w:themeColor="accent1" w:themeShade="BF"/>
      <w:spacing w:val="5"/>
    </w:rPr>
  </w:style>
  <w:style w:type="character" w:customStyle="1" w:styleId="AkapitzlistZnak">
    <w:name w:val="Akapit z listą Znak"/>
    <w:aliases w:val="Numerowanie Znak,Akapit z listą4 Znak,Podsis rysunku Znak,T_SZ_List Paragraph Znak,L1 Znak,Akapit z listą5 Znak,BulletC Znak,Wyliczanie Znak,Obiekt Znak,normalny tekst Znak,Akapit z listą31 Znak,Bullets Znak,List Paragraph1 Znak"/>
    <w:link w:val="Akapitzlist"/>
    <w:uiPriority w:val="34"/>
    <w:qFormat/>
    <w:locked/>
    <w:rsid w:val="00794677"/>
  </w:style>
  <w:style w:type="character" w:styleId="Odwoaniedokomentarza">
    <w:name w:val="annotation reference"/>
    <w:basedOn w:val="Domylnaczcionkaakapitu"/>
    <w:uiPriority w:val="99"/>
    <w:semiHidden/>
    <w:unhideWhenUsed/>
    <w:rsid w:val="00D03731"/>
    <w:rPr>
      <w:sz w:val="16"/>
      <w:szCs w:val="16"/>
    </w:rPr>
  </w:style>
  <w:style w:type="paragraph" w:styleId="Tekstkomentarza">
    <w:name w:val="annotation text"/>
    <w:basedOn w:val="Normalny"/>
    <w:link w:val="TekstkomentarzaZnak"/>
    <w:uiPriority w:val="99"/>
    <w:unhideWhenUsed/>
    <w:rsid w:val="00D03731"/>
    <w:rPr>
      <w:sz w:val="20"/>
      <w:szCs w:val="20"/>
    </w:rPr>
  </w:style>
  <w:style w:type="character" w:customStyle="1" w:styleId="TekstkomentarzaZnak">
    <w:name w:val="Tekst komentarza Znak"/>
    <w:basedOn w:val="Domylnaczcionkaakapitu"/>
    <w:link w:val="Tekstkomentarza"/>
    <w:uiPriority w:val="99"/>
    <w:rsid w:val="00D03731"/>
    <w:rPr>
      <w:rFonts w:ascii="Times New Roman" w:eastAsiaTheme="minorEastAsia"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03731"/>
    <w:rPr>
      <w:b/>
      <w:bCs/>
    </w:rPr>
  </w:style>
  <w:style w:type="character" w:customStyle="1" w:styleId="TematkomentarzaZnak">
    <w:name w:val="Temat komentarza Znak"/>
    <w:basedOn w:val="TekstkomentarzaZnak"/>
    <w:link w:val="Tematkomentarza"/>
    <w:uiPriority w:val="99"/>
    <w:semiHidden/>
    <w:rsid w:val="00D03731"/>
    <w:rPr>
      <w:rFonts w:ascii="Times New Roman" w:eastAsiaTheme="minorEastAsia" w:hAnsi="Times New Roman" w:cs="Times New Roman"/>
      <w:b/>
      <w:bCs/>
      <w:kern w:val="0"/>
      <w:sz w:val="20"/>
      <w:szCs w:val="20"/>
      <w:lang w:eastAsia="pl-PL"/>
      <w14:ligatures w14:val="none"/>
    </w:rPr>
  </w:style>
  <w:style w:type="character" w:styleId="Hipercze">
    <w:name w:val="Hyperlink"/>
    <w:basedOn w:val="Domylnaczcionkaakapitu"/>
    <w:uiPriority w:val="99"/>
    <w:unhideWhenUsed/>
    <w:rsid w:val="00C525C8"/>
    <w:rPr>
      <w:color w:val="467886" w:themeColor="hyperlink"/>
      <w:u w:val="single"/>
    </w:rPr>
  </w:style>
  <w:style w:type="character" w:styleId="Nierozpoznanawzmianka">
    <w:name w:val="Unresolved Mention"/>
    <w:basedOn w:val="Domylnaczcionkaakapitu"/>
    <w:uiPriority w:val="99"/>
    <w:semiHidden/>
    <w:unhideWhenUsed/>
    <w:rsid w:val="00C525C8"/>
    <w:rPr>
      <w:color w:val="605E5C"/>
      <w:shd w:val="clear" w:color="auto" w:fill="E1DFDD"/>
    </w:rPr>
  </w:style>
  <w:style w:type="paragraph" w:styleId="Listapunktowana">
    <w:name w:val="List Bullet"/>
    <w:basedOn w:val="Normalny"/>
    <w:autoRedefine/>
    <w:rsid w:val="00E7449B"/>
    <w:pPr>
      <w:numPr>
        <w:numId w:val="30"/>
      </w:numPr>
      <w:tabs>
        <w:tab w:val="clear" w:pos="1800"/>
      </w:tabs>
      <w:spacing w:after="120" w:line="276" w:lineRule="auto"/>
      <w:ind w:left="181" w:hanging="181"/>
      <w:jc w:val="both"/>
    </w:pPr>
    <w:rPr>
      <w:rFonts w:asciiTheme="minorHAnsi" w:eastAsia="Calibri" w:hAnsiTheme="minorHAnsi" w:cstheme="minorHAnsi"/>
    </w:rPr>
  </w:style>
  <w:style w:type="paragraph" w:styleId="Poprawka">
    <w:name w:val="Revision"/>
    <w:hidden/>
    <w:uiPriority w:val="99"/>
    <w:semiHidden/>
    <w:rsid w:val="000B535E"/>
    <w:pPr>
      <w:spacing w:after="0" w:line="240" w:lineRule="auto"/>
    </w:pPr>
    <w:rPr>
      <w:rFonts w:ascii="Times New Roman" w:eastAsiaTheme="minorEastAsia" w:hAnsi="Times New Roman" w:cs="Times New Roman"/>
      <w:kern w:val="0"/>
      <w:sz w:val="22"/>
      <w:szCs w:val="22"/>
      <w:lang w:eastAsia="pl-PL"/>
      <w14:ligatures w14:val="none"/>
    </w:rPr>
  </w:style>
  <w:style w:type="paragraph" w:styleId="Nagwek">
    <w:name w:val="header"/>
    <w:basedOn w:val="Normalny"/>
    <w:link w:val="NagwekZnak"/>
    <w:uiPriority w:val="99"/>
    <w:unhideWhenUsed/>
    <w:rsid w:val="009C16F2"/>
    <w:pPr>
      <w:tabs>
        <w:tab w:val="center" w:pos="4536"/>
        <w:tab w:val="right" w:pos="9072"/>
      </w:tabs>
    </w:pPr>
  </w:style>
  <w:style w:type="character" w:customStyle="1" w:styleId="NagwekZnak">
    <w:name w:val="Nagłówek Znak"/>
    <w:basedOn w:val="Domylnaczcionkaakapitu"/>
    <w:link w:val="Nagwek"/>
    <w:uiPriority w:val="99"/>
    <w:rsid w:val="009C16F2"/>
    <w:rPr>
      <w:rFonts w:ascii="Times New Roman" w:eastAsiaTheme="minorEastAsia" w:hAnsi="Times New Roman" w:cs="Times New Roman"/>
      <w:kern w:val="0"/>
      <w:sz w:val="22"/>
      <w:szCs w:val="22"/>
      <w:lang w:eastAsia="pl-PL"/>
      <w14:ligatures w14:val="none"/>
    </w:rPr>
  </w:style>
  <w:style w:type="paragraph" w:styleId="Stopka">
    <w:name w:val="footer"/>
    <w:basedOn w:val="Normalny"/>
    <w:link w:val="StopkaZnak"/>
    <w:uiPriority w:val="99"/>
    <w:unhideWhenUsed/>
    <w:rsid w:val="009C16F2"/>
    <w:pPr>
      <w:tabs>
        <w:tab w:val="center" w:pos="4536"/>
        <w:tab w:val="right" w:pos="9072"/>
      </w:tabs>
    </w:pPr>
  </w:style>
  <w:style w:type="character" w:customStyle="1" w:styleId="StopkaZnak">
    <w:name w:val="Stopka Znak"/>
    <w:basedOn w:val="Domylnaczcionkaakapitu"/>
    <w:link w:val="Stopka"/>
    <w:uiPriority w:val="99"/>
    <w:rsid w:val="009C16F2"/>
    <w:rPr>
      <w:rFonts w:ascii="Times New Roman" w:eastAsiaTheme="minorEastAsia" w:hAnsi="Times New Roman" w:cs="Times New Roman"/>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655">
      <w:bodyDiv w:val="1"/>
      <w:marLeft w:val="0"/>
      <w:marRight w:val="0"/>
      <w:marTop w:val="0"/>
      <w:marBottom w:val="0"/>
      <w:divBdr>
        <w:top w:val="none" w:sz="0" w:space="0" w:color="auto"/>
        <w:left w:val="none" w:sz="0" w:space="0" w:color="auto"/>
        <w:bottom w:val="none" w:sz="0" w:space="0" w:color="auto"/>
        <w:right w:val="none" w:sz="0" w:space="0" w:color="auto"/>
      </w:divBdr>
    </w:div>
    <w:div w:id="807556068">
      <w:bodyDiv w:val="1"/>
      <w:marLeft w:val="0"/>
      <w:marRight w:val="0"/>
      <w:marTop w:val="0"/>
      <w:marBottom w:val="0"/>
      <w:divBdr>
        <w:top w:val="none" w:sz="0" w:space="0" w:color="auto"/>
        <w:left w:val="none" w:sz="0" w:space="0" w:color="auto"/>
        <w:bottom w:val="none" w:sz="0" w:space="0" w:color="auto"/>
        <w:right w:val="none" w:sz="0" w:space="0" w:color="auto"/>
      </w:divBdr>
    </w:div>
    <w:div w:id="1943612736">
      <w:bodyDiv w:val="1"/>
      <w:marLeft w:val="0"/>
      <w:marRight w:val="0"/>
      <w:marTop w:val="0"/>
      <w:marBottom w:val="0"/>
      <w:divBdr>
        <w:top w:val="none" w:sz="0" w:space="0" w:color="auto"/>
        <w:left w:val="none" w:sz="0" w:space="0" w:color="auto"/>
        <w:bottom w:val="none" w:sz="0" w:space="0" w:color="auto"/>
        <w:right w:val="none" w:sz="0" w:space="0" w:color="auto"/>
      </w:divBdr>
    </w:div>
    <w:div w:id="21223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b4fec8c-6342-430f-9a53-83f3fffa36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9" ma:contentTypeDescription="Utwórz nowy dokument." ma:contentTypeScope="" ma:versionID="deb9c64809c4fdbabc7193b9593288bb">
  <xsd:schema xmlns:xsd="http://www.w3.org/2001/XMLSchema" xmlns:xs="http://www.w3.org/2001/XMLSchema" xmlns:p="http://schemas.microsoft.com/office/2006/metadata/properties" xmlns:ns1="http://schemas.microsoft.com/sharepoint/v3" xmlns:ns2="2b4fec8c-6342-430f-9a53-83f3fffa3636" xmlns:ns3="bfe272d8-a745-4fb0-866f-93206725bc4c" targetNamespace="http://schemas.microsoft.com/office/2006/metadata/properties" ma:root="true" ma:fieldsID="9a23fe01958a57ad94890680073cd578" ns1:_="" ns2:_="" ns3:_="">
    <xsd:import namespace="http://schemas.microsoft.com/sharepoint/v3"/>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Właściwości ujednoliconych zasad zgodności" ma:hidden="true" ma:internalName="_ip_UnifiedCompliancePolicyProperties">
      <xsd:simpleType>
        <xsd:restriction base="dms:Note"/>
      </xsd:simpleType>
    </xsd:element>
    <xsd:element name="_ip_UnifiedCompliancePolicyUIAction" ma:index="2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61675-2D38-4700-AD32-5E291A36EBF8}">
  <ds:schemaRefs>
    <ds:schemaRef ds:uri="http://schemas.microsoft.com/sharepoint/v3/contenttype/forms"/>
  </ds:schemaRefs>
</ds:datastoreItem>
</file>

<file path=customXml/itemProps2.xml><?xml version="1.0" encoding="utf-8"?>
<ds:datastoreItem xmlns:ds="http://schemas.openxmlformats.org/officeDocument/2006/customXml" ds:itemID="{6428C3B3-9ECF-46DE-A094-1DAF17B540FB}">
  <ds:schemaRefs>
    <ds:schemaRef ds:uri="http://schemas.openxmlformats.org/officeDocument/2006/bibliography"/>
  </ds:schemaRefs>
</ds:datastoreItem>
</file>

<file path=customXml/itemProps3.xml><?xml version="1.0" encoding="utf-8"?>
<ds:datastoreItem xmlns:ds="http://schemas.openxmlformats.org/officeDocument/2006/customXml" ds:itemID="{D5D89F13-00E6-4AB2-B92A-2E7A6ACF3444}">
  <ds:schemaRefs>
    <ds:schemaRef ds:uri="http://schemas.microsoft.com/office/2006/metadata/properties"/>
    <ds:schemaRef ds:uri="http://schemas.microsoft.com/office/infopath/2007/PartnerControls"/>
    <ds:schemaRef ds:uri="bfe272d8-a745-4fb0-866f-93206725bc4c"/>
    <ds:schemaRef ds:uri="http://schemas.microsoft.com/sharepoint/v3"/>
    <ds:schemaRef ds:uri="2b4fec8c-6342-430f-9a53-83f3fffa3636"/>
  </ds:schemaRefs>
</ds:datastoreItem>
</file>

<file path=customXml/itemProps4.xml><?xml version="1.0" encoding="utf-8"?>
<ds:datastoreItem xmlns:ds="http://schemas.openxmlformats.org/officeDocument/2006/customXml" ds:itemID="{6E00A2CD-5C5D-4B9A-BB60-108C410B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15</Pages>
  <Words>5167</Words>
  <Characters>31006</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Hoszko Iwona</dc:creator>
  <cp:keywords/>
  <dc:description/>
  <cp:lastModifiedBy>Czarnecka Marika</cp:lastModifiedBy>
  <cp:revision>60</cp:revision>
  <dcterms:created xsi:type="dcterms:W3CDTF">2025-04-25T10:52:00Z</dcterms:created>
  <dcterms:modified xsi:type="dcterms:W3CDTF">2025-07-07T11:34:00Z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