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8513" w14:textId="663ED89C" w:rsidR="00912806" w:rsidRPr="00B614F1" w:rsidRDefault="00912806" w:rsidP="00912806">
      <w:pPr>
        <w:spacing w:line="276" w:lineRule="auto"/>
        <w:rPr>
          <w:rFonts w:ascii="Calibri" w:eastAsia="Calibri" w:hAnsi="Calibri" w:cs="Calibri"/>
          <w:b/>
          <w:bCs/>
        </w:rPr>
      </w:pPr>
      <w:bookmarkStart w:id="0" w:name="_Hlk201165525"/>
      <w:r w:rsidRPr="00B614F1">
        <w:rPr>
          <w:rFonts w:ascii="Calibri" w:eastAsia="Calibri" w:hAnsi="Calibri" w:cs="Calibri"/>
          <w:b/>
          <w:bCs/>
        </w:rPr>
        <w:t>Załącznik nr 4 do OPZ Wymogi w zakresie kompetencji i doświadczenia Ekspertów z obszaru ochrony zdrowia.</w:t>
      </w:r>
      <w:bookmarkEnd w:id="0"/>
    </w:p>
    <w:p w14:paraId="2CEB3D4A" w14:textId="77777777" w:rsidR="00912806" w:rsidRPr="00D11237" w:rsidRDefault="00912806">
      <w:pPr>
        <w:rPr>
          <w:rFonts w:ascii="Calibri" w:hAnsi="Calibri" w:cs="Calibri"/>
        </w:rPr>
      </w:pPr>
    </w:p>
    <w:p w14:paraId="7A0D8D89" w14:textId="3C1D007E" w:rsidR="00912806" w:rsidRPr="00D11237" w:rsidRDefault="00D11237" w:rsidP="00B614F1">
      <w:pPr>
        <w:spacing w:line="276" w:lineRule="auto"/>
        <w:rPr>
          <w:rFonts w:ascii="Calibri" w:eastAsia="Calibri" w:hAnsi="Calibri" w:cs="Calibri"/>
        </w:rPr>
      </w:pPr>
      <w:r w:rsidRPr="00D11237">
        <w:rPr>
          <w:rFonts w:ascii="Calibri" w:eastAsia="Calibri" w:hAnsi="Calibri" w:cs="Calibri"/>
        </w:rPr>
        <w:t xml:space="preserve">W ramach Etapu IV realizacji przedmiotu zamówienia Wykonawca zapewnieni Zamawiającemu doradztwo oraz możliwości prowadzenia konsultacji i wsparcia doradczego przez zewnętrznych Ekspertów z obszaru ochrony zdrowia. </w:t>
      </w:r>
      <w:bookmarkStart w:id="1" w:name="_Hlk201151410"/>
      <w:r w:rsidRPr="00D11237">
        <w:rPr>
          <w:rFonts w:ascii="Calibri" w:eastAsia="Calibri" w:hAnsi="Calibri" w:cs="Calibri"/>
        </w:rPr>
        <w:t xml:space="preserve">Konsultacje i doradztwo </w:t>
      </w:r>
      <w:bookmarkEnd w:id="1"/>
      <w:r w:rsidRPr="00D11237">
        <w:rPr>
          <w:rFonts w:ascii="Calibri" w:eastAsia="Calibri" w:hAnsi="Calibri" w:cs="Calibri"/>
        </w:rPr>
        <w:t>dotyczyć będą przede wszystkim opinii/uwag na temat planowanych do wdrożenia w ramach projektu e-Zdrowie KPO nowych rozwiązań/usług oraz zawartości przekazów merytorycznych kierowanych do zdefiniowanych grup docelowych (odbiorców).</w:t>
      </w:r>
    </w:p>
    <w:p w14:paraId="4862FA00" w14:textId="77777777" w:rsidR="00D11237" w:rsidRPr="00D11237" w:rsidRDefault="00D11237" w:rsidP="00B614F1">
      <w:pPr>
        <w:spacing w:line="276" w:lineRule="auto"/>
        <w:rPr>
          <w:rFonts w:ascii="Calibri" w:eastAsia="Calibri" w:hAnsi="Calibri" w:cs="Calibri"/>
        </w:rPr>
      </w:pPr>
    </w:p>
    <w:p w14:paraId="0D680874" w14:textId="77777777" w:rsidR="00D11237" w:rsidRPr="00D11237" w:rsidRDefault="00D11237" w:rsidP="00B614F1">
      <w:pPr>
        <w:spacing w:line="276" w:lineRule="auto"/>
        <w:rPr>
          <w:rFonts w:ascii="Calibri" w:eastAsia="Calibri" w:hAnsi="Calibri" w:cs="Calibri"/>
        </w:rPr>
      </w:pPr>
    </w:p>
    <w:p w14:paraId="038E3600" w14:textId="5498D1DB" w:rsidR="00D11237" w:rsidRDefault="00D11237" w:rsidP="63EA59ED">
      <w:pPr>
        <w:pStyle w:val="Akapitzlist"/>
        <w:numPr>
          <w:ilvl w:val="0"/>
          <w:numId w:val="4"/>
        </w:numPr>
        <w:spacing w:line="276" w:lineRule="auto"/>
        <w:rPr>
          <w:rFonts w:ascii="Calibri" w:eastAsia="Calibri" w:hAnsi="Calibri" w:cs="Calibri"/>
        </w:rPr>
      </w:pPr>
      <w:r w:rsidRPr="63EA59ED">
        <w:rPr>
          <w:rFonts w:ascii="Calibri" w:eastAsia="Calibri" w:hAnsi="Calibri" w:cs="Calibri"/>
        </w:rPr>
        <w:t>Wykonawca zapewni dostępność do 5 Ekspertów z obszaru ochrony zdrowia, spełniając następujące wymogi w zakresie kompetencji i doświadczenia:</w:t>
      </w:r>
    </w:p>
    <w:p w14:paraId="1CEF26B7" w14:textId="6638DF04" w:rsidR="63EA59ED" w:rsidRDefault="63EA59ED" w:rsidP="63EA59ED">
      <w:pPr>
        <w:pStyle w:val="Akapitzlist"/>
        <w:spacing w:line="276" w:lineRule="auto"/>
        <w:rPr>
          <w:rFonts w:ascii="Calibri" w:eastAsia="Calibri" w:hAnsi="Calibri" w:cs="Calibri"/>
        </w:rPr>
      </w:pPr>
    </w:p>
    <w:p w14:paraId="08F4E6EA" w14:textId="5C0A64A0" w:rsidR="001F00D6" w:rsidRDefault="001F00D6" w:rsidP="63EA59ED">
      <w:pPr>
        <w:pStyle w:val="Akapitzlist"/>
        <w:numPr>
          <w:ilvl w:val="1"/>
          <w:numId w:val="4"/>
        </w:numPr>
        <w:spacing w:line="276" w:lineRule="auto"/>
        <w:rPr>
          <w:rFonts w:ascii="Calibri" w:eastAsia="Calibri" w:hAnsi="Calibri" w:cs="Calibri"/>
        </w:rPr>
      </w:pPr>
      <w:r w:rsidRPr="63EA59ED">
        <w:rPr>
          <w:rFonts w:ascii="Calibri" w:eastAsia="Calibri" w:hAnsi="Calibri" w:cs="Calibri"/>
        </w:rPr>
        <w:t>Każdy z wybranych Ekspertów jest liderem w branży medycznej, co potwierdzają</w:t>
      </w:r>
      <w:r w:rsidR="67B864E0" w:rsidRPr="63EA59ED">
        <w:rPr>
          <w:rFonts w:ascii="Calibri" w:eastAsia="Calibri" w:hAnsi="Calibri" w:cs="Calibri"/>
        </w:rPr>
        <w:t>:</w:t>
      </w:r>
      <w:r w:rsidRPr="63EA59ED">
        <w:rPr>
          <w:rFonts w:ascii="Calibri" w:eastAsia="Calibri" w:hAnsi="Calibri" w:cs="Calibri"/>
        </w:rPr>
        <w:t xml:space="preserve"> </w:t>
      </w:r>
    </w:p>
    <w:p w14:paraId="7DBB570B" w14:textId="2D6C0C03" w:rsidR="001F00D6" w:rsidRDefault="3E9E9909" w:rsidP="63EA59ED">
      <w:pPr>
        <w:pStyle w:val="Akapitzlist"/>
        <w:numPr>
          <w:ilvl w:val="2"/>
          <w:numId w:val="4"/>
        </w:numPr>
        <w:spacing w:line="276" w:lineRule="auto"/>
        <w:rPr>
          <w:rFonts w:ascii="Calibri" w:eastAsia="Calibri" w:hAnsi="Calibri" w:cs="Calibri"/>
        </w:rPr>
      </w:pPr>
      <w:r w:rsidRPr="63EA59ED">
        <w:rPr>
          <w:rFonts w:ascii="Calibri" w:eastAsia="Calibri" w:hAnsi="Calibri" w:cs="Calibri"/>
        </w:rPr>
        <w:t xml:space="preserve">Zajmowanie lub zajmowanie w przeszłości funkcji Konsultanta Krajowego lub Wojewódzkiego w dziedzinie ochrony zdrowia lub </w:t>
      </w:r>
      <w:r w:rsidR="04523B8A" w:rsidRPr="63EA59ED">
        <w:rPr>
          <w:rFonts w:ascii="Calibri" w:eastAsia="Calibri" w:hAnsi="Calibri" w:cs="Calibri"/>
        </w:rPr>
        <w:t>zajmowanie stanowisk kierowniczych/eksperckich w kluczowych instytucjach publicznych lub prywatnych sektora medycznego</w:t>
      </w:r>
      <w:r w:rsidR="435B1CF9" w:rsidRPr="63EA59ED">
        <w:rPr>
          <w:rFonts w:ascii="Calibri" w:eastAsia="Calibri" w:hAnsi="Calibri" w:cs="Calibri"/>
        </w:rPr>
        <w:t>.</w:t>
      </w:r>
    </w:p>
    <w:p w14:paraId="2AC5751D" w14:textId="6C5735EF" w:rsidR="001F00D6" w:rsidRDefault="00DA452E" w:rsidP="63EA59ED">
      <w:pPr>
        <w:pStyle w:val="Akapitzlist"/>
        <w:spacing w:line="276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</w:t>
      </w:r>
      <w:r w:rsidR="04523B8A" w:rsidRPr="63EA59ED">
        <w:rPr>
          <w:rFonts w:ascii="Calibri" w:eastAsia="Calibri" w:hAnsi="Calibri" w:cs="Calibri"/>
        </w:rPr>
        <w:t>ub</w:t>
      </w:r>
      <w:r>
        <w:rPr>
          <w:rFonts w:ascii="Calibri" w:eastAsia="Calibri" w:hAnsi="Calibri" w:cs="Calibri"/>
        </w:rPr>
        <w:t>/i</w:t>
      </w:r>
    </w:p>
    <w:p w14:paraId="10C813CA" w14:textId="7E4A5015" w:rsidR="001F00D6" w:rsidRDefault="04523B8A" w:rsidP="63EA59ED">
      <w:pPr>
        <w:pStyle w:val="Akapitzlist"/>
        <w:numPr>
          <w:ilvl w:val="2"/>
          <w:numId w:val="4"/>
        </w:numPr>
        <w:spacing w:line="276" w:lineRule="auto"/>
        <w:rPr>
          <w:rFonts w:ascii="Calibri" w:eastAsia="Calibri" w:hAnsi="Calibri" w:cs="Calibri"/>
        </w:rPr>
      </w:pPr>
      <w:r w:rsidRPr="63EA59ED">
        <w:rPr>
          <w:rFonts w:ascii="Calibri" w:eastAsia="Calibri" w:hAnsi="Calibri" w:cs="Calibri"/>
        </w:rPr>
        <w:t xml:space="preserve">Działalność naukowa i </w:t>
      </w:r>
      <w:r w:rsidR="001F00D6" w:rsidRPr="63EA59ED">
        <w:rPr>
          <w:rFonts w:ascii="Calibri" w:eastAsia="Calibri" w:hAnsi="Calibri" w:cs="Calibri"/>
        </w:rPr>
        <w:t>publikacje</w:t>
      </w:r>
      <w:r w:rsidR="3020C21F" w:rsidRPr="63EA59ED">
        <w:rPr>
          <w:rFonts w:ascii="Calibri" w:eastAsia="Calibri" w:hAnsi="Calibri" w:cs="Calibri"/>
        </w:rPr>
        <w:t>:</w:t>
      </w:r>
      <w:r w:rsidR="001F00D6" w:rsidRPr="63EA59ED">
        <w:rPr>
          <w:rFonts w:ascii="Calibri" w:eastAsia="Calibri" w:hAnsi="Calibri" w:cs="Calibri"/>
        </w:rPr>
        <w:t xml:space="preserve"> </w:t>
      </w:r>
      <w:r w:rsidR="229F1267" w:rsidRPr="63EA59ED">
        <w:rPr>
          <w:rFonts w:ascii="Calibri" w:eastAsia="Calibri" w:hAnsi="Calibri" w:cs="Calibri"/>
        </w:rPr>
        <w:t xml:space="preserve">prowadzenie aktywnej działalności naukowej, potwierdzonej co najmniej </w:t>
      </w:r>
      <w:r w:rsidR="3106CD48" w:rsidRPr="63EA59ED">
        <w:rPr>
          <w:rFonts w:ascii="Calibri" w:eastAsia="Calibri" w:hAnsi="Calibri" w:cs="Calibri"/>
        </w:rPr>
        <w:t>3</w:t>
      </w:r>
      <w:r w:rsidR="72F6F29E" w:rsidRPr="63EA59ED">
        <w:rPr>
          <w:rFonts w:ascii="Calibri" w:eastAsia="Calibri" w:hAnsi="Calibri" w:cs="Calibri"/>
        </w:rPr>
        <w:t xml:space="preserve"> publikacjami naukowymi z zakresu medycyny, ochrony zdrowia, technologii nowych technologii w ochronie zdrowia, prawa w ochronie zdrowia – z naciskiem na aspekty prawne w zakresie AI, efektywności biznesowej w ochronie zdrowia</w:t>
      </w:r>
      <w:r w:rsidR="472D8B63" w:rsidRPr="63EA59ED">
        <w:rPr>
          <w:rFonts w:ascii="Calibri" w:eastAsia="Calibri" w:hAnsi="Calibri" w:cs="Calibri"/>
        </w:rPr>
        <w:t xml:space="preserve"> w ciągu ostatnich 5 lat,</w:t>
      </w:r>
      <w:r w:rsidR="6DBA2ADD" w:rsidRPr="63EA59ED">
        <w:rPr>
          <w:rFonts w:ascii="Calibri" w:eastAsia="Calibri" w:hAnsi="Calibri" w:cs="Calibri"/>
        </w:rPr>
        <w:t xml:space="preserve"> lub bycie wykładowcą/pracownikiem naukowym na publicznych uczelniach medycznych.</w:t>
      </w:r>
    </w:p>
    <w:p w14:paraId="6A787311" w14:textId="39A87B07" w:rsidR="001F00D6" w:rsidRDefault="00DA452E" w:rsidP="63EA59ED">
      <w:pPr>
        <w:pStyle w:val="Akapitzlist"/>
        <w:spacing w:line="276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</w:t>
      </w:r>
      <w:r w:rsidR="1C50914C" w:rsidRPr="63EA59ED">
        <w:rPr>
          <w:rFonts w:ascii="Calibri" w:eastAsia="Calibri" w:hAnsi="Calibri" w:cs="Calibri"/>
        </w:rPr>
        <w:t>ub</w:t>
      </w:r>
      <w:r>
        <w:rPr>
          <w:rFonts w:ascii="Calibri" w:eastAsia="Calibri" w:hAnsi="Calibri" w:cs="Calibri"/>
        </w:rPr>
        <w:t>/i</w:t>
      </w:r>
    </w:p>
    <w:p w14:paraId="17F78D1E" w14:textId="1FDA1627" w:rsidR="001F00D6" w:rsidRDefault="1C50914C" w:rsidP="63EA59ED">
      <w:pPr>
        <w:pStyle w:val="Akapitzlist"/>
        <w:numPr>
          <w:ilvl w:val="2"/>
          <w:numId w:val="4"/>
        </w:numPr>
        <w:spacing w:line="276" w:lineRule="auto"/>
        <w:rPr>
          <w:rFonts w:ascii="Calibri" w:eastAsia="Calibri" w:hAnsi="Calibri" w:cs="Calibri"/>
        </w:rPr>
      </w:pPr>
      <w:r w:rsidRPr="63EA59ED">
        <w:rPr>
          <w:rFonts w:ascii="Calibri" w:eastAsia="Calibri" w:hAnsi="Calibri" w:cs="Calibri"/>
        </w:rPr>
        <w:t xml:space="preserve">Doświadczenie dydaktyczne: </w:t>
      </w:r>
      <w:r w:rsidR="6DBA2ADD" w:rsidRPr="63EA59ED">
        <w:rPr>
          <w:rFonts w:ascii="Calibri" w:eastAsia="Calibri" w:hAnsi="Calibri" w:cs="Calibri"/>
        </w:rPr>
        <w:t xml:space="preserve">Prowadzenie </w:t>
      </w:r>
      <w:r w:rsidR="4BDCAEFF" w:rsidRPr="63EA59ED">
        <w:rPr>
          <w:rFonts w:ascii="Calibri" w:eastAsia="Calibri" w:hAnsi="Calibri" w:cs="Calibri"/>
        </w:rPr>
        <w:t>wykładów, szkleń lub warsztatów dla profesjonalistów medycznych, co najmniej 3 wydarzenia w ciągu ostatnich 3 lat.</w:t>
      </w:r>
    </w:p>
    <w:p w14:paraId="1954E77D" w14:textId="2A6476CE" w:rsidR="63EA59ED" w:rsidRDefault="63EA59ED" w:rsidP="63EA59ED">
      <w:pPr>
        <w:pStyle w:val="Akapitzlist"/>
        <w:spacing w:line="276" w:lineRule="auto"/>
        <w:ind w:left="2160"/>
        <w:rPr>
          <w:rFonts w:ascii="Calibri" w:eastAsia="Calibri" w:hAnsi="Calibri" w:cs="Calibri"/>
        </w:rPr>
      </w:pPr>
    </w:p>
    <w:p w14:paraId="5AD2C189" w14:textId="02ED40C4" w:rsidR="001F00D6" w:rsidRPr="001F00D6" w:rsidRDefault="001F00D6" w:rsidP="63EA59ED">
      <w:pPr>
        <w:pStyle w:val="Akapitzlist"/>
        <w:numPr>
          <w:ilvl w:val="1"/>
          <w:numId w:val="4"/>
        </w:numPr>
        <w:spacing w:line="276" w:lineRule="auto"/>
        <w:rPr>
          <w:rFonts w:ascii="Calibri" w:eastAsia="Calibri" w:hAnsi="Calibri" w:cs="Calibri"/>
        </w:rPr>
      </w:pPr>
      <w:r w:rsidRPr="63EA59ED">
        <w:rPr>
          <w:rFonts w:ascii="Calibri" w:eastAsia="Calibri" w:hAnsi="Calibri" w:cs="Calibri"/>
        </w:rPr>
        <w:t>Wybrani Eksperci powinny być Ekspertami w zakresie: ochrony zdrowia, nowych technologii w ochronie zdrowia, prawa w ochronie zdrowia</w:t>
      </w:r>
      <w:r w:rsidR="00DA452E">
        <w:rPr>
          <w:rFonts w:ascii="Calibri" w:eastAsia="Calibri" w:hAnsi="Calibri" w:cs="Calibri"/>
        </w:rPr>
        <w:t xml:space="preserve"> (w szczególności</w:t>
      </w:r>
      <w:r w:rsidRPr="63EA59ED">
        <w:rPr>
          <w:rFonts w:ascii="Calibri" w:eastAsia="Calibri" w:hAnsi="Calibri" w:cs="Calibri"/>
        </w:rPr>
        <w:t xml:space="preserve"> aspekt</w:t>
      </w:r>
      <w:r w:rsidR="00DA452E">
        <w:rPr>
          <w:rFonts w:ascii="Calibri" w:eastAsia="Calibri" w:hAnsi="Calibri" w:cs="Calibri"/>
        </w:rPr>
        <w:t>ów</w:t>
      </w:r>
      <w:r w:rsidRPr="63EA59ED">
        <w:rPr>
          <w:rFonts w:ascii="Calibri" w:eastAsia="Calibri" w:hAnsi="Calibri" w:cs="Calibri"/>
        </w:rPr>
        <w:t xml:space="preserve"> prawn</w:t>
      </w:r>
      <w:r w:rsidR="00DA452E">
        <w:rPr>
          <w:rFonts w:ascii="Calibri" w:eastAsia="Calibri" w:hAnsi="Calibri" w:cs="Calibri"/>
        </w:rPr>
        <w:t xml:space="preserve">ych </w:t>
      </w:r>
      <w:r w:rsidRPr="63EA59ED">
        <w:rPr>
          <w:rFonts w:ascii="Calibri" w:eastAsia="Calibri" w:hAnsi="Calibri" w:cs="Calibri"/>
        </w:rPr>
        <w:t xml:space="preserve">w zakresie </w:t>
      </w:r>
      <w:r w:rsidR="00DA452E">
        <w:rPr>
          <w:rFonts w:ascii="Calibri" w:eastAsia="Calibri" w:hAnsi="Calibri" w:cs="Calibri"/>
        </w:rPr>
        <w:t>stosowania narzędzi tzw. sztucznej inteligencji)</w:t>
      </w:r>
      <w:r w:rsidRPr="63EA59ED">
        <w:rPr>
          <w:rFonts w:ascii="Calibri" w:eastAsia="Calibri" w:hAnsi="Calibri" w:cs="Calibri"/>
        </w:rPr>
        <w:t>, efektywności biznesowej w ochronie zdrowia.</w:t>
      </w:r>
    </w:p>
    <w:p w14:paraId="2611934C" w14:textId="13068F63" w:rsidR="00D11237" w:rsidRDefault="00D11237" w:rsidP="00B614F1">
      <w:pPr>
        <w:spacing w:line="276" w:lineRule="auto"/>
      </w:pPr>
    </w:p>
    <w:p w14:paraId="6E170F03" w14:textId="77777777" w:rsidR="001F00D6" w:rsidRDefault="001F00D6" w:rsidP="00B614F1">
      <w:pPr>
        <w:spacing w:line="276" w:lineRule="auto"/>
      </w:pPr>
    </w:p>
    <w:p w14:paraId="7D1F54D1" w14:textId="0F7B8335" w:rsidR="001F00D6" w:rsidRDefault="001F00D6" w:rsidP="63EA59ED">
      <w:pPr>
        <w:pStyle w:val="Akapitzlist"/>
        <w:numPr>
          <w:ilvl w:val="0"/>
          <w:numId w:val="4"/>
        </w:numPr>
        <w:spacing w:line="276" w:lineRule="auto"/>
        <w:rPr>
          <w:rFonts w:ascii="Calibri" w:eastAsia="Calibri" w:hAnsi="Calibri" w:cs="Calibri"/>
        </w:rPr>
      </w:pPr>
      <w:r w:rsidRPr="63EA59ED">
        <w:rPr>
          <w:rFonts w:ascii="Calibri" w:eastAsia="Calibri" w:hAnsi="Calibri" w:cs="Calibri"/>
        </w:rPr>
        <w:t>Zamawiający wymaga, aby Eksperci spełniali następujące wymagania, z zastrzeżeniem, że wymogi dotyczą wszystkich ekspertów łącznie, a wybrane kompetencje będą niezbędne do realizacji danego zlecenia, co Zamawiający wskaże przy zlecaniu danego zadania.</w:t>
      </w:r>
    </w:p>
    <w:p w14:paraId="0CAAC62D" w14:textId="77777777" w:rsidR="003240AC" w:rsidRDefault="003240AC" w:rsidP="003240AC">
      <w:pPr>
        <w:spacing w:line="276" w:lineRule="auto"/>
        <w:rPr>
          <w:rFonts w:ascii="Calibri" w:eastAsia="Calibri" w:hAnsi="Calibri" w:cs="Calibri"/>
        </w:rPr>
      </w:pPr>
    </w:p>
    <w:p w14:paraId="32EFA722" w14:textId="11A9056C" w:rsidR="003240AC" w:rsidRPr="003240AC" w:rsidRDefault="003240AC" w:rsidP="003240AC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r w:rsidRPr="003240AC">
        <w:rPr>
          <w:rFonts w:ascii="Calibri" w:eastAsia="Calibri" w:hAnsi="Calibri" w:cs="Calibri"/>
          <w:sz w:val="20"/>
          <w:szCs w:val="20"/>
        </w:rPr>
        <w:t xml:space="preserve">Sporządziła: Iwona </w:t>
      </w:r>
      <w:proofErr w:type="spellStart"/>
      <w:r w:rsidRPr="003240AC">
        <w:rPr>
          <w:rFonts w:ascii="Calibri" w:eastAsia="Calibri" w:hAnsi="Calibri" w:cs="Calibri"/>
          <w:sz w:val="20"/>
          <w:szCs w:val="20"/>
        </w:rPr>
        <w:t>Hoszko</w:t>
      </w:r>
      <w:proofErr w:type="spellEnd"/>
    </w:p>
    <w:p w14:paraId="24138016" w14:textId="0B03EEA1" w:rsidR="003240AC" w:rsidRDefault="003240AC" w:rsidP="001F00D6"/>
    <w:sectPr w:rsidR="00324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F30"/>
    <w:multiLevelType w:val="hybridMultilevel"/>
    <w:tmpl w:val="62DAC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16D74"/>
    <w:multiLevelType w:val="multilevel"/>
    <w:tmpl w:val="F334A0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15907619"/>
    <w:multiLevelType w:val="hybridMultilevel"/>
    <w:tmpl w:val="A6F44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6152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4235432">
    <w:abstractNumId w:val="3"/>
  </w:num>
  <w:num w:numId="2" w16cid:durableId="1710761220">
    <w:abstractNumId w:val="0"/>
  </w:num>
  <w:num w:numId="3" w16cid:durableId="2039816893">
    <w:abstractNumId w:val="2"/>
  </w:num>
  <w:num w:numId="4" w16cid:durableId="844051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06"/>
    <w:rsid w:val="00013916"/>
    <w:rsid w:val="001F00D6"/>
    <w:rsid w:val="003240AC"/>
    <w:rsid w:val="007C7763"/>
    <w:rsid w:val="00912806"/>
    <w:rsid w:val="00B614F1"/>
    <w:rsid w:val="00B86E41"/>
    <w:rsid w:val="00D11237"/>
    <w:rsid w:val="00DA452E"/>
    <w:rsid w:val="04523B8A"/>
    <w:rsid w:val="0DF9CD75"/>
    <w:rsid w:val="1423BBA8"/>
    <w:rsid w:val="18E5E41D"/>
    <w:rsid w:val="1ADEC955"/>
    <w:rsid w:val="1C50914C"/>
    <w:rsid w:val="229F1267"/>
    <w:rsid w:val="3020C21F"/>
    <w:rsid w:val="3106CD48"/>
    <w:rsid w:val="32B8DE3A"/>
    <w:rsid w:val="35127DC6"/>
    <w:rsid w:val="3E9E9909"/>
    <w:rsid w:val="435B1CF9"/>
    <w:rsid w:val="472D8B63"/>
    <w:rsid w:val="4BDCAEFF"/>
    <w:rsid w:val="4E0D1097"/>
    <w:rsid w:val="5B6F1FA6"/>
    <w:rsid w:val="63EA59ED"/>
    <w:rsid w:val="65E89394"/>
    <w:rsid w:val="679FC7C6"/>
    <w:rsid w:val="67B864E0"/>
    <w:rsid w:val="6896BAF8"/>
    <w:rsid w:val="6B94775E"/>
    <w:rsid w:val="6DBA2ADD"/>
    <w:rsid w:val="72F6F29E"/>
    <w:rsid w:val="77AB1A5E"/>
    <w:rsid w:val="7D88E64A"/>
    <w:rsid w:val="7F07F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8D3A"/>
  <w15:chartTrackingRefBased/>
  <w15:docId w15:val="{BEA638BB-28D9-4808-B9B3-1E3F7B78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806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2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2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2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28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28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28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28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2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2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28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28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28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28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28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28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28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2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2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2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2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2806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9128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28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2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28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2806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link w:val="Akapitzlist"/>
    <w:uiPriority w:val="34"/>
    <w:qFormat/>
    <w:locked/>
    <w:rsid w:val="00912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Hoszko Iwona</dc:creator>
  <cp:keywords/>
  <dc:description/>
  <cp:lastModifiedBy>Kulas Tomasz</cp:lastModifiedBy>
  <cp:revision>4</cp:revision>
  <dcterms:created xsi:type="dcterms:W3CDTF">2025-06-23T08:11:00Z</dcterms:created>
  <dcterms:modified xsi:type="dcterms:W3CDTF">2025-06-23T12:08:00Z</dcterms:modified>
</cp:coreProperties>
</file>