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0347" w14:textId="74A4CED5" w:rsidR="000D0C59" w:rsidRPr="00173D3A" w:rsidRDefault="000D0C59" w:rsidP="00E707F0">
      <w:pPr>
        <w:spacing w:before="120" w:line="276" w:lineRule="auto"/>
        <w:jc w:val="right"/>
        <w:outlineLvl w:val="1"/>
        <w:rPr>
          <w:rFonts w:asciiTheme="minorHAnsi" w:hAnsiTheme="minorHAnsi" w:cstheme="minorHAnsi"/>
          <w:b/>
          <w:iCs/>
        </w:rPr>
      </w:pPr>
      <w:r w:rsidRPr="00173D3A">
        <w:rPr>
          <w:rFonts w:asciiTheme="minorHAnsi" w:hAnsiTheme="minorHAnsi" w:cstheme="minorHAnsi"/>
          <w:b/>
          <w:iCs/>
        </w:rPr>
        <w:t xml:space="preserve">Załącznik nr 1 </w:t>
      </w:r>
      <w:r w:rsidR="008F173B">
        <w:rPr>
          <w:rFonts w:asciiTheme="minorHAnsi" w:hAnsiTheme="minorHAnsi" w:cstheme="minorHAnsi"/>
          <w:b/>
          <w:iCs/>
        </w:rPr>
        <w:t>Zapytania</w:t>
      </w:r>
    </w:p>
    <w:p w14:paraId="1A7E88EC" w14:textId="5835F7A3" w:rsidR="004002FA" w:rsidRPr="00173D3A" w:rsidRDefault="004002FA" w:rsidP="00E707F0">
      <w:pPr>
        <w:tabs>
          <w:tab w:val="left" w:pos="6585"/>
        </w:tabs>
        <w:spacing w:before="240" w:line="276" w:lineRule="auto"/>
        <w:ind w:right="57"/>
        <w:rPr>
          <w:rFonts w:asciiTheme="minorHAnsi" w:hAnsiTheme="minorHAnsi" w:cstheme="minorHAnsi"/>
          <w:b/>
          <w:iCs/>
        </w:rPr>
      </w:pPr>
    </w:p>
    <w:p w14:paraId="250FA199" w14:textId="7CF36DC3" w:rsidR="000D0C59" w:rsidRPr="00173D3A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173D3A">
        <w:rPr>
          <w:rFonts w:asciiTheme="minorHAnsi" w:hAnsiTheme="minorHAnsi" w:cstheme="minorHAnsi"/>
          <w:b/>
          <w:bCs/>
        </w:rPr>
        <w:t>Opis Przedmiotu Zamówienia</w:t>
      </w:r>
    </w:p>
    <w:p w14:paraId="0FB1E5D9" w14:textId="10232F85" w:rsidR="000D0C59" w:rsidRPr="00173D3A" w:rsidRDefault="000D0C59" w:rsidP="00E707F0">
      <w:pPr>
        <w:pStyle w:val="Nagwek2"/>
        <w:keepLines/>
        <w:numPr>
          <w:ilvl w:val="0"/>
          <w:numId w:val="2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173D3A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173D3A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A274B34" w14:textId="58B5A85C" w:rsidR="00EF27AD" w:rsidRPr="00B57927" w:rsidRDefault="000D0C59" w:rsidP="00B57927">
      <w:pPr>
        <w:pStyle w:val="Akapitzlist"/>
        <w:numPr>
          <w:ilvl w:val="1"/>
          <w:numId w:val="2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173D3A">
        <w:rPr>
          <w:rFonts w:asciiTheme="minorHAnsi" w:hAnsiTheme="minorHAnsi" w:cstheme="minorHAnsi"/>
          <w:color w:val="000000" w:themeColor="text1"/>
          <w:lang w:val="pl-PL"/>
        </w:rPr>
        <w:t>Przedmiotem zamówienia jest</w:t>
      </w:r>
      <w:bookmarkStart w:id="0" w:name="_Hlk191364891"/>
      <w:r w:rsidR="00B57927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057D0A" w:rsidRPr="00057D0A">
        <w:rPr>
          <w:rFonts w:asciiTheme="minorHAnsi" w:hAnsiTheme="minorHAnsi" w:cstheme="minorHAnsi"/>
          <w:b/>
          <w:bCs/>
          <w:color w:val="000000" w:themeColor="text1"/>
          <w:lang w:val="pl-PL"/>
        </w:rPr>
        <w:t>Dostarczenie</w:t>
      </w:r>
      <w:r w:rsidR="00057D0A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057D0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dostępów do </w:t>
      </w:r>
      <w:r w:rsid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>autoryzowanych s</w:t>
      </w:r>
      <w:r w:rsidR="00B57927" w:rsidRP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>zkole</w:t>
      </w:r>
      <w:r w:rsid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>ń</w:t>
      </w:r>
      <w:r w:rsidR="00B57927" w:rsidRP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wraz z</w:t>
      </w:r>
      <w:r w:rsid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możliwością podejścia na koniec do egzaminu</w:t>
      </w:r>
      <w:r w:rsidR="00AB1911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="00AB1911" w:rsidRPr="00AB1911">
        <w:rPr>
          <w:rFonts w:asciiTheme="minorHAnsi" w:hAnsiTheme="minorHAnsi" w:cstheme="minorHAnsi"/>
          <w:color w:val="000000" w:themeColor="text1"/>
          <w:lang w:val="pl-PL"/>
        </w:rPr>
        <w:t>(dalej Egzamin</w:t>
      </w:r>
      <w:r w:rsidR="00057D0A">
        <w:rPr>
          <w:rFonts w:asciiTheme="minorHAnsi" w:hAnsiTheme="minorHAnsi" w:cstheme="minorHAnsi"/>
          <w:color w:val="000000" w:themeColor="text1"/>
          <w:lang w:val="pl-PL"/>
        </w:rPr>
        <w:t xml:space="preserve"> - jeżeli dotyczy</w:t>
      </w:r>
      <w:r w:rsidR="00AB1911" w:rsidRPr="00AB1911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i uzyskania </w:t>
      </w:r>
      <w:r w:rsidR="00B57927" w:rsidRP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>certyfikat</w:t>
      </w:r>
      <w:r w:rsid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>u</w:t>
      </w:r>
      <w:r w:rsidR="00B57927" w:rsidRP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bookmarkEnd w:id="0"/>
      <w:r w:rsidR="00B57927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potwierdzającego wiedzę </w:t>
      </w:r>
      <w:r w:rsidR="00856EF6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z odbycia Szkolenia </w:t>
      </w:r>
      <w:r w:rsidR="00F51E51" w:rsidRPr="00B57927">
        <w:rPr>
          <w:rFonts w:asciiTheme="minorHAnsi" w:hAnsiTheme="minorHAnsi" w:cstheme="minorHAnsi"/>
          <w:color w:val="000000" w:themeColor="text1"/>
          <w:lang w:val="pl-PL"/>
        </w:rPr>
        <w:t xml:space="preserve">(dalej </w:t>
      </w:r>
      <w:r w:rsidR="00B57927">
        <w:rPr>
          <w:rFonts w:asciiTheme="minorHAnsi" w:hAnsiTheme="minorHAnsi" w:cstheme="minorHAnsi"/>
          <w:color w:val="000000" w:themeColor="text1"/>
          <w:lang w:val="pl-PL"/>
        </w:rPr>
        <w:t>Szkolenie</w:t>
      </w:r>
      <w:r w:rsidR="00F51E51" w:rsidRPr="00B57927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4C10B054" w14:textId="4E2E964F" w:rsidR="00393E02" w:rsidRDefault="00BE0B6B" w:rsidP="00BE0B6B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BE0B6B">
        <w:rPr>
          <w:rFonts w:asciiTheme="minorHAnsi" w:hAnsiTheme="minorHAnsi" w:cstheme="minorHAnsi"/>
          <w:color w:val="000000" w:themeColor="text1"/>
          <w:lang w:val="pl-PL"/>
        </w:rPr>
        <w:t xml:space="preserve">Po ukończonym </w:t>
      </w:r>
      <w:r w:rsidR="00AB1911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BE0B6B">
        <w:rPr>
          <w:rFonts w:asciiTheme="minorHAnsi" w:hAnsiTheme="minorHAnsi" w:cstheme="minorHAnsi"/>
          <w:color w:val="000000" w:themeColor="text1"/>
          <w:lang w:val="pl-PL"/>
        </w:rPr>
        <w:t xml:space="preserve">zkoleniu osoba uczestnicząca w </w:t>
      </w:r>
      <w:r w:rsidR="00AB1911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BE0B6B">
        <w:rPr>
          <w:rFonts w:asciiTheme="minorHAnsi" w:hAnsiTheme="minorHAnsi" w:cstheme="minorHAnsi"/>
          <w:color w:val="000000" w:themeColor="text1"/>
          <w:lang w:val="pl-PL"/>
        </w:rPr>
        <w:t>zkoleniu otrzyma dokument potwierdzający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BE0B6B">
        <w:rPr>
          <w:rFonts w:asciiTheme="minorHAnsi" w:hAnsiTheme="minorHAnsi" w:cstheme="minorHAnsi"/>
          <w:color w:val="000000" w:themeColor="text1"/>
          <w:lang w:val="pl-PL"/>
        </w:rPr>
        <w:t>uzyskanie odpowiedniej wiedzy/kwalifikacji/umiejętności</w:t>
      </w:r>
      <w:r w:rsidR="00D04A08">
        <w:rPr>
          <w:rFonts w:asciiTheme="minorHAnsi" w:hAnsiTheme="minorHAnsi" w:cstheme="minorHAnsi"/>
          <w:color w:val="000000" w:themeColor="text1"/>
          <w:lang w:val="pl-PL"/>
        </w:rPr>
        <w:t xml:space="preserve"> poświadczający o odbyciu szkolenia.</w:t>
      </w:r>
    </w:p>
    <w:p w14:paraId="257DCF90" w14:textId="3CFF88B0" w:rsidR="00D04A08" w:rsidRDefault="00D04A08" w:rsidP="00BE0B6B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Po ukończonym </w:t>
      </w:r>
      <w:r w:rsidR="00AB1911">
        <w:rPr>
          <w:rFonts w:asciiTheme="minorHAnsi" w:hAnsiTheme="minorHAnsi" w:cstheme="minorHAnsi"/>
          <w:color w:val="000000" w:themeColor="text1"/>
          <w:lang w:val="pl-PL"/>
        </w:rPr>
        <w:t>S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zkoleniu osoba </w:t>
      </w:r>
      <w:r w:rsidRPr="00BE0B6B">
        <w:rPr>
          <w:rFonts w:asciiTheme="minorHAnsi" w:hAnsiTheme="minorHAnsi" w:cstheme="minorHAnsi"/>
          <w:color w:val="000000" w:themeColor="text1"/>
          <w:lang w:val="pl-PL"/>
        </w:rPr>
        <w:t>uczestnicząca w szkoleniu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musi mieć możliwość </w:t>
      </w:r>
      <w:r w:rsidRPr="00D04A08">
        <w:rPr>
          <w:rFonts w:asciiTheme="minorHAnsi" w:hAnsiTheme="minorHAnsi" w:cstheme="minorHAnsi"/>
          <w:color w:val="000000" w:themeColor="text1"/>
          <w:lang w:val="pl-PL"/>
        </w:rPr>
        <w:t>podejścia do egzaminu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certyfikującego</w:t>
      </w:r>
      <w:r w:rsidRPr="00D04A08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F32F20">
        <w:rPr>
          <w:rFonts w:asciiTheme="minorHAnsi" w:hAnsiTheme="minorHAnsi" w:cstheme="minorHAnsi"/>
          <w:color w:val="000000" w:themeColor="text1"/>
          <w:lang w:val="pl-PL"/>
        </w:rPr>
        <w:t xml:space="preserve">w formie Vouchera </w:t>
      </w:r>
      <w:r w:rsidRPr="00D04A08">
        <w:rPr>
          <w:rFonts w:asciiTheme="minorHAnsi" w:hAnsiTheme="minorHAnsi" w:cstheme="minorHAnsi"/>
          <w:color w:val="000000" w:themeColor="text1"/>
          <w:lang w:val="pl-PL"/>
        </w:rPr>
        <w:t>i uzyskania certyfikatu potwierdzającego wiedzę</w:t>
      </w:r>
      <w:r w:rsidR="00516F0E">
        <w:rPr>
          <w:rFonts w:asciiTheme="minorHAnsi" w:hAnsiTheme="minorHAnsi" w:cstheme="minorHAnsi"/>
          <w:color w:val="000000" w:themeColor="text1"/>
          <w:lang w:val="pl-PL"/>
        </w:rPr>
        <w:t xml:space="preserve"> (jeżeli dany rodzaj Szkolenia przewiduj</w:t>
      </w:r>
      <w:r w:rsidR="008E3FFC">
        <w:rPr>
          <w:rFonts w:asciiTheme="minorHAnsi" w:hAnsiTheme="minorHAnsi" w:cstheme="minorHAnsi"/>
          <w:color w:val="000000" w:themeColor="text1"/>
          <w:lang w:val="pl-PL"/>
        </w:rPr>
        <w:t>e</w:t>
      </w:r>
      <w:r w:rsidR="00516F0E">
        <w:rPr>
          <w:rFonts w:asciiTheme="minorHAnsi" w:hAnsiTheme="minorHAnsi" w:cstheme="minorHAnsi"/>
          <w:color w:val="000000" w:themeColor="text1"/>
          <w:lang w:val="pl-PL"/>
        </w:rPr>
        <w:t xml:space="preserve"> taką możliwość)</w:t>
      </w:r>
      <w:r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00889F84" w14:textId="7ACE4BFE" w:rsidR="00AB1911" w:rsidRPr="00BE0B6B" w:rsidRDefault="00AB1911" w:rsidP="00BE0B6B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Każde Szkolenie </w:t>
      </w:r>
      <w:r w:rsidR="00A73DA5">
        <w:rPr>
          <w:rFonts w:asciiTheme="minorHAnsi" w:hAnsiTheme="minorHAnsi" w:cstheme="minorHAnsi"/>
          <w:color w:val="000000" w:themeColor="text1"/>
          <w:lang w:val="pl-PL"/>
        </w:rPr>
        <w:t>(jeżeli dany rodzaj Szkolenia przewiduj</w:t>
      </w:r>
      <w:r w:rsidR="008E3FFC">
        <w:rPr>
          <w:rFonts w:asciiTheme="minorHAnsi" w:hAnsiTheme="minorHAnsi" w:cstheme="minorHAnsi"/>
          <w:color w:val="000000" w:themeColor="text1"/>
          <w:lang w:val="pl-PL"/>
        </w:rPr>
        <w:t>e</w:t>
      </w:r>
      <w:r w:rsidR="00A73DA5">
        <w:rPr>
          <w:rFonts w:asciiTheme="minorHAnsi" w:hAnsiTheme="minorHAnsi" w:cstheme="minorHAnsi"/>
          <w:color w:val="000000" w:themeColor="text1"/>
          <w:lang w:val="pl-PL"/>
        </w:rPr>
        <w:t xml:space="preserve"> taką możliwość) 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musi </w:t>
      </w:r>
      <w:r w:rsidR="00FD35CF">
        <w:rPr>
          <w:rFonts w:asciiTheme="minorHAnsi" w:hAnsiTheme="minorHAnsi" w:cstheme="minorHAnsi"/>
          <w:color w:val="000000" w:themeColor="text1"/>
          <w:lang w:val="pl-PL"/>
        </w:rPr>
        <w:t>zapewniać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AB325D">
        <w:rPr>
          <w:rFonts w:asciiTheme="minorHAnsi" w:hAnsiTheme="minorHAnsi" w:cstheme="minorHAnsi"/>
          <w:color w:val="000000" w:themeColor="text1"/>
          <w:lang w:val="pl-PL"/>
        </w:rPr>
        <w:t xml:space="preserve">co najmniej </w:t>
      </w:r>
      <w:r>
        <w:rPr>
          <w:rFonts w:asciiTheme="minorHAnsi" w:hAnsiTheme="minorHAnsi" w:cstheme="minorHAnsi"/>
          <w:color w:val="000000" w:themeColor="text1"/>
          <w:lang w:val="pl-PL"/>
        </w:rPr>
        <w:t>dwie próby podejś</w:t>
      </w:r>
      <w:r w:rsidR="00791971">
        <w:rPr>
          <w:rFonts w:asciiTheme="minorHAnsi" w:hAnsiTheme="minorHAnsi" w:cstheme="minorHAnsi"/>
          <w:color w:val="000000" w:themeColor="text1"/>
          <w:lang w:val="pl-PL"/>
        </w:rPr>
        <w:t>ć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na koniec do Egzaminu, tzw. </w:t>
      </w:r>
      <w:proofErr w:type="spellStart"/>
      <w:r w:rsidRPr="00AB1911">
        <w:rPr>
          <w:rFonts w:asciiTheme="minorHAnsi" w:hAnsiTheme="minorHAnsi" w:cstheme="minorHAnsi"/>
          <w:color w:val="000000" w:themeColor="text1"/>
          <w:lang w:val="pl-PL"/>
        </w:rPr>
        <w:t>retake</w:t>
      </w:r>
      <w:proofErr w:type="spellEnd"/>
      <w:r w:rsidRPr="00AB1911">
        <w:rPr>
          <w:rFonts w:asciiTheme="minorHAnsi" w:hAnsiTheme="minorHAnsi" w:cstheme="minorHAnsi"/>
          <w:color w:val="000000" w:themeColor="text1"/>
          <w:lang w:val="pl-PL"/>
        </w:rPr>
        <w:t xml:space="preserve"> egzaminu</w:t>
      </w:r>
      <w:r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313DD574" w14:textId="0870E1E7" w:rsidR="0018300C" w:rsidRPr="00FB4B67" w:rsidRDefault="0018300C" w:rsidP="00FB4B67">
      <w:pPr>
        <w:spacing w:line="276" w:lineRule="auto"/>
        <w:contextualSpacing/>
        <w:rPr>
          <w:rFonts w:asciiTheme="minorHAnsi" w:hAnsiTheme="minorHAnsi" w:cstheme="minorHAnsi"/>
        </w:rPr>
      </w:pPr>
    </w:p>
    <w:p w14:paraId="2C9A9C69" w14:textId="28FC4ECE" w:rsidR="0018300C" w:rsidRPr="0018300C" w:rsidRDefault="0018300C" w:rsidP="0018300C">
      <w:pPr>
        <w:spacing w:after="0" w:line="276" w:lineRule="auto"/>
        <w:rPr>
          <w:rFonts w:asciiTheme="minorHAnsi" w:hAnsiTheme="minorHAnsi" w:cstheme="minorHAnsi"/>
        </w:rPr>
      </w:pPr>
      <w:r w:rsidRPr="0018300C">
        <w:rPr>
          <w:rFonts w:asciiTheme="minorHAnsi" w:hAnsiTheme="minorHAnsi" w:cstheme="minorHAnsi"/>
        </w:rPr>
        <w:t xml:space="preserve">Zamawiający wymaga złożenia przedmiotowych środków dowodowych na potwierdzenie, że oferowane usługi spełniają określone przez Zamawiającego wymagania, cechy, tj.: Zamawiający wymaga, aby Wykonawca złożył wraz z ofertą: dowód potwierdzający, że Global Information Assurance </w:t>
      </w:r>
      <w:proofErr w:type="spellStart"/>
      <w:r w:rsidRPr="0018300C">
        <w:rPr>
          <w:rFonts w:asciiTheme="minorHAnsi" w:hAnsiTheme="minorHAnsi" w:cstheme="minorHAnsi"/>
        </w:rPr>
        <w:t>Certification</w:t>
      </w:r>
      <w:proofErr w:type="spellEnd"/>
      <w:r w:rsidRPr="0018300C">
        <w:rPr>
          <w:rFonts w:asciiTheme="minorHAnsi" w:hAnsiTheme="minorHAnsi" w:cstheme="minorHAnsi"/>
        </w:rPr>
        <w:t xml:space="preserve"> (zwany dalej ”GIAC”) przyzna za Szkolenie z tabeli z wyceną znajdujące się w poz.</w:t>
      </w:r>
      <w:r w:rsidR="00C66B57">
        <w:rPr>
          <w:rFonts w:asciiTheme="minorHAnsi" w:hAnsiTheme="minorHAnsi" w:cstheme="minorHAnsi"/>
        </w:rPr>
        <w:t xml:space="preserve"> 5</w:t>
      </w:r>
      <w:r w:rsidR="00CF7545">
        <w:rPr>
          <w:rFonts w:asciiTheme="minorHAnsi" w:hAnsiTheme="minorHAnsi" w:cstheme="minorHAnsi"/>
        </w:rPr>
        <w:t xml:space="preserve"> </w:t>
      </w:r>
      <w:r w:rsidRPr="0018300C">
        <w:rPr>
          <w:rFonts w:asciiTheme="minorHAnsi" w:hAnsiTheme="minorHAnsi" w:cstheme="minorHAnsi"/>
        </w:rPr>
        <w:t>- 36 punktów CPE. Dopuszczalna przez Zamawiającego forma dowodu to: skan/kopia dokumentu/aktywny link do strony, z której wynika ilość przyznanych przez GIAC punktów (stosowny link do strony Wykonawca umieści w odrębnym załączonym do oferty pliku). Zamawiający przewiduje uzupełnienie przedmiotowego środka dowodowego.</w:t>
      </w:r>
    </w:p>
    <w:p w14:paraId="4E4FC2FF" w14:textId="77777777" w:rsidR="0018300C" w:rsidRDefault="0018300C" w:rsidP="00C94AD8">
      <w:pPr>
        <w:pStyle w:val="Akapitzlist"/>
        <w:spacing w:after="0" w:line="276" w:lineRule="auto"/>
        <w:ind w:left="1416"/>
        <w:rPr>
          <w:rFonts w:asciiTheme="minorHAnsi" w:hAnsiTheme="minorHAnsi" w:cstheme="minorHAnsi"/>
          <w:lang w:val="pl-PL"/>
        </w:rPr>
      </w:pPr>
    </w:p>
    <w:p w14:paraId="304D2355" w14:textId="31AAFDB9" w:rsidR="00C94AD8" w:rsidRDefault="00C94AD8" w:rsidP="00C94AD8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C94AD8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232EB425" w14:textId="351FA9ED" w:rsidR="00FF4918" w:rsidRPr="00601C94" w:rsidRDefault="00FF4918" w:rsidP="00601C94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lang w:val="pl-PL"/>
        </w:rPr>
        <w:t xml:space="preserve">Szkolenie stacjonarne – forma szkolenia wymagająca stawiennictwa w danym miejscu, </w:t>
      </w:r>
      <w:r w:rsidRPr="00FF4918">
        <w:rPr>
          <w:lang w:val="pl-PL"/>
        </w:rPr>
        <w:t xml:space="preserve">która zapewnia uczestnikom </w:t>
      </w:r>
      <w:r>
        <w:rPr>
          <w:lang w:val="pl-PL"/>
        </w:rPr>
        <w:t xml:space="preserve">stacjonarną możliwość nauki oraz </w:t>
      </w:r>
      <w:r w:rsidRPr="00FF4918">
        <w:rPr>
          <w:lang w:val="pl-PL"/>
        </w:rPr>
        <w:t>dostęp do materiałów edukacyjnych</w:t>
      </w:r>
      <w:r w:rsidR="00774783">
        <w:rPr>
          <w:lang w:val="pl-PL"/>
        </w:rPr>
        <w:t xml:space="preserve"> w tym </w:t>
      </w:r>
      <w:r w:rsidR="00774783" w:rsidRPr="00601C94">
        <w:rPr>
          <w:lang w:val="pl-PL"/>
        </w:rPr>
        <w:t>podręcznik</w:t>
      </w:r>
      <w:r w:rsidR="00B57D6B">
        <w:rPr>
          <w:lang w:val="pl-PL"/>
        </w:rPr>
        <w:t>a</w:t>
      </w:r>
      <w:r w:rsidR="00774783" w:rsidRPr="00601C94">
        <w:rPr>
          <w:lang w:val="pl-PL"/>
        </w:rPr>
        <w:t xml:space="preserve"> dla uczestnika (w formie elektronicznej lub papierowej)</w:t>
      </w:r>
      <w:r w:rsidRPr="00FF4918">
        <w:rPr>
          <w:lang w:val="pl-PL"/>
        </w:rPr>
        <w:t>, laboratoriów</w:t>
      </w:r>
      <w:r w:rsidR="00B91D33">
        <w:rPr>
          <w:lang w:val="pl-PL"/>
        </w:rPr>
        <w:t>,</w:t>
      </w:r>
      <w:r w:rsidRPr="00FF4918">
        <w:rPr>
          <w:lang w:val="pl-PL"/>
        </w:rPr>
        <w:t xml:space="preserve"> ćwiczeń praktycznych</w:t>
      </w:r>
      <w:r>
        <w:rPr>
          <w:lang w:val="pl-PL"/>
        </w:rPr>
        <w:t xml:space="preserve"> i </w:t>
      </w:r>
      <w:r w:rsidRPr="00FF4918">
        <w:rPr>
          <w:lang w:val="pl-PL"/>
        </w:rPr>
        <w:t>wsparci</w:t>
      </w:r>
      <w:r>
        <w:rPr>
          <w:lang w:val="pl-PL"/>
        </w:rPr>
        <w:t>e</w:t>
      </w:r>
      <w:r w:rsidRPr="00FF4918">
        <w:rPr>
          <w:lang w:val="pl-PL"/>
        </w:rPr>
        <w:t xml:space="preserve"> merytorycz</w:t>
      </w:r>
      <w:r>
        <w:rPr>
          <w:lang w:val="pl-PL"/>
        </w:rPr>
        <w:t>ne</w:t>
      </w:r>
      <w:r w:rsidRPr="00FF4918">
        <w:rPr>
          <w:lang w:val="pl-PL"/>
        </w:rPr>
        <w:t>.</w:t>
      </w:r>
      <w:r w:rsidR="00601C94">
        <w:rPr>
          <w:lang w:val="pl-PL"/>
        </w:rPr>
        <w:t xml:space="preserve"> </w:t>
      </w:r>
      <w:r w:rsidR="00601C94" w:rsidRPr="00601C94">
        <w:rPr>
          <w:lang w:val="pl-PL"/>
        </w:rPr>
        <w:t xml:space="preserve">Po zakończeniu szkolenia wystawiany jest imienny certyfikat potwierdzający ukończenie </w:t>
      </w:r>
      <w:r w:rsidR="00A92543">
        <w:rPr>
          <w:lang w:val="pl-PL"/>
        </w:rPr>
        <w:t>szkolenia</w:t>
      </w:r>
      <w:r w:rsidR="00601C94" w:rsidRPr="00601C94">
        <w:rPr>
          <w:lang w:val="pl-PL"/>
        </w:rPr>
        <w:t>, udostępniany w formie elektronicznej</w:t>
      </w:r>
      <w:r w:rsidR="00A92543">
        <w:rPr>
          <w:lang w:val="pl-PL"/>
        </w:rPr>
        <w:t xml:space="preserve"> lub papierowej</w:t>
      </w:r>
      <w:r w:rsidR="00601C94" w:rsidRPr="00601C94">
        <w:rPr>
          <w:lang w:val="pl-PL"/>
        </w:rPr>
        <w:t>.</w:t>
      </w:r>
    </w:p>
    <w:p w14:paraId="4F526903" w14:textId="4717ECB5" w:rsidR="00601C94" w:rsidRPr="00C94AD8" w:rsidRDefault="00601C94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601C94">
        <w:rPr>
          <w:rStyle w:val="Pogrubienie"/>
          <w:b w:val="0"/>
          <w:bCs w:val="0"/>
          <w:lang w:val="pl-PL"/>
        </w:rPr>
        <w:t>Szkolenie online na żądanie (On-</w:t>
      </w:r>
      <w:proofErr w:type="spellStart"/>
      <w:r w:rsidRPr="00601C94">
        <w:rPr>
          <w:rStyle w:val="Pogrubienie"/>
          <w:b w:val="0"/>
          <w:bCs w:val="0"/>
          <w:lang w:val="pl-PL"/>
        </w:rPr>
        <w:t>demand</w:t>
      </w:r>
      <w:proofErr w:type="spellEnd"/>
      <w:r w:rsidRPr="00601C94">
        <w:rPr>
          <w:rStyle w:val="Pogrubienie"/>
          <w:b w:val="0"/>
          <w:bCs w:val="0"/>
          <w:lang w:val="pl-PL"/>
        </w:rPr>
        <w:t>)</w:t>
      </w:r>
      <w:r w:rsidRPr="00601C94">
        <w:rPr>
          <w:lang w:val="pl-PL"/>
        </w:rPr>
        <w:t xml:space="preserve"> </w:t>
      </w:r>
      <w:r w:rsidRPr="00FF4918">
        <w:rPr>
          <w:lang w:val="pl-PL"/>
        </w:rPr>
        <w:t xml:space="preserve">forma </w:t>
      </w:r>
      <w:r w:rsidRPr="00C94AD8">
        <w:rPr>
          <w:lang w:val="pl-PL"/>
        </w:rPr>
        <w:t>szkolenia</w:t>
      </w:r>
      <w:r w:rsidRPr="00601C94">
        <w:rPr>
          <w:lang w:val="pl-PL"/>
        </w:rPr>
        <w:t>, umożliwiająca uczestnikom dostęp do materiałów edukacyjnych w dowolnym czasie i miejscu za pośrednictwem</w:t>
      </w:r>
      <w:r>
        <w:rPr>
          <w:lang w:val="pl-PL"/>
        </w:rPr>
        <w:t xml:space="preserve"> </w:t>
      </w:r>
      <w:r w:rsidRPr="00601C94">
        <w:rPr>
          <w:lang w:val="pl-PL"/>
        </w:rPr>
        <w:t xml:space="preserve">Internetu. </w:t>
      </w:r>
      <w:r>
        <w:rPr>
          <w:lang w:val="pl-PL"/>
        </w:rPr>
        <w:t>Szkolenie</w:t>
      </w:r>
      <w:r w:rsidRPr="00601C94">
        <w:rPr>
          <w:lang w:val="pl-PL"/>
        </w:rPr>
        <w:t xml:space="preserve"> opiera się na przekazywaniu wiedzy poprzez nagrania wideo z prezentacjami prowadzonymi przez szkolącego, podręcznik dla uczestnika (w formie </w:t>
      </w:r>
      <w:r w:rsidRPr="00601C94">
        <w:rPr>
          <w:lang w:val="pl-PL"/>
        </w:rPr>
        <w:lastRenderedPageBreak/>
        <w:t xml:space="preserve">elektronicznej lub papierowej), a także techniczne materiały </w:t>
      </w:r>
      <w:r>
        <w:rPr>
          <w:lang w:val="pl-PL"/>
        </w:rPr>
        <w:t>do praktycznych zadań, np.</w:t>
      </w:r>
      <w:r w:rsidRPr="00601C94">
        <w:rPr>
          <w:lang w:val="pl-PL"/>
        </w:rPr>
        <w:t xml:space="preserve"> maszyny wirtualne z niezbędnym oprogramowaniem do realizacji ćwiczeń praktycznych. Uczestnicy m</w:t>
      </w:r>
      <w:r>
        <w:rPr>
          <w:lang w:val="pl-PL"/>
        </w:rPr>
        <w:t xml:space="preserve">uszą mieć </w:t>
      </w:r>
      <w:r w:rsidRPr="00601C94">
        <w:rPr>
          <w:lang w:val="pl-PL"/>
        </w:rPr>
        <w:t xml:space="preserve">możliwość skorzystania ze wsparcia merytorycznego. Po zakończeniu szkolenia wystawiany jest imienny certyfikat potwierdzający ukończenie </w:t>
      </w:r>
      <w:r w:rsidR="00774783">
        <w:rPr>
          <w:lang w:val="pl-PL"/>
        </w:rPr>
        <w:t>szkolenia</w:t>
      </w:r>
      <w:r w:rsidRPr="00601C94">
        <w:rPr>
          <w:lang w:val="pl-PL"/>
        </w:rPr>
        <w:t>, udostępniany w formie elektronicznej</w:t>
      </w:r>
      <w:r w:rsidR="00A92543">
        <w:rPr>
          <w:lang w:val="pl-PL"/>
        </w:rPr>
        <w:t xml:space="preserve"> lub papierowej</w:t>
      </w:r>
      <w:r w:rsidRPr="00601C94">
        <w:rPr>
          <w:lang w:val="pl-PL"/>
        </w:rPr>
        <w:t>.</w:t>
      </w:r>
    </w:p>
    <w:p w14:paraId="7D3D182D" w14:textId="33C133D5" w:rsidR="00C94AD8" w:rsidRPr="00C94AD8" w:rsidRDefault="00FF4918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FF4918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C94AD8">
        <w:rPr>
          <w:lang w:val="pl-PL"/>
        </w:rPr>
        <w:t xml:space="preserve">. </w:t>
      </w:r>
    </w:p>
    <w:p w14:paraId="7AADEC4D" w14:textId="0C0308C9" w:rsidR="00C94AD8" w:rsidRPr="006020E3" w:rsidRDefault="00C94AD8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C94AD8">
        <w:rPr>
          <w:lang w:val="pl-PL"/>
        </w:rPr>
        <w:t xml:space="preserve">Dokumenty potwierdzające uzyskanie kwalifikacji - </w:t>
      </w:r>
      <w:r w:rsidR="00FF4918" w:rsidRPr="00FF4918">
        <w:rPr>
          <w:lang w:val="pl-PL"/>
        </w:rPr>
        <w:t>przez to należy rozumieć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7BD4A52F" w:rsidR="006020E3" w:rsidRPr="0018300C" w:rsidRDefault="006020E3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>
        <w:rPr>
          <w:lang w:val="pl-PL"/>
        </w:rPr>
        <w:t>Materiały</w:t>
      </w:r>
      <w:r w:rsidR="00DB7D94">
        <w:rPr>
          <w:lang w:val="pl-PL"/>
        </w:rPr>
        <w:t xml:space="preserve"> </w:t>
      </w:r>
      <w:r w:rsidR="00DB7D94" w:rsidRPr="00DB7D94">
        <w:rPr>
          <w:lang w:val="pl-PL"/>
        </w:rPr>
        <w:t>– zestaw zasobów szkoleniowych obejmujący nagrania wideo z prezentacjami, podręcznik dla uczestnika dostępny w wersji elektronicznej lub drukowanej, dokumentację techniczną do realizacji ćwiczeń praktycznych oraz maszynę wirtualną wyposażoną w niezbędne oprogramowanie umożliwiające aktywne uczestnictwo w szkoleniu.</w:t>
      </w:r>
    </w:p>
    <w:p w14:paraId="08A0908F" w14:textId="2F6EA6FF" w:rsidR="004120D7" w:rsidRPr="0018300C" w:rsidRDefault="0018300C" w:rsidP="0018300C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CF7545">
        <w:rPr>
          <w:rStyle w:val="Pogrubienie"/>
          <w:b w:val="0"/>
          <w:bCs w:val="0"/>
          <w:lang w:val="pl-PL"/>
        </w:rPr>
        <w:t>CPE</w:t>
      </w:r>
      <w:r w:rsidRPr="0018300C">
        <w:rPr>
          <w:lang w:val="pl-PL"/>
        </w:rPr>
        <w:t xml:space="preserve"> – Punkty przyznawane za działania w ramach ciągłej edukacji zawodowej (</w:t>
      </w:r>
      <w:proofErr w:type="spellStart"/>
      <w:r w:rsidRPr="0018300C">
        <w:rPr>
          <w:lang w:val="pl-PL"/>
        </w:rPr>
        <w:t>Continuing</w:t>
      </w:r>
      <w:proofErr w:type="spellEnd"/>
      <w:r w:rsidRPr="0018300C">
        <w:rPr>
          <w:lang w:val="pl-PL"/>
        </w:rPr>
        <w:t xml:space="preserve"> Professional </w:t>
      </w:r>
      <w:proofErr w:type="spellStart"/>
      <w:r w:rsidRPr="0018300C">
        <w:rPr>
          <w:lang w:val="pl-PL"/>
        </w:rPr>
        <w:t>Education</w:t>
      </w:r>
      <w:proofErr w:type="spellEnd"/>
      <w:r w:rsidRPr="0018300C">
        <w:rPr>
          <w:lang w:val="pl-PL"/>
        </w:rPr>
        <w:t xml:space="preserve">) w obszarze </w:t>
      </w:r>
      <w:proofErr w:type="spellStart"/>
      <w:r w:rsidRPr="0018300C">
        <w:rPr>
          <w:lang w:val="pl-PL"/>
        </w:rPr>
        <w:t>cyberbezpieczeństwa</w:t>
      </w:r>
      <w:proofErr w:type="spellEnd"/>
      <w:r w:rsidRPr="0018300C">
        <w:rPr>
          <w:lang w:val="pl-PL"/>
        </w:rPr>
        <w:t>. Kryteria przyznawania punktów CPE są określane przez GIAC i mogą zostać użyte do odnowienia certyfikatów wystawianych przez tę organizację. Zasady przyznawania CPE są opisane na stronie WWW GIAC:</w:t>
      </w:r>
      <w:r w:rsidRPr="0018300C">
        <w:rPr>
          <w:lang w:val="pl-PL"/>
        </w:rPr>
        <w:br/>
      </w:r>
      <w:hyperlink r:id="rId8" w:history="1">
        <w:r w:rsidRPr="001E742B">
          <w:rPr>
            <w:rStyle w:val="Hipercze"/>
            <w:lang w:val="pl-PL"/>
          </w:rPr>
          <w:t>https://www.giac.org/renewal/cpe-information/</w:t>
        </w:r>
      </w:hyperlink>
      <w:r>
        <w:rPr>
          <w:lang w:val="pl-PL"/>
        </w:rPr>
        <w:t xml:space="preserve"> </w:t>
      </w:r>
      <w:r w:rsidRPr="0018300C">
        <w:rPr>
          <w:lang w:val="pl-PL"/>
        </w:rPr>
        <w:t>oraz</w:t>
      </w:r>
      <w:r>
        <w:rPr>
          <w:lang w:val="pl-PL"/>
        </w:rPr>
        <w:t xml:space="preserve"> </w:t>
      </w:r>
      <w:hyperlink r:id="rId9" w:history="1">
        <w:r w:rsidRPr="001E742B">
          <w:rPr>
            <w:rStyle w:val="Hipercze"/>
            <w:lang w:val="pl-PL"/>
          </w:rPr>
          <w:t>https://www.giac.org/knowledge-base/renewal/</w:t>
        </w:r>
      </w:hyperlink>
    </w:p>
    <w:p w14:paraId="13AF7120" w14:textId="77777777" w:rsidR="0018300C" w:rsidRPr="0018300C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5C1512" w:rsidRDefault="004120D7" w:rsidP="004120D7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4120D7">
        <w:rPr>
          <w:b/>
          <w:bCs/>
          <w:lang w:val="pl-PL"/>
        </w:rPr>
        <w:t>Przedmiot zamówienia.</w:t>
      </w:r>
    </w:p>
    <w:p w14:paraId="1F866575" w14:textId="69FEDC9E" w:rsidR="005C1512" w:rsidRPr="005C1512" w:rsidRDefault="005C1512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5C1512">
        <w:rPr>
          <w:lang w:val="pl-PL"/>
        </w:rPr>
        <w:t>Tabela szkoleniowa</w:t>
      </w:r>
      <w:r>
        <w:rPr>
          <w:lang w:val="pl-PL"/>
        </w:rPr>
        <w:t>:</w:t>
      </w:r>
    </w:p>
    <w:p w14:paraId="4612680E" w14:textId="77777777" w:rsidR="004120D7" w:rsidRPr="004120D7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3"/>
        <w:gridCol w:w="1866"/>
        <w:gridCol w:w="1241"/>
        <w:gridCol w:w="3753"/>
        <w:gridCol w:w="1482"/>
      </w:tblGrid>
      <w:tr w:rsidR="00710076" w14:paraId="7B04BC8A" w14:textId="77777777" w:rsidTr="00E40A0D">
        <w:trPr>
          <w:trHeight w:val="590"/>
        </w:trPr>
        <w:tc>
          <w:tcPr>
            <w:tcW w:w="473" w:type="dxa"/>
          </w:tcPr>
          <w:p w14:paraId="095D992A" w14:textId="62CD0A7C" w:rsid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6" w:type="dxa"/>
          </w:tcPr>
          <w:p w14:paraId="66C9A065" w14:textId="07D1D6B6" w:rsid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Szkolenie</w:t>
            </w:r>
          </w:p>
        </w:tc>
        <w:tc>
          <w:tcPr>
            <w:tcW w:w="1241" w:type="dxa"/>
          </w:tcPr>
          <w:p w14:paraId="601B2F1C" w14:textId="6F36A19E" w:rsid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3F5C32">
              <w:rPr>
                <w:rFonts w:asciiTheme="minorHAnsi" w:hAnsiTheme="minorHAnsi" w:cstheme="minorHAnsi"/>
                <w:b/>
                <w:bCs/>
                <w:lang w:val="pl-PL"/>
              </w:rPr>
              <w:t>liczba</w:t>
            </w: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szkoleń</w:t>
            </w:r>
          </w:p>
        </w:tc>
        <w:tc>
          <w:tcPr>
            <w:tcW w:w="3753" w:type="dxa"/>
          </w:tcPr>
          <w:p w14:paraId="0DEB3F02" w14:textId="0A457C71" w:rsid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2" w:type="dxa"/>
          </w:tcPr>
          <w:p w14:paraId="14DCF08B" w14:textId="26DA3BCA" w:rsid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710076" w14:paraId="62FF408E" w14:textId="77777777" w:rsidTr="00E40A0D">
        <w:trPr>
          <w:trHeight w:val="288"/>
        </w:trPr>
        <w:tc>
          <w:tcPr>
            <w:tcW w:w="473" w:type="dxa"/>
          </w:tcPr>
          <w:p w14:paraId="7FC1F53D" w14:textId="0191F14B" w:rsid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1.</w:t>
            </w:r>
          </w:p>
        </w:tc>
        <w:tc>
          <w:tcPr>
            <w:tcW w:w="1866" w:type="dxa"/>
          </w:tcPr>
          <w:p w14:paraId="4EEA0FC8" w14:textId="78F84965" w:rsidR="004120D7" w:rsidRPr="00A3019F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3019F">
              <w:rPr>
                <w:b/>
                <w:bCs/>
                <w:lang w:val="pl-PL"/>
              </w:rPr>
              <w:t>Szkolenie Blue Team Level 2 (BTL2) lub szkolenie równoważne wraz z certyfikatem</w:t>
            </w:r>
          </w:p>
        </w:tc>
        <w:tc>
          <w:tcPr>
            <w:tcW w:w="1241" w:type="dxa"/>
          </w:tcPr>
          <w:p w14:paraId="046C57C8" w14:textId="2799CDF0" w:rsidR="004120D7" w:rsidRDefault="00CE0AF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2</w:t>
            </w:r>
          </w:p>
        </w:tc>
        <w:tc>
          <w:tcPr>
            <w:tcW w:w="3753" w:type="dxa"/>
          </w:tcPr>
          <w:p w14:paraId="24AE9916" w14:textId="238746C3" w:rsidR="008462DC" w:rsidRDefault="007E3677">
            <w:pPr>
              <w:pStyle w:val="Akapitzlist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  <w:r w:rsidRPr="008462DC">
              <w:rPr>
                <w:lang w:val="cs-CZ"/>
              </w:rPr>
              <w:t>Analiza złośliwego oprogramowania (Malware Analysis)</w:t>
            </w:r>
            <w:r w:rsidR="008462DC" w:rsidRPr="008462DC">
              <w:rPr>
                <w:lang w:val="cs-CZ"/>
              </w:rPr>
              <w:t xml:space="preserve">: </w:t>
            </w:r>
            <w:r w:rsidRPr="008462DC">
              <w:rPr>
                <w:lang w:val="cs-CZ"/>
              </w:rPr>
              <w:t>Uczestnicy poznają techniki analizy malware, w tym analizę statyczną i dynamiczną plików (PE, PDF, Office). Szkolenie obejmuje konfigurację bezpiecznego środowiska analitycznego oraz wykorzystanie profesjonalnych narzędzi do identyfikacji funkcji, zachowań i celów działania złośliwego kodu.</w:t>
            </w:r>
            <w:r w:rsidR="008462DC">
              <w:rPr>
                <w:lang w:val="cs-CZ"/>
              </w:rPr>
              <w:br/>
            </w:r>
          </w:p>
          <w:p w14:paraId="28D236A6" w14:textId="17B2731F" w:rsidR="008462DC" w:rsidRDefault="007E3677">
            <w:pPr>
              <w:pStyle w:val="Akapitzlist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  <w:r w:rsidRPr="008462DC">
              <w:rPr>
                <w:lang w:val="cs-CZ"/>
              </w:rPr>
              <w:t>Polowanie na zagrożenia (Threat Hunting)</w:t>
            </w:r>
            <w:r w:rsidR="008462DC" w:rsidRPr="008462DC">
              <w:rPr>
                <w:lang w:val="cs-CZ"/>
              </w:rPr>
              <w:t xml:space="preserve">: </w:t>
            </w:r>
            <w:r w:rsidRPr="008462DC">
              <w:rPr>
                <w:lang w:val="cs-CZ"/>
              </w:rPr>
              <w:t xml:space="preserve">Moduł rozwija kompetencje w zakresie aktywnego wyszukiwania </w:t>
            </w:r>
            <w:r w:rsidRPr="008462DC">
              <w:rPr>
                <w:lang w:val="cs-CZ"/>
              </w:rPr>
              <w:lastRenderedPageBreak/>
              <w:t>ukrytych zagrożeń w środowisku IT. Uczestnicy uczą się tworzyć hipotezy łowieckie, analizować dane z endpointów i sieci, identyfikować anomalia oraz wykorzystywać nowoczesne narzędzia łowieckie.</w:t>
            </w:r>
            <w:r w:rsidR="008462DC">
              <w:rPr>
                <w:lang w:val="cs-CZ"/>
              </w:rPr>
              <w:br/>
            </w:r>
          </w:p>
          <w:p w14:paraId="701DF4C5" w14:textId="48440D5F" w:rsidR="008462DC" w:rsidRDefault="007E3677">
            <w:pPr>
              <w:pStyle w:val="Akapitzlist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  <w:r w:rsidRPr="008462DC">
              <w:rPr>
                <w:lang w:val="cs-CZ"/>
              </w:rPr>
              <w:t>Zaawansowane zarządzanie zdarzeniami (Advanced SIEM)</w:t>
            </w:r>
            <w:r w:rsidR="008462DC" w:rsidRPr="008462DC">
              <w:rPr>
                <w:lang w:val="cs-CZ"/>
              </w:rPr>
              <w:t xml:space="preserve">: </w:t>
            </w:r>
            <w:r w:rsidRPr="008462DC">
              <w:rPr>
                <w:lang w:val="cs-CZ"/>
              </w:rPr>
              <w:t>Szkolenie obejmuje pracę z zaawansowanymi systemami SIEM. Uczestnicy uczą się budowania reguł detekcji, korelacji zdarzeń, analizowania działań przeciwnika oraz prowadzenia polowań na zagrożenia z użyciem danych telemetrycznych.</w:t>
            </w:r>
            <w:r w:rsidR="008462DC">
              <w:rPr>
                <w:lang w:val="cs-CZ"/>
              </w:rPr>
              <w:br/>
            </w:r>
          </w:p>
          <w:p w14:paraId="71FB8D6C" w14:textId="5A6D68BC" w:rsidR="008462DC" w:rsidRDefault="007E3677">
            <w:pPr>
              <w:pStyle w:val="Akapitzlist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  <w:r w:rsidRPr="008462DC">
              <w:rPr>
                <w:lang w:val="cs-CZ"/>
              </w:rPr>
              <w:t>Zarządzanie podatnościami (Vulnerability Management)</w:t>
            </w:r>
            <w:r w:rsidR="008462DC" w:rsidRPr="008462DC">
              <w:rPr>
                <w:lang w:val="cs-CZ"/>
              </w:rPr>
              <w:t xml:space="preserve">: </w:t>
            </w:r>
            <w:r w:rsidRPr="008462DC">
              <w:rPr>
                <w:lang w:val="cs-CZ"/>
              </w:rPr>
              <w:t>Uczestnicy poznają metody identyfikacji i analizy podatności, priorytetyzacji ryzyk oraz planowania remediacji. Moduł uczy integracji danych o podatnościach z danymi wywiadowczymi oraz efektywnego raportowania.</w:t>
            </w:r>
            <w:r w:rsidR="008462DC">
              <w:rPr>
                <w:lang w:val="cs-CZ"/>
              </w:rPr>
              <w:br/>
            </w:r>
          </w:p>
          <w:p w14:paraId="77DDC340" w14:textId="1E457BBD" w:rsidR="008462DC" w:rsidRDefault="007E3677">
            <w:pPr>
              <w:pStyle w:val="Akapitzlist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  <w:r w:rsidRPr="008462DC">
              <w:rPr>
                <w:lang w:val="cs-CZ"/>
              </w:rPr>
              <w:t>Emulacja przeciwnika i modelowanie zagrożeń</w:t>
            </w:r>
            <w:r w:rsidR="008462DC" w:rsidRPr="008462DC">
              <w:rPr>
                <w:lang w:val="cs-CZ"/>
              </w:rPr>
              <w:t>: Moduł</w:t>
            </w:r>
            <w:r w:rsidRPr="008462DC">
              <w:rPr>
                <w:lang w:val="cs-CZ"/>
              </w:rPr>
              <w:t xml:space="preserve"> pozwala na realistyczne odtwarzanie scenariuszy ataków w celu testowania skuteczności zabezpieczeń i detekcji. Uczestnicy uczą się przeprowadzać symulacje oraz wykorzystywać wyniki do optymalizacji obrony.</w:t>
            </w:r>
            <w:r w:rsidR="008462DC">
              <w:rPr>
                <w:lang w:val="cs-CZ"/>
              </w:rPr>
              <w:br/>
            </w:r>
          </w:p>
          <w:p w14:paraId="4B704B41" w14:textId="1198641E" w:rsidR="004120D7" w:rsidRPr="008462DC" w:rsidRDefault="007E3677">
            <w:pPr>
              <w:pStyle w:val="Akapitzlist"/>
              <w:numPr>
                <w:ilvl w:val="0"/>
                <w:numId w:val="4"/>
              </w:numPr>
              <w:spacing w:after="0"/>
              <w:rPr>
                <w:lang w:val="cs-CZ"/>
              </w:rPr>
            </w:pPr>
            <w:r w:rsidRPr="008462DC">
              <w:rPr>
                <w:lang w:val="cs-CZ"/>
              </w:rPr>
              <w:t>Tworzenie raportów i komunikacja</w:t>
            </w:r>
            <w:r w:rsidR="008462DC" w:rsidRPr="008462DC">
              <w:rPr>
                <w:lang w:val="cs-CZ"/>
              </w:rPr>
              <w:t>: M</w:t>
            </w:r>
            <w:r w:rsidRPr="008462DC">
              <w:rPr>
                <w:lang w:val="cs-CZ"/>
              </w:rPr>
              <w:t>oduł poświęcony jest tworzeniu profesjonalnych raportów technicznych i zarządczych. Uczestnicy uczą się prezentować dane z incydentów w sposób przejrzysty i użyteczny dla różnych interesariuszy w organizacji.</w:t>
            </w:r>
          </w:p>
        </w:tc>
        <w:tc>
          <w:tcPr>
            <w:tcW w:w="1482" w:type="dxa"/>
          </w:tcPr>
          <w:p w14:paraId="2E03CDE9" w14:textId="595B78E8" w:rsidR="004120D7" w:rsidRPr="004120D7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4120D7">
              <w:rPr>
                <w:rFonts w:asciiTheme="minorHAnsi" w:hAnsiTheme="minorHAnsi" w:cstheme="minorHAnsi"/>
                <w:lang w:val="pl-PL"/>
              </w:rPr>
              <w:lastRenderedPageBreak/>
              <w:t xml:space="preserve">On </w:t>
            </w:r>
            <w:proofErr w:type="spellStart"/>
            <w:r w:rsidRPr="004120D7">
              <w:rPr>
                <w:rFonts w:asciiTheme="minorHAnsi" w:hAnsiTheme="minorHAnsi" w:cstheme="minorHAnsi"/>
                <w:lang w:val="pl-PL"/>
              </w:rPr>
              <w:t>demand</w:t>
            </w:r>
            <w:proofErr w:type="spellEnd"/>
          </w:p>
        </w:tc>
      </w:tr>
      <w:tr w:rsidR="00ED6B6D" w14:paraId="104965E5" w14:textId="77777777" w:rsidTr="00E40A0D">
        <w:trPr>
          <w:trHeight w:val="288"/>
        </w:trPr>
        <w:tc>
          <w:tcPr>
            <w:tcW w:w="473" w:type="dxa"/>
          </w:tcPr>
          <w:p w14:paraId="6CEA2D5D" w14:textId="696F47A7" w:rsidR="00ED6B6D" w:rsidRDefault="00E81A5E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2</w:t>
            </w:r>
            <w:r w:rsidR="00ED6B6D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6EDB3A4D" w14:textId="15B1298A" w:rsidR="00ED6B6D" w:rsidRPr="000366F0" w:rsidRDefault="00ED6B6D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366F0">
              <w:rPr>
                <w:rFonts w:asciiTheme="minorHAnsi" w:hAnsiTheme="minorHAnsi" w:cstheme="minorHAnsi"/>
                <w:b/>
                <w:bCs/>
              </w:rPr>
              <w:t>OffSec</w:t>
            </w:r>
            <w:proofErr w:type="spellEnd"/>
            <w:r w:rsidRPr="000366F0">
              <w:rPr>
                <w:rFonts w:asciiTheme="minorHAnsi" w:hAnsiTheme="minorHAnsi" w:cstheme="minorHAnsi"/>
                <w:b/>
                <w:bCs/>
              </w:rPr>
              <w:t> SOC-200: Foundational Security Operations and Defensive Analysis (OSDA)</w:t>
            </w:r>
            <w:r w:rsidR="00A301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A3019F" w:rsidRPr="00601C94">
              <w:rPr>
                <w:rFonts w:asciiTheme="minorHAnsi" w:hAnsiTheme="minorHAnsi" w:cstheme="minorHAnsi"/>
                <w:b/>
                <w:bCs/>
              </w:rPr>
              <w:t>lub</w:t>
            </w:r>
            <w:proofErr w:type="spellEnd"/>
            <w:r w:rsidR="00A3019F" w:rsidRPr="00601C9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A3019F" w:rsidRPr="00601C94">
              <w:rPr>
                <w:rFonts w:asciiTheme="minorHAnsi" w:hAnsiTheme="minorHAnsi" w:cstheme="minorHAnsi"/>
                <w:b/>
                <w:bCs/>
              </w:rPr>
              <w:t>szkolenie</w:t>
            </w:r>
            <w:proofErr w:type="spellEnd"/>
            <w:r w:rsidR="00A3019F" w:rsidRPr="00601C9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A3019F" w:rsidRPr="00601C94">
              <w:rPr>
                <w:rFonts w:asciiTheme="minorHAnsi" w:hAnsiTheme="minorHAnsi" w:cstheme="minorHAnsi"/>
                <w:b/>
                <w:bCs/>
              </w:rPr>
              <w:t>równoważne</w:t>
            </w:r>
            <w:proofErr w:type="spellEnd"/>
            <w:r w:rsidR="00A3019F" w:rsidRPr="00601C9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A3019F" w:rsidRPr="00601C94">
              <w:rPr>
                <w:rFonts w:asciiTheme="minorHAnsi" w:hAnsiTheme="minorHAnsi" w:cstheme="minorHAnsi"/>
                <w:b/>
                <w:bCs/>
              </w:rPr>
              <w:t>wraz</w:t>
            </w:r>
            <w:proofErr w:type="spellEnd"/>
            <w:r w:rsidR="00A3019F" w:rsidRPr="00601C94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proofErr w:type="spellStart"/>
            <w:r w:rsidR="00A3019F" w:rsidRPr="00601C94">
              <w:rPr>
                <w:rFonts w:asciiTheme="minorHAnsi" w:hAnsiTheme="minorHAnsi" w:cstheme="minorHAnsi"/>
                <w:b/>
                <w:bCs/>
              </w:rPr>
              <w:t>certyfikatem</w:t>
            </w:r>
            <w:proofErr w:type="spellEnd"/>
          </w:p>
        </w:tc>
        <w:tc>
          <w:tcPr>
            <w:tcW w:w="1241" w:type="dxa"/>
          </w:tcPr>
          <w:p w14:paraId="6B587D01" w14:textId="7F308851" w:rsidR="00ED6B6D" w:rsidRDefault="00CE0AFD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4</w:t>
            </w:r>
          </w:p>
        </w:tc>
        <w:tc>
          <w:tcPr>
            <w:tcW w:w="3753" w:type="dxa"/>
          </w:tcPr>
          <w:p w14:paraId="0674BBD0" w14:textId="0CB58A5B" w:rsidR="00ED6B6D" w:rsidRPr="00B702AF" w:rsidRDefault="00ED6B6D" w:rsidP="00792B4D">
            <w:pPr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</w:t>
            </w:r>
            <w:r w:rsidRPr="00B702AF">
              <w:rPr>
                <w:rFonts w:asciiTheme="minorHAnsi" w:hAnsiTheme="minorHAnsi" w:cstheme="minorHAnsi"/>
                <w:lang w:val="pl-PL"/>
              </w:rPr>
              <w:t>zkoleni</w:t>
            </w:r>
            <w:r>
              <w:rPr>
                <w:rFonts w:asciiTheme="minorHAnsi" w:hAnsiTheme="minorHAnsi" w:cstheme="minorHAnsi"/>
                <w:lang w:val="pl-PL"/>
              </w:rPr>
              <w:t>e</w:t>
            </w:r>
            <w:r w:rsidRPr="00B702AF">
              <w:rPr>
                <w:rFonts w:asciiTheme="minorHAnsi" w:hAnsiTheme="minorHAnsi" w:cstheme="minorHAnsi"/>
                <w:lang w:val="pl-PL"/>
              </w:rPr>
              <w:t xml:space="preserve"> obejmuje szeroki zakres tematów związanych z wykrywaniem i analizą zagrożeń, w tym: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4755BE61" w14:textId="120136B4" w:rsidR="00ED6B6D" w:rsidRPr="00B702AF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>Metodologie ataków</w:t>
            </w:r>
            <w:r w:rsidR="008462DC">
              <w:rPr>
                <w:rFonts w:asciiTheme="minorHAnsi" w:hAnsiTheme="minorHAnsi" w:cstheme="minorHAnsi"/>
                <w:lang w:val="pl-PL"/>
              </w:rPr>
              <w:t xml:space="preserve">: </w:t>
            </w:r>
            <w:r w:rsidRPr="00B702AF">
              <w:rPr>
                <w:rFonts w:asciiTheme="minorHAnsi" w:hAnsiTheme="minorHAnsi" w:cstheme="minorHAnsi"/>
                <w:lang w:val="pl-PL"/>
              </w:rPr>
              <w:t xml:space="preserve">analiza etapu cyklu życia ataku, technik wykorzystywanych przez cyberprzestępców (MITRE ATT&amp;CK,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lastRenderedPageBreak/>
              <w:t>Cyber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Kill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 xml:space="preserve"> Chain).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3F756256" w14:textId="5B3BEC8F" w:rsidR="00ED6B6D" w:rsidRPr="00B702AF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>Bezpieczeństwo systemów Windows</w:t>
            </w:r>
            <w:r w:rsidR="008462DC">
              <w:rPr>
                <w:rFonts w:asciiTheme="minorHAnsi" w:hAnsiTheme="minorHAnsi" w:cstheme="minorHAnsi"/>
                <w:lang w:val="pl-PL"/>
              </w:rPr>
              <w:t xml:space="preserve">: </w:t>
            </w:r>
            <w:r w:rsidRPr="00B702AF">
              <w:rPr>
                <w:rFonts w:asciiTheme="minorHAnsi" w:hAnsiTheme="minorHAnsi" w:cstheme="minorHAnsi"/>
                <w:lang w:val="pl-PL"/>
              </w:rPr>
              <w:t>szczegółowe omówienie procesów, usług, rejestru Windows, a także zagrożeń związanych z aplikacjami webowymi, eskalacją uprawnień i monitorowaniem systemów.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154A4194" w14:textId="7EE9BB0B" w:rsidR="00ED6B6D" w:rsidRPr="00B702AF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>Analiza ataków na serwery i klienta Windows</w:t>
            </w:r>
            <w:r w:rsidR="008462DC">
              <w:rPr>
                <w:rFonts w:asciiTheme="minorHAnsi" w:hAnsiTheme="minorHAnsi" w:cstheme="minorHAnsi"/>
                <w:lang w:val="pl-PL"/>
              </w:rPr>
              <w:t>:</w:t>
            </w:r>
            <w:r w:rsidRPr="00B702AF">
              <w:rPr>
                <w:rFonts w:asciiTheme="minorHAnsi" w:hAnsiTheme="minorHAnsi" w:cstheme="minorHAnsi"/>
                <w:lang w:val="pl-PL"/>
              </w:rPr>
              <w:t xml:space="preserve"> nauka rozpoznawania nadużyć poświadczeń, technik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phishingowych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 xml:space="preserve"> oraz obrony przed atakami typu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buffer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overflow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>.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5CC2976A" w14:textId="5287B65B" w:rsidR="00ED6B6D" w:rsidRPr="00B702AF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>Systemy Linux i automatyzacja analizy</w:t>
            </w:r>
            <w:r w:rsidR="008462DC">
              <w:rPr>
                <w:rFonts w:asciiTheme="minorHAnsi" w:hAnsiTheme="minorHAnsi" w:cstheme="minorHAnsi"/>
                <w:lang w:val="pl-PL"/>
              </w:rPr>
              <w:t xml:space="preserve">: </w:t>
            </w:r>
            <w:r w:rsidRPr="00B702AF">
              <w:rPr>
                <w:rFonts w:asciiTheme="minorHAnsi" w:hAnsiTheme="minorHAnsi" w:cstheme="minorHAnsi"/>
                <w:lang w:val="pl-PL"/>
              </w:rPr>
              <w:t>podstawy administracji systemów Linux, analiza logów oraz wykorzystanie narzędzi do automatyzacji analizy.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3037B6BE" w14:textId="1EABFDB4" w:rsidR="00ED6B6D" w:rsidRPr="00B702AF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>Wykrywanie zagrożeń w sieci</w:t>
            </w:r>
            <w:r w:rsidR="008462DC">
              <w:rPr>
                <w:rFonts w:asciiTheme="minorHAnsi" w:hAnsiTheme="minorHAnsi" w:cstheme="minorHAnsi"/>
                <w:lang w:val="pl-PL"/>
              </w:rPr>
              <w:t xml:space="preserve">: </w:t>
            </w:r>
            <w:r w:rsidRPr="00B702AF">
              <w:rPr>
                <w:rFonts w:asciiTheme="minorHAnsi" w:hAnsiTheme="minorHAnsi" w:cstheme="minorHAnsi"/>
                <w:lang w:val="pl-PL"/>
              </w:rPr>
              <w:t>rozpoznawanie technik unikania wykrycia, analiza ruchu sieciowego oraz obrony przed zaawansowanymi atakami.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646A6CD0" w14:textId="01EF6377" w:rsidR="00ED6B6D" w:rsidRPr="00B702AF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>Zarządzanie dostępem i Active Directory</w:t>
            </w:r>
            <w:r w:rsidR="008462DC">
              <w:rPr>
                <w:rFonts w:asciiTheme="minorHAnsi" w:hAnsiTheme="minorHAnsi" w:cstheme="minorHAnsi"/>
                <w:lang w:val="pl-PL"/>
              </w:rPr>
              <w:t xml:space="preserve">: </w:t>
            </w:r>
            <w:r w:rsidRPr="00B702AF">
              <w:rPr>
                <w:rFonts w:asciiTheme="minorHAnsi" w:hAnsiTheme="minorHAnsi" w:cstheme="minorHAnsi"/>
                <w:lang w:val="pl-PL"/>
              </w:rPr>
              <w:t>techniki analizy i obrony przed atakami na Active Directory, w tym poruszanie się w sieci i utrzymywanie dostępu.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</w:p>
          <w:p w14:paraId="3CC071E5" w14:textId="4DAC3F38" w:rsidR="00ED6B6D" w:rsidRPr="002D4B44" w:rsidRDefault="00ED6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B702AF">
              <w:rPr>
                <w:rFonts w:asciiTheme="minorHAnsi" w:hAnsiTheme="minorHAnsi" w:cstheme="minorHAnsi"/>
                <w:lang w:val="pl-PL"/>
              </w:rPr>
              <w:t xml:space="preserve">Integracja systemów SIEM (ELK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Stack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>)</w:t>
            </w:r>
            <w:r w:rsidR="008462DC">
              <w:rPr>
                <w:rFonts w:asciiTheme="minorHAnsi" w:hAnsiTheme="minorHAnsi" w:cstheme="minorHAnsi"/>
                <w:lang w:val="pl-PL"/>
              </w:rPr>
              <w:t xml:space="preserve">: </w:t>
            </w:r>
            <w:r w:rsidRPr="00B702AF">
              <w:rPr>
                <w:rFonts w:asciiTheme="minorHAnsi" w:hAnsiTheme="minorHAnsi" w:cstheme="minorHAnsi"/>
                <w:lang w:val="pl-PL"/>
              </w:rPr>
              <w:t>wykorzystanie narzędzi do analizy logów (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Elasticsearch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Logstash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B702AF">
              <w:rPr>
                <w:rFonts w:asciiTheme="minorHAnsi" w:hAnsiTheme="minorHAnsi" w:cstheme="minorHAnsi"/>
                <w:lang w:val="pl-PL"/>
              </w:rPr>
              <w:t>Kibana</w:t>
            </w:r>
            <w:proofErr w:type="spellEnd"/>
            <w:r w:rsidRPr="00B702AF">
              <w:rPr>
                <w:rFonts w:asciiTheme="minorHAnsi" w:hAnsiTheme="minorHAnsi" w:cstheme="minorHAnsi"/>
                <w:lang w:val="pl-PL"/>
              </w:rPr>
              <w:t>) w wykrywaniu zagrożeń i analizie incydentów.</w:t>
            </w:r>
          </w:p>
        </w:tc>
        <w:tc>
          <w:tcPr>
            <w:tcW w:w="1482" w:type="dxa"/>
          </w:tcPr>
          <w:p w14:paraId="3DDE32A3" w14:textId="120880DD" w:rsidR="00ED6B6D" w:rsidRDefault="00ED6B6D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120D7">
              <w:rPr>
                <w:rFonts w:asciiTheme="minorHAnsi" w:hAnsiTheme="minorHAnsi" w:cstheme="minorHAnsi"/>
                <w:lang w:val="pl-PL"/>
              </w:rPr>
              <w:lastRenderedPageBreak/>
              <w:t xml:space="preserve">On </w:t>
            </w:r>
            <w:proofErr w:type="spellStart"/>
            <w:r w:rsidRPr="004120D7">
              <w:rPr>
                <w:rFonts w:asciiTheme="minorHAnsi" w:hAnsiTheme="minorHAnsi" w:cstheme="minorHAnsi"/>
                <w:lang w:val="pl-PL"/>
              </w:rPr>
              <w:t>demand</w:t>
            </w:r>
            <w:proofErr w:type="spellEnd"/>
          </w:p>
        </w:tc>
      </w:tr>
      <w:tr w:rsidR="007A66CB" w14:paraId="3579E883" w14:textId="77777777" w:rsidTr="00E40A0D">
        <w:trPr>
          <w:trHeight w:val="288"/>
        </w:trPr>
        <w:tc>
          <w:tcPr>
            <w:tcW w:w="473" w:type="dxa"/>
          </w:tcPr>
          <w:p w14:paraId="168A8C24" w14:textId="024C5023" w:rsidR="007A66CB" w:rsidRDefault="00C66B57" w:rsidP="007A66CB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3</w:t>
            </w:r>
            <w:r w:rsidR="007A66CB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5C2F00EA" w14:textId="5ABF98AE" w:rsidR="007A66CB" w:rsidRDefault="007A66CB" w:rsidP="007A66CB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8462DC">
              <w:rPr>
                <w:rFonts w:asciiTheme="minorHAnsi" w:hAnsiTheme="minorHAnsi" w:cstheme="minorHAnsi"/>
                <w:b/>
                <w:bCs/>
                <w:lang w:val="pl-PL"/>
              </w:rPr>
              <w:t>Certified</w:t>
            </w:r>
            <w:proofErr w:type="spellEnd"/>
            <w:r w:rsidRPr="008462D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8462DC">
              <w:rPr>
                <w:rFonts w:asciiTheme="minorHAnsi" w:hAnsiTheme="minorHAnsi" w:cstheme="minorHAnsi"/>
                <w:b/>
                <w:bCs/>
                <w:lang w:val="pl-PL"/>
              </w:rPr>
              <w:t>Ethical</w:t>
            </w:r>
            <w:proofErr w:type="spellEnd"/>
            <w:r w:rsidRPr="008462D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Hacker (CEH)</w:t>
            </w:r>
            <w:r w:rsidR="00A3019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A3019F" w:rsidRPr="00A3019F">
              <w:rPr>
                <w:rFonts w:asciiTheme="minorHAnsi" w:hAnsiTheme="minorHAnsi" w:cstheme="minorHAnsi"/>
                <w:b/>
                <w:bCs/>
                <w:lang w:val="pl-PL"/>
              </w:rPr>
              <w:t>lub szkolenie równoważne wraz z certyfikatem</w:t>
            </w:r>
          </w:p>
        </w:tc>
        <w:tc>
          <w:tcPr>
            <w:tcW w:w="1241" w:type="dxa"/>
          </w:tcPr>
          <w:p w14:paraId="124307EC" w14:textId="57D612FD" w:rsidR="007A66CB" w:rsidRDefault="00CE0AFD" w:rsidP="007A66CB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5</w:t>
            </w:r>
          </w:p>
        </w:tc>
        <w:tc>
          <w:tcPr>
            <w:tcW w:w="3753" w:type="dxa"/>
          </w:tcPr>
          <w:p w14:paraId="24056E25" w14:textId="0F8B1965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cs-CZ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Wprowadzenie do etycznego hakowania: Uczestnicy zapoznają się z podstawami etycznego hakowania, różnicami między etycznym hakowaniem a cyberprzestępczością oraz zasadami i normami etycznymi, które obowiązują w tej dziedzinie. Omówione zostaną również narzędzia oraz techniki używane przez etycznych hakerów.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2323ADD9" w14:textId="39AFAE94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 xml:space="preserve">Zabezpieczenia sieci: Moduł ten dotyczy podstawowych zasad bezpieczeństwa sieciowego, w tym ochrony przed atakami DDoS, MITM, 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lastRenderedPageBreak/>
              <w:t>ARP Spoofing oraz zabezpieczeń zapór ogniowych (firewall) i systemów wykrywania intruzów (IDS). Uczestnicy nauczą się, jak wykrywać i eliminować zagrożenia w sieciach komputerowych.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21EDD7DF" w14:textId="386D5975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7A66CB">
              <w:rPr>
                <w:rFonts w:asciiTheme="minorHAnsi" w:eastAsia="Times New Roman" w:hAnsiTheme="minorHAnsi" w:cstheme="minorHAnsi"/>
                <w:lang w:val="pl-PL"/>
              </w:rPr>
              <w:t>Bezpieczeństwo systemów operacyjnych</w:t>
            </w:r>
            <w:r w:rsidRPr="004349ED">
              <w:rPr>
                <w:rFonts w:asciiTheme="minorHAnsi" w:eastAsia="Times New Roman" w:hAnsiTheme="minorHAnsi" w:cstheme="minorHAnsi"/>
                <w:lang w:val="pl-PL"/>
              </w:rPr>
              <w:t xml:space="preserve">: </w:t>
            </w:r>
            <w:r w:rsidRPr="007A66CB">
              <w:rPr>
                <w:rFonts w:asciiTheme="minorHAnsi" w:eastAsia="Times New Roman" w:hAnsiTheme="minorHAnsi" w:cstheme="minorHAnsi"/>
                <w:lang w:val="pl-PL"/>
              </w:rPr>
              <w:t xml:space="preserve">W tym module omawiane są zagrożenia i metody zabezpieczania systemów operacyjnych, takich jak Windows, Linux i </w:t>
            </w:r>
            <w:proofErr w:type="spellStart"/>
            <w:r w:rsidRPr="007A66CB">
              <w:rPr>
                <w:rFonts w:asciiTheme="minorHAnsi" w:eastAsia="Times New Roman" w:hAnsiTheme="minorHAnsi" w:cstheme="minorHAnsi"/>
                <w:lang w:val="pl-PL"/>
              </w:rPr>
              <w:t>macOS</w:t>
            </w:r>
            <w:proofErr w:type="spellEnd"/>
            <w:r w:rsidRPr="007A66CB">
              <w:rPr>
                <w:rFonts w:asciiTheme="minorHAnsi" w:eastAsia="Times New Roman" w:hAnsiTheme="minorHAnsi" w:cstheme="minorHAnsi"/>
                <w:lang w:val="pl-PL"/>
              </w:rPr>
              <w:t>. Uczestnicy poznają techniki wykrywania ataków, analizowania logów oraz zarządzania bezpieczeństwem systemów operacyjnych.</w:t>
            </w:r>
            <w:r w:rsidRPr="004349ED">
              <w:rPr>
                <w:rFonts w:asciiTheme="minorHAnsi" w:eastAsia="Times New Roman" w:hAnsiTheme="minorHAnsi" w:cstheme="minorHAnsi"/>
                <w:lang w:val="pl-PL"/>
              </w:rPr>
              <w:br/>
            </w:r>
          </w:p>
          <w:p w14:paraId="4B063CCE" w14:textId="5A82BA27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Testowanie penetracyjne aplikacji webowych: Uczestnicy nauczą się, jak identyfikować i eksploatować luki w zabezpieczeniach aplikacji internetowych, w tym podatności takie jak SQL Injection, XSS, CSRF. Moduł obejmuje także praktyczne zastosowanie narzędzi takich jak Burp Suite i OWASP ZAP w testach penetracyjnych.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688D6E3B" w14:textId="4EF55D55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Zabezpieczanie urządzeń mobilnych: Moduł ten obejmuje zabezpieczenia urządzeń mobilnych, takich jak telefony komórkowe działające na systemach Android i iOS. Uczestnicy zapoznają się z zagrożeniami związanymi z urządzeniami mobilnymi oraz technikami zabezpieczania aplikacji mobilnych i przeprowadzania testów bezpieczeństwa.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687912A4" w14:textId="0679EBC1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Zabezpieczenia chmurowe: Moduł ten dotyczy zarządzania bezpieczeństwem w środowiskach chmurowych (np. AWS, Azure). Uczestnicy dowiedzą się, jak przeprowadzać testy penetracyjne w chmurze oraz jak zabezpieczać tożsamości i dostęp w chmurze obliczeniowej.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420C45CA" w14:textId="2B18AC6C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 xml:space="preserve">Zarządzanie tożsamościami i dostępem (IAM): Uczestnicy zapoznają się z metodami i narzędziami zarządzania tożsamościami oraz dostępem do zasobów systemów informacyjnych. 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lastRenderedPageBreak/>
              <w:t>Omówione zostaną techniki uwierzytelniania, w tym Multi-Factor Authentication (MFA), oraz zarządzanie dostępem do systemów na podstawie ról (RBAC).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1F1FD63D" w14:textId="3989EACD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Ataki na bazach danych: W tym module uczestnicy uczą się, jak przeprowadzać ataki na bazy danych, np. SQL Injection, oraz jak zabezpieczać bazy danych przed włamaniami. Przedstawione zostaną także narzędzia do testowania baz danych i praktyki ochrony danych.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3D262091" w14:textId="0EFC48C1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Zarządzanie incydentami i analizowanie śladów: Uczestnicy poznają procesy zarządzania incydentami bezpieczeństwa, a także nauczą się, jak przeprowadzać analizę śladów cyfrowych (digital forensics). Moduł ten obejmuje również metody reagowania na incydenty oraz dokumentowania i zbierania dowodów w kontekście naruszeń bezpieczeństwa.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1640DDDE" w14:textId="2FF26D36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Zaawansowane techniki hakowania: Moduł ten skupia się na bardziej zaawansowanych technikach hakowania, takich jak eskalacja uprawnień, backdoory czy ataki typu "zero-day". Uczestnicy nauczą się także przeprowadzać ataki na sieci Wi-Fi, Bluetooth, VoIP oraz inne technologie, które mogą być celem ataków.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26BC498A" w14:textId="308C6D0A" w:rsidR="007A66CB" w:rsidRPr="004349ED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>Przeprowadzanie i raportowanie testów penetracyjnych: Uczestnicy dowiedzą się, jak przeprowadzać pełne testy penetracyjne, a następnie jak dokumentować i raportować wyniki testów. Moduł ten obejmuje także zasady tworzenia raportów technicznych, zawierających rekomendacje oraz szczegółowe informacje na temat wykrytych luk bezpieczeństwa.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br/>
            </w:r>
          </w:p>
          <w:p w14:paraId="3093A654" w14:textId="55D3A7F3" w:rsidR="007A66CB" w:rsidRPr="00976585" w:rsidRDefault="007A66CB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pl-PL"/>
              </w:rPr>
            </w:pPr>
            <w:r w:rsidRPr="004349ED">
              <w:rPr>
                <w:rFonts w:asciiTheme="minorHAnsi" w:eastAsia="Times New Roman" w:hAnsiTheme="minorHAnsi" w:cstheme="minorHAnsi"/>
                <w:lang w:val="cs-CZ"/>
              </w:rPr>
              <w:t xml:space="preserve">Przyszłość bezpieczeństwa IT: Moduł omawia przyszłe kierunki rozwoju w obszarze bezpieczeństwa IT, w tym </w:t>
            </w:r>
            <w:r w:rsidRPr="004349ED">
              <w:rPr>
                <w:rFonts w:asciiTheme="minorHAnsi" w:eastAsia="Times New Roman" w:hAnsiTheme="minorHAnsi" w:cstheme="minorHAnsi"/>
                <w:lang w:val="cs-CZ"/>
              </w:rPr>
              <w:lastRenderedPageBreak/>
              <w:t>zastosowanie sztucznej inteligencji (AI) i automatyzacji w zarządzaniu bezpieczeństwem. Uczestnicy zapoznają się z trendami i nowymi wyzwaniami, które mogą kształtować przyszłość ochrony informacji.</w:t>
            </w:r>
          </w:p>
        </w:tc>
        <w:tc>
          <w:tcPr>
            <w:tcW w:w="1482" w:type="dxa"/>
          </w:tcPr>
          <w:p w14:paraId="2B60A3D5" w14:textId="01783FD5" w:rsidR="007A66CB" w:rsidRDefault="007A66CB" w:rsidP="007A66CB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120D7">
              <w:rPr>
                <w:rFonts w:asciiTheme="minorHAnsi" w:hAnsiTheme="minorHAnsi" w:cstheme="minorHAnsi"/>
                <w:lang w:val="pl-PL"/>
              </w:rPr>
              <w:lastRenderedPageBreak/>
              <w:t xml:space="preserve">On </w:t>
            </w:r>
            <w:proofErr w:type="spellStart"/>
            <w:r w:rsidRPr="004120D7">
              <w:rPr>
                <w:rFonts w:asciiTheme="minorHAnsi" w:hAnsiTheme="minorHAnsi" w:cstheme="minorHAnsi"/>
                <w:lang w:val="pl-PL"/>
              </w:rPr>
              <w:t>demand</w:t>
            </w:r>
            <w:proofErr w:type="spellEnd"/>
          </w:p>
        </w:tc>
      </w:tr>
      <w:tr w:rsidR="004349ED" w14:paraId="37C6E7E9" w14:textId="77777777" w:rsidTr="00E40A0D">
        <w:trPr>
          <w:trHeight w:val="288"/>
        </w:trPr>
        <w:tc>
          <w:tcPr>
            <w:tcW w:w="473" w:type="dxa"/>
          </w:tcPr>
          <w:p w14:paraId="3870C12B" w14:textId="6E43B1B3" w:rsidR="004349ED" w:rsidRDefault="00C66B57" w:rsidP="004349E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4</w:t>
            </w:r>
            <w:r w:rsidR="004349ED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58AF5F18" w14:textId="4B0869A8" w:rsidR="004349ED" w:rsidRPr="00A3019F" w:rsidRDefault="004349ED" w:rsidP="004349E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A3019F">
              <w:rPr>
                <w:rFonts w:asciiTheme="minorHAnsi" w:hAnsiTheme="minorHAnsi" w:cstheme="minorHAnsi"/>
                <w:b/>
                <w:bCs/>
                <w:lang w:val="pl-PL"/>
              </w:rPr>
              <w:t>OffSec</w:t>
            </w:r>
            <w:proofErr w:type="spellEnd"/>
            <w:r w:rsidRPr="00A3019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OSCP PEN-200: </w:t>
            </w:r>
            <w:proofErr w:type="spellStart"/>
            <w:r w:rsidRPr="00A3019F">
              <w:rPr>
                <w:rFonts w:asciiTheme="minorHAnsi" w:hAnsiTheme="minorHAnsi" w:cstheme="minorHAnsi"/>
                <w:b/>
                <w:bCs/>
                <w:lang w:val="pl-PL"/>
              </w:rPr>
              <w:t>Penetration</w:t>
            </w:r>
            <w:proofErr w:type="spellEnd"/>
            <w:r w:rsidRPr="00A3019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A3019F">
              <w:rPr>
                <w:rFonts w:asciiTheme="minorHAnsi" w:hAnsiTheme="minorHAnsi" w:cstheme="minorHAnsi"/>
                <w:b/>
                <w:bCs/>
                <w:lang w:val="pl-PL"/>
              </w:rPr>
              <w:t>Testing</w:t>
            </w:r>
            <w:proofErr w:type="spellEnd"/>
            <w:r w:rsidRPr="00A3019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with Kali Linux</w:t>
            </w:r>
            <w:r w:rsidR="00A3019F" w:rsidRPr="00A3019F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lub szkolenie równoważne wraz z certyfikatem</w:t>
            </w:r>
          </w:p>
        </w:tc>
        <w:tc>
          <w:tcPr>
            <w:tcW w:w="1241" w:type="dxa"/>
          </w:tcPr>
          <w:p w14:paraId="5ADFF8B4" w14:textId="7A377EE3" w:rsidR="004349ED" w:rsidRDefault="00CE0AFD" w:rsidP="004349E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</w:p>
        </w:tc>
        <w:tc>
          <w:tcPr>
            <w:tcW w:w="3753" w:type="dxa"/>
          </w:tcPr>
          <w:p w14:paraId="5802A855" w14:textId="2648E38E" w:rsidR="008C4005" w:rsidRPr="008C4005" w:rsidRDefault="008C4005" w:rsidP="008C400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>Wprowadzenie do testowania penetracyjnego: Moduł ten ma na celu zapoznanie uczestników z podstawowymi zasadami testowania penetracyjnego, w tym z metodologią przeprowadzania testów w sposób etyczny oraz praktycznym wykorzystaniem narzędzi zawartych w systemie Kali Linux. Uczestnicy poznają ogólne podejście do testów penetracyjnych, obejmujące etapy zbierania informacji, wykrywania podatności oraz raportowania wyników.</w:t>
            </w:r>
            <w:r w:rsidRPr="008C4005">
              <w:rPr>
                <w:rFonts w:cs="Calibri"/>
                <w:lang w:val="pl-PL"/>
              </w:rPr>
              <w:br/>
            </w:r>
          </w:p>
          <w:p w14:paraId="7CBCB264" w14:textId="6E149299" w:rsidR="008C4005" w:rsidRPr="008C4005" w:rsidRDefault="008C4005" w:rsidP="008C400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 xml:space="preserve">Zbieranie informacji i analiza podatności: Uczestnicy uczą się metod zbierania informacji o celach testów penetracyjnych (OSINT), a także korzystania z narzędzi służących do skanowania sieci i wykrywania podatności w systemach komputerowych oraz aplikacjach. W ramach tego modułu omawiane są narzędzia takie jak </w:t>
            </w:r>
            <w:proofErr w:type="spellStart"/>
            <w:r w:rsidRPr="008C4005">
              <w:rPr>
                <w:rFonts w:cs="Calibri"/>
                <w:lang w:val="pl-PL"/>
              </w:rPr>
              <w:t>Nmap</w:t>
            </w:r>
            <w:proofErr w:type="spellEnd"/>
            <w:r w:rsidRPr="008C4005">
              <w:rPr>
                <w:rFonts w:cs="Calibri"/>
                <w:lang w:val="pl-PL"/>
              </w:rPr>
              <w:t xml:space="preserve">, </w:t>
            </w:r>
            <w:proofErr w:type="spellStart"/>
            <w:r w:rsidRPr="008C4005">
              <w:rPr>
                <w:rFonts w:cs="Calibri"/>
                <w:lang w:val="pl-PL"/>
              </w:rPr>
              <w:t>Nikto</w:t>
            </w:r>
            <w:proofErr w:type="spellEnd"/>
            <w:r w:rsidRPr="008C4005">
              <w:rPr>
                <w:rFonts w:cs="Calibri"/>
                <w:lang w:val="pl-PL"/>
              </w:rPr>
              <w:t xml:space="preserve"> i </w:t>
            </w:r>
            <w:proofErr w:type="spellStart"/>
            <w:r w:rsidRPr="008C4005">
              <w:rPr>
                <w:rFonts w:cs="Calibri"/>
                <w:lang w:val="pl-PL"/>
              </w:rPr>
              <w:t>Burp</w:t>
            </w:r>
            <w:proofErr w:type="spellEnd"/>
            <w:r w:rsidRPr="008C4005">
              <w:rPr>
                <w:rFonts w:cs="Calibri"/>
                <w:lang w:val="pl-PL"/>
              </w:rPr>
              <w:t xml:space="preserve"> Suite, które umożliwiają skuteczną identyfikację potencjalnych słabości.</w:t>
            </w:r>
            <w:r w:rsidRPr="008C4005">
              <w:rPr>
                <w:rFonts w:cs="Calibri"/>
                <w:lang w:val="pl-PL"/>
              </w:rPr>
              <w:br/>
            </w:r>
          </w:p>
          <w:p w14:paraId="2A2B587C" w14:textId="5BEE4BE9" w:rsidR="008C4005" w:rsidRPr="008C4005" w:rsidRDefault="008C4005" w:rsidP="00222C1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 xml:space="preserve">Eksploatacja i ataki na systemy: Moduł ten koncentruje się na wykorzystywaniu zidentyfikowanych podatności do przeprowadzania ataków na systemy komputerowe i aplikacje. Uczestnicy zapoznają się z wykorzystaniem narzędzi takich jak </w:t>
            </w:r>
            <w:proofErr w:type="spellStart"/>
            <w:r w:rsidRPr="008C4005">
              <w:rPr>
                <w:rFonts w:cs="Calibri"/>
                <w:lang w:val="pl-PL"/>
              </w:rPr>
              <w:t>Metasploit</w:t>
            </w:r>
            <w:proofErr w:type="spellEnd"/>
            <w:r w:rsidRPr="008C4005">
              <w:rPr>
                <w:rFonts w:cs="Calibri"/>
                <w:lang w:val="pl-PL"/>
              </w:rPr>
              <w:t xml:space="preserve"> do przeprowadzania ataków, w tym SQL </w:t>
            </w:r>
            <w:proofErr w:type="spellStart"/>
            <w:r w:rsidRPr="008C4005">
              <w:rPr>
                <w:rFonts w:cs="Calibri"/>
                <w:lang w:val="pl-PL"/>
              </w:rPr>
              <w:t>Injection</w:t>
            </w:r>
            <w:proofErr w:type="spellEnd"/>
            <w:r w:rsidRPr="008C4005">
              <w:rPr>
                <w:rFonts w:cs="Calibri"/>
                <w:lang w:val="pl-PL"/>
              </w:rPr>
              <w:t xml:space="preserve"> i XSS. Celem modułu jest nauczenie uczestników efektywnego przeprowadzania eksploatacji </w:t>
            </w:r>
            <w:r w:rsidRPr="008C4005">
              <w:rPr>
                <w:rFonts w:cs="Calibri"/>
                <w:lang w:val="pl-PL"/>
              </w:rPr>
              <w:lastRenderedPageBreak/>
              <w:t>systemów i aplikacji.</w:t>
            </w:r>
            <w:r w:rsidRPr="008C4005">
              <w:rPr>
                <w:rFonts w:cs="Calibri"/>
                <w:lang w:val="pl-PL"/>
              </w:rPr>
              <w:br/>
            </w:r>
          </w:p>
          <w:p w14:paraId="39E8AB67" w14:textId="1F696A9A" w:rsidR="008C4005" w:rsidRPr="008C4005" w:rsidRDefault="008C4005" w:rsidP="00222C1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 xml:space="preserve">Ataki na sieci i systemy: W tym module uczestnicy zdobywają wiedzę na temat technik atakowania sieci komputerowych, w tym przeprowadzania ataków Man-in-the-Middle (MITM) oraz ataków na urządzenia sieciowe i serwery. Omawiane są również narzędzia, takie jak </w:t>
            </w:r>
            <w:proofErr w:type="spellStart"/>
            <w:r w:rsidRPr="008C4005">
              <w:rPr>
                <w:rFonts w:cs="Calibri"/>
                <w:lang w:val="pl-PL"/>
              </w:rPr>
              <w:t>Wireshark</w:t>
            </w:r>
            <w:proofErr w:type="spellEnd"/>
            <w:r w:rsidRPr="008C4005">
              <w:rPr>
                <w:rFonts w:cs="Calibri"/>
                <w:lang w:val="pl-PL"/>
              </w:rPr>
              <w:t xml:space="preserve"> i </w:t>
            </w:r>
            <w:proofErr w:type="spellStart"/>
            <w:r w:rsidRPr="008C4005">
              <w:rPr>
                <w:rFonts w:cs="Calibri"/>
                <w:lang w:val="pl-PL"/>
              </w:rPr>
              <w:t>Ettercap</w:t>
            </w:r>
            <w:proofErr w:type="spellEnd"/>
            <w:r w:rsidRPr="008C4005">
              <w:rPr>
                <w:rFonts w:cs="Calibri"/>
                <w:lang w:val="pl-PL"/>
              </w:rPr>
              <w:t>, które umożliwiają przechwytywanie i analizowanie ruchu sieciowego, co pozwala na wykorzystanie podatności w infrastrukturze sieciowej.</w:t>
            </w:r>
            <w:r w:rsidRPr="008C4005">
              <w:rPr>
                <w:rFonts w:cs="Calibri"/>
                <w:lang w:val="pl-PL"/>
              </w:rPr>
              <w:br/>
            </w:r>
          </w:p>
          <w:p w14:paraId="5286CE5E" w14:textId="56CDA6EC" w:rsidR="008C4005" w:rsidRPr="008C4005" w:rsidRDefault="008C4005" w:rsidP="008C400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>Eskalacja uprawnień: Moduł ten skupia się na technikach eskalacji uprawnień w systemach operacyjnych Linux i Windows. Uczestnicy uczą się, jak wykorzystać błędy konfiguracji oraz podatności w systemach w celu uzyskania wyższych uprawnień, co pozwala na pełną kontrolę nad systemem, w tym dostęp do kont administratorów.</w:t>
            </w:r>
            <w:r w:rsidRPr="008C4005">
              <w:rPr>
                <w:rFonts w:cs="Calibri"/>
                <w:lang w:val="pl-PL"/>
              </w:rPr>
              <w:br/>
            </w:r>
          </w:p>
          <w:p w14:paraId="1EC6257B" w14:textId="2A8990BD" w:rsidR="008C4005" w:rsidRPr="008C4005" w:rsidRDefault="008C4005" w:rsidP="008C400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 xml:space="preserve">Utrzymywanie dostępu i usuwanie śladów: W ramach tego modułu uczestnicy zapoznają się z metodami utrzymywania dostępu do zainfekowanych systemów. Uczą się instalowania </w:t>
            </w:r>
            <w:proofErr w:type="spellStart"/>
            <w:r w:rsidRPr="008C4005">
              <w:rPr>
                <w:rFonts w:cs="Calibri"/>
                <w:lang w:val="pl-PL"/>
              </w:rPr>
              <w:t>backdoorów</w:t>
            </w:r>
            <w:proofErr w:type="spellEnd"/>
            <w:r w:rsidRPr="008C4005">
              <w:rPr>
                <w:rFonts w:cs="Calibri"/>
                <w:lang w:val="pl-PL"/>
              </w:rPr>
              <w:t xml:space="preserve"> i </w:t>
            </w:r>
            <w:proofErr w:type="spellStart"/>
            <w:r w:rsidRPr="008C4005">
              <w:rPr>
                <w:rFonts w:cs="Calibri"/>
                <w:lang w:val="pl-PL"/>
              </w:rPr>
              <w:t>rootkitów</w:t>
            </w:r>
            <w:proofErr w:type="spellEnd"/>
            <w:r w:rsidRPr="008C4005">
              <w:rPr>
                <w:rFonts w:cs="Calibri"/>
                <w:lang w:val="pl-PL"/>
              </w:rPr>
              <w:t xml:space="preserve"> oraz technik usuwania śladów swojej obecności w systemach, takich jak modyfikacja logów i ukrywanie działań w celu unikania wykrycia.</w:t>
            </w:r>
            <w:r w:rsidRPr="008C4005">
              <w:rPr>
                <w:rFonts w:cs="Calibri"/>
                <w:lang w:val="pl-PL"/>
              </w:rPr>
              <w:br/>
            </w:r>
          </w:p>
          <w:p w14:paraId="5D54FB30" w14:textId="1F4936F2" w:rsidR="004349ED" w:rsidRPr="008C4005" w:rsidRDefault="008C4005" w:rsidP="008C400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lang w:val="pl-PL"/>
              </w:rPr>
            </w:pPr>
            <w:r w:rsidRPr="008C4005">
              <w:rPr>
                <w:rFonts w:cs="Calibri"/>
                <w:lang w:val="pl-PL"/>
              </w:rPr>
              <w:t xml:space="preserve">Raportowanie i dokumentacja: Moduł kursu koncentruje się na umiejętności przygotowywania raportów z przeprowadzonych testów penetracyjnych. Uczestnicy uczą się, jak dokumentować wykryte podatności, opisywać techniki ataków oraz formułować rekomendacje dla </w:t>
            </w:r>
            <w:r w:rsidRPr="008C4005">
              <w:rPr>
                <w:rFonts w:cs="Calibri"/>
                <w:lang w:val="pl-PL"/>
              </w:rPr>
              <w:lastRenderedPageBreak/>
              <w:t>poprawy bezpieczeństwa testowanych systemów. Moduł ten podkreśla znaczenie precyzyjnego raportowania i profesjonalnej komunikacji z klientami.</w:t>
            </w:r>
          </w:p>
        </w:tc>
        <w:tc>
          <w:tcPr>
            <w:tcW w:w="1482" w:type="dxa"/>
          </w:tcPr>
          <w:p w14:paraId="20354C90" w14:textId="3D679D8B" w:rsidR="004349ED" w:rsidRDefault="004349ED" w:rsidP="004349E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4120D7">
              <w:rPr>
                <w:rFonts w:asciiTheme="minorHAnsi" w:hAnsiTheme="minorHAnsi" w:cstheme="minorHAnsi"/>
                <w:lang w:val="pl-PL"/>
              </w:rPr>
              <w:lastRenderedPageBreak/>
              <w:t xml:space="preserve">On </w:t>
            </w:r>
            <w:proofErr w:type="spellStart"/>
            <w:r w:rsidRPr="004120D7">
              <w:rPr>
                <w:rFonts w:asciiTheme="minorHAnsi" w:hAnsiTheme="minorHAnsi" w:cstheme="minorHAnsi"/>
                <w:lang w:val="pl-PL"/>
              </w:rPr>
              <w:t>demand</w:t>
            </w:r>
            <w:proofErr w:type="spellEnd"/>
          </w:p>
        </w:tc>
      </w:tr>
      <w:tr w:rsidR="00976585" w14:paraId="0DC10991" w14:textId="77777777" w:rsidTr="00E40A0D">
        <w:trPr>
          <w:trHeight w:val="288"/>
        </w:trPr>
        <w:tc>
          <w:tcPr>
            <w:tcW w:w="473" w:type="dxa"/>
          </w:tcPr>
          <w:p w14:paraId="455D24A3" w14:textId="7A4590B2" w:rsidR="00976585" w:rsidRDefault="00C66B57" w:rsidP="0097658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5</w:t>
            </w:r>
            <w:r w:rsidR="00976585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21534F5E" w14:textId="7160E782" w:rsidR="00976585" w:rsidRPr="00976585" w:rsidRDefault="00976585" w:rsidP="0097658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SANS FOR508: GIAC </w:t>
            </w:r>
            <w:proofErr w:type="spellStart"/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>Certified</w:t>
            </w:r>
            <w:proofErr w:type="spellEnd"/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>Forensic</w:t>
            </w:r>
            <w:proofErr w:type="spellEnd"/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>Analyst</w:t>
            </w:r>
            <w:proofErr w:type="spellEnd"/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(GCFA) lub szkolenie równoważne wraz z certyfikatem</w:t>
            </w:r>
          </w:p>
        </w:tc>
        <w:tc>
          <w:tcPr>
            <w:tcW w:w="1241" w:type="dxa"/>
          </w:tcPr>
          <w:p w14:paraId="14188DF0" w14:textId="6487BE02" w:rsidR="00976585" w:rsidRDefault="00CE0AFD" w:rsidP="0097658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2</w:t>
            </w:r>
          </w:p>
        </w:tc>
        <w:tc>
          <w:tcPr>
            <w:tcW w:w="3753" w:type="dxa"/>
          </w:tcPr>
          <w:p w14:paraId="1AB25FF1" w14:textId="33385843" w:rsidR="00976585" w:rsidRPr="00787195" w:rsidRDefault="00976585">
            <w:pPr>
              <w:pStyle w:val="Akapitzlist"/>
              <w:numPr>
                <w:ilvl w:val="0"/>
                <w:numId w:val="10"/>
              </w:numPr>
              <w:spacing w:after="0"/>
              <w:outlineLvl w:val="2"/>
              <w:rPr>
                <w:rFonts w:eastAsia="Times New Roman" w:cs="Calibri"/>
                <w:b/>
                <w:bCs/>
                <w:lang w:val="cs-CZ"/>
              </w:rPr>
            </w:pPr>
            <w:r w:rsidRPr="00787195">
              <w:rPr>
                <w:rFonts w:eastAsia="Times New Roman" w:cs="Calibri"/>
                <w:b/>
                <w:bCs/>
                <w:lang w:val="cs-CZ"/>
              </w:rPr>
              <w:t>Zaawansowana reakcja na incydenty i threat hunting</w:t>
            </w:r>
            <w:r w:rsidR="00787195">
              <w:rPr>
                <w:rFonts w:eastAsia="Times New Roman" w:cs="Calibri"/>
                <w:b/>
                <w:bCs/>
                <w:lang w:val="cs-CZ"/>
              </w:rPr>
              <w:t>:</w:t>
            </w:r>
          </w:p>
          <w:p w14:paraId="4817694F" w14:textId="77777777" w:rsidR="00976585" w:rsidRPr="00976585" w:rsidRDefault="00976585">
            <w:pPr>
              <w:numPr>
                <w:ilvl w:val="0"/>
                <w:numId w:val="6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Cykl życia reagowania na incydenty</w:t>
            </w:r>
            <w:r w:rsidRPr="00976585">
              <w:rPr>
                <w:rFonts w:eastAsia="Times New Roman" w:cs="Calibri"/>
              </w:rPr>
              <w:t xml:space="preserve"> – przygotowanie, identyfikacja, powstrzymanie, usunięcie, odzyskanie i analiza post-mortem.</w:t>
            </w:r>
          </w:p>
          <w:p w14:paraId="452FC8FD" w14:textId="77777777" w:rsidR="00976585" w:rsidRPr="00976585" w:rsidRDefault="00976585">
            <w:pPr>
              <w:numPr>
                <w:ilvl w:val="0"/>
                <w:numId w:val="6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Techniki threat huntingu</w:t>
            </w:r>
            <w:r w:rsidRPr="00976585">
              <w:rPr>
                <w:rFonts w:eastAsia="Times New Roman" w:cs="Calibri"/>
              </w:rPr>
              <w:t xml:space="preserve"> – aktywne wykrywanie atakujących z wykorzystaniem danych wywiadowczych i MITRE ATT&amp;CK.</w:t>
            </w:r>
          </w:p>
          <w:p w14:paraId="553E666E" w14:textId="77777777" w:rsidR="00976585" w:rsidRPr="00976585" w:rsidRDefault="00976585">
            <w:pPr>
              <w:numPr>
                <w:ilvl w:val="0"/>
                <w:numId w:val="6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Analiza złośliwego oprogramowania</w:t>
            </w:r>
            <w:r w:rsidRPr="00976585">
              <w:rPr>
                <w:rFonts w:eastAsia="Times New Roman" w:cs="Calibri"/>
              </w:rPr>
              <w:t xml:space="preserve"> – identyfikacja infekcji, analiza metod trwałości (persistence), wykrywanie aktywności malware.</w:t>
            </w:r>
          </w:p>
          <w:p w14:paraId="1A8E783A" w14:textId="73A49524" w:rsidR="00787195" w:rsidRDefault="00976585">
            <w:pPr>
              <w:numPr>
                <w:ilvl w:val="0"/>
                <w:numId w:val="6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Reakcja w skali enterprise</w:t>
            </w:r>
            <w:r w:rsidRPr="00976585">
              <w:rPr>
                <w:rFonts w:eastAsia="Times New Roman" w:cs="Calibri"/>
              </w:rPr>
              <w:t xml:space="preserve"> – wykorzystanie narzędzi takich jak KAPE, Velociraptor, PowerShell do działania w dużych środowiskach.</w:t>
            </w:r>
            <w:r w:rsidR="00787195">
              <w:rPr>
                <w:rFonts w:eastAsia="Times New Roman" w:cs="Calibri"/>
              </w:rPr>
              <w:br/>
            </w:r>
          </w:p>
          <w:p w14:paraId="29A917F5" w14:textId="4DF37F18" w:rsidR="00976585" w:rsidRPr="00787195" w:rsidRDefault="00976585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eastAsia="Times New Roman" w:cs="Calibri"/>
                <w:lang w:val="cs-CZ"/>
              </w:rPr>
            </w:pPr>
            <w:r w:rsidRPr="00787195">
              <w:rPr>
                <w:rFonts w:eastAsia="Times New Roman" w:cs="Calibri"/>
                <w:b/>
                <w:bCs/>
                <w:lang w:val="cs-CZ"/>
              </w:rPr>
              <w:t>Analiza pamięci RAM w IR i threat huntingu</w:t>
            </w:r>
            <w:r w:rsidR="00787195">
              <w:rPr>
                <w:rFonts w:eastAsia="Times New Roman" w:cs="Calibri"/>
                <w:b/>
                <w:bCs/>
                <w:lang w:val="cs-CZ"/>
              </w:rPr>
              <w:t>:</w:t>
            </w:r>
          </w:p>
          <w:p w14:paraId="5708CB3F" w14:textId="77777777" w:rsidR="00976585" w:rsidRPr="00976585" w:rsidRDefault="00976585">
            <w:pPr>
              <w:numPr>
                <w:ilvl w:val="0"/>
                <w:numId w:val="7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Pozyskiwanie pamięci</w:t>
            </w:r>
            <w:r w:rsidRPr="00976585">
              <w:rPr>
                <w:rFonts w:eastAsia="Times New Roman" w:cs="Calibri"/>
              </w:rPr>
              <w:t xml:space="preserve"> – metody akwizycji pamięci operacyjnej (w tym hibernacji i plików wymiany).</w:t>
            </w:r>
          </w:p>
          <w:p w14:paraId="076A2767" w14:textId="77777777" w:rsidR="00976585" w:rsidRPr="00976585" w:rsidRDefault="00976585">
            <w:pPr>
              <w:numPr>
                <w:ilvl w:val="0"/>
                <w:numId w:val="7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Analiza pamięci</w:t>
            </w:r>
            <w:r w:rsidRPr="00976585">
              <w:rPr>
                <w:rFonts w:eastAsia="Times New Roman" w:cs="Calibri"/>
              </w:rPr>
              <w:t xml:space="preserve"> – narzędzia takie jak Volatility i MemProcFS do wykrywania rootkitów, podejrzanych procesów i anomalii.</w:t>
            </w:r>
          </w:p>
          <w:p w14:paraId="0E764308" w14:textId="0BFA8157" w:rsidR="00976585" w:rsidRPr="00976585" w:rsidRDefault="00976585">
            <w:pPr>
              <w:numPr>
                <w:ilvl w:val="0"/>
                <w:numId w:val="7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Integracja z EDR</w:t>
            </w:r>
            <w:r w:rsidRPr="00976585">
              <w:rPr>
                <w:rFonts w:eastAsia="Times New Roman" w:cs="Calibri"/>
              </w:rPr>
              <w:t xml:space="preserve"> – analiza pamięci jako uzupełnienie narzędzi klasy Endpoint Detection and Response.</w:t>
            </w:r>
            <w:r w:rsidR="00787195">
              <w:rPr>
                <w:rFonts w:eastAsia="Times New Roman" w:cs="Calibri"/>
              </w:rPr>
              <w:br/>
            </w:r>
          </w:p>
          <w:p w14:paraId="2932CC88" w14:textId="24409271" w:rsidR="00976585" w:rsidRPr="00787195" w:rsidRDefault="00976585">
            <w:pPr>
              <w:pStyle w:val="Akapitzlist"/>
              <w:numPr>
                <w:ilvl w:val="0"/>
                <w:numId w:val="10"/>
              </w:numPr>
              <w:spacing w:after="0"/>
              <w:outlineLvl w:val="2"/>
              <w:rPr>
                <w:rFonts w:eastAsia="Times New Roman" w:cs="Calibri"/>
                <w:b/>
                <w:bCs/>
                <w:lang w:val="cs-CZ"/>
              </w:rPr>
            </w:pPr>
            <w:r w:rsidRPr="00787195">
              <w:rPr>
                <w:rFonts w:eastAsia="Times New Roman" w:cs="Calibri"/>
                <w:b/>
                <w:bCs/>
                <w:lang w:val="cs-CZ"/>
              </w:rPr>
              <w:t>Analiza linii czasowej (timeline analysis)</w:t>
            </w:r>
            <w:r w:rsidR="00787195">
              <w:rPr>
                <w:rFonts w:eastAsia="Times New Roman" w:cs="Calibri"/>
                <w:b/>
                <w:bCs/>
                <w:lang w:val="cs-CZ"/>
              </w:rPr>
              <w:t>:</w:t>
            </w:r>
          </w:p>
          <w:p w14:paraId="1CDD3BAD" w14:textId="77777777" w:rsidR="00976585" w:rsidRPr="00976585" w:rsidRDefault="00976585">
            <w:pPr>
              <w:numPr>
                <w:ilvl w:val="0"/>
                <w:numId w:val="8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Tworzenie super-timeline</w:t>
            </w:r>
            <w:r w:rsidRPr="00976585">
              <w:rPr>
                <w:rFonts w:eastAsia="Times New Roman" w:cs="Calibri"/>
              </w:rPr>
              <w:t xml:space="preserve"> – łączenie różnych artefaktów forensycznych w jedną spójną linię czasową (m.in. przy użyciu log2timeline/Plaso).</w:t>
            </w:r>
          </w:p>
          <w:p w14:paraId="6E470D26" w14:textId="77777777" w:rsidR="00976585" w:rsidRPr="00976585" w:rsidRDefault="00976585">
            <w:pPr>
              <w:numPr>
                <w:ilvl w:val="0"/>
                <w:numId w:val="8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Rekonstrukcja ataków</w:t>
            </w:r>
            <w:r w:rsidRPr="00976585">
              <w:rPr>
                <w:rFonts w:eastAsia="Times New Roman" w:cs="Calibri"/>
              </w:rPr>
              <w:t xml:space="preserve"> – analiza sekwencji zdarzeń, identyfikacja wektora ataku.</w:t>
            </w:r>
          </w:p>
          <w:p w14:paraId="36D05893" w14:textId="20F217E6" w:rsidR="00976585" w:rsidRPr="00976585" w:rsidRDefault="00976585">
            <w:pPr>
              <w:numPr>
                <w:ilvl w:val="0"/>
                <w:numId w:val="8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Analiza na dużą skalę</w:t>
            </w:r>
            <w:r w:rsidRPr="00976585">
              <w:rPr>
                <w:rFonts w:eastAsia="Times New Roman" w:cs="Calibri"/>
              </w:rPr>
              <w:t xml:space="preserve"> – wykorzystanie narzędzi takich jak ELK Stack (ElasticSearch, Logstash, Kibana) do analizy wielu </w:t>
            </w:r>
            <w:r w:rsidRPr="00976585">
              <w:rPr>
                <w:rFonts w:eastAsia="Times New Roman" w:cs="Calibri"/>
              </w:rPr>
              <w:lastRenderedPageBreak/>
              <w:t>systemów.</w:t>
            </w:r>
            <w:r w:rsidR="00787195">
              <w:rPr>
                <w:rFonts w:eastAsia="Times New Roman" w:cs="Calibri"/>
              </w:rPr>
              <w:br/>
            </w:r>
          </w:p>
          <w:p w14:paraId="27502A37" w14:textId="0A031E6F" w:rsidR="00976585" w:rsidRPr="00787195" w:rsidRDefault="00976585">
            <w:pPr>
              <w:pStyle w:val="Akapitzlist"/>
              <w:numPr>
                <w:ilvl w:val="0"/>
                <w:numId w:val="10"/>
              </w:numPr>
              <w:spacing w:after="0"/>
              <w:outlineLvl w:val="2"/>
              <w:rPr>
                <w:rFonts w:eastAsia="Times New Roman" w:cs="Calibri"/>
                <w:b/>
                <w:bCs/>
                <w:lang w:val="cs-CZ"/>
              </w:rPr>
            </w:pPr>
            <w:r w:rsidRPr="00787195">
              <w:rPr>
                <w:rFonts w:eastAsia="Times New Roman" w:cs="Calibri"/>
                <w:b/>
                <w:bCs/>
                <w:lang w:val="cs-CZ"/>
              </w:rPr>
              <w:t>Wykrywanie działań zaawansowanego przeciwnika i technik antyforensycznych</w:t>
            </w:r>
            <w:r w:rsidR="00787195">
              <w:rPr>
                <w:rFonts w:eastAsia="Times New Roman" w:cs="Calibri"/>
                <w:b/>
                <w:bCs/>
                <w:lang w:val="cs-CZ"/>
              </w:rPr>
              <w:t>:</w:t>
            </w:r>
          </w:p>
          <w:p w14:paraId="49703AA6" w14:textId="77777777" w:rsidR="00976585" w:rsidRPr="00976585" w:rsidRDefault="00976585">
            <w:pPr>
              <w:numPr>
                <w:ilvl w:val="0"/>
                <w:numId w:val="9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Techniki antyforensyczne</w:t>
            </w:r>
            <w:r w:rsidRPr="00976585">
              <w:rPr>
                <w:rFonts w:eastAsia="Times New Roman" w:cs="Calibri"/>
              </w:rPr>
              <w:t xml:space="preserve"> – identyfikacja prób ukrywania śladów przez atakujących.</w:t>
            </w:r>
          </w:p>
          <w:p w14:paraId="7186D4C2" w14:textId="77777777" w:rsidR="00976585" w:rsidRPr="00976585" w:rsidRDefault="00976585">
            <w:pPr>
              <w:numPr>
                <w:ilvl w:val="0"/>
                <w:numId w:val="9"/>
              </w:numPr>
              <w:spacing w:after="0"/>
              <w:rPr>
                <w:rFonts w:eastAsia="Times New Roman" w:cs="Calibri"/>
              </w:rPr>
            </w:pPr>
            <w:r w:rsidRPr="00976585">
              <w:rPr>
                <w:rFonts w:eastAsia="Times New Roman" w:cs="Calibri"/>
                <w:b/>
                <w:bCs/>
              </w:rPr>
              <w:t>Mechanizmy trwałości (persistence)</w:t>
            </w:r>
            <w:r w:rsidRPr="00976585">
              <w:rPr>
                <w:rFonts w:eastAsia="Times New Roman" w:cs="Calibri"/>
              </w:rPr>
              <w:t xml:space="preserve"> – wykrywanie metod takich jak DLL hijacking, WMI, harmonogram zadań.</w:t>
            </w:r>
          </w:p>
          <w:p w14:paraId="0D09D9ED" w14:textId="028B897B" w:rsidR="00976585" w:rsidRPr="00787195" w:rsidRDefault="00976585">
            <w:pPr>
              <w:numPr>
                <w:ilvl w:val="0"/>
                <w:numId w:val="9"/>
              </w:numPr>
              <w:spacing w:after="0"/>
              <w:rPr>
                <w:rFonts w:cs="Calibri"/>
                <w:b/>
                <w:bCs/>
              </w:rPr>
            </w:pPr>
            <w:r w:rsidRPr="00976585">
              <w:rPr>
                <w:rFonts w:eastAsia="Times New Roman" w:cs="Calibri"/>
                <w:b/>
                <w:bCs/>
              </w:rPr>
              <w:t>Wykrywanie eksfiltracji danych</w:t>
            </w:r>
            <w:r w:rsidRPr="00976585">
              <w:rPr>
                <w:rFonts w:eastAsia="Times New Roman" w:cs="Calibri"/>
              </w:rPr>
              <w:t xml:space="preserve"> – analiza oznak wynoszenia danych i przygotowania do eksfiltracji.</w:t>
            </w:r>
          </w:p>
        </w:tc>
        <w:tc>
          <w:tcPr>
            <w:tcW w:w="1482" w:type="dxa"/>
          </w:tcPr>
          <w:p w14:paraId="26C3D839" w14:textId="0E64385C" w:rsidR="00976585" w:rsidRPr="009E3028" w:rsidRDefault="00976585" w:rsidP="0097658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E3028">
              <w:rPr>
                <w:rFonts w:asciiTheme="minorHAnsi" w:hAnsiTheme="minorHAnsi" w:cstheme="minorHAnsi"/>
                <w:lang w:val="pl-PL"/>
              </w:rPr>
              <w:lastRenderedPageBreak/>
              <w:t>Stacjonarne</w:t>
            </w:r>
          </w:p>
          <w:p w14:paraId="4DFA133E" w14:textId="424AC086" w:rsidR="00976585" w:rsidRPr="009E3028" w:rsidRDefault="00976585" w:rsidP="0097658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E3028">
              <w:rPr>
                <w:rFonts w:asciiTheme="minorHAnsi" w:hAnsiTheme="minorHAnsi" w:cstheme="minorHAnsi"/>
                <w:lang w:val="pl-PL"/>
              </w:rPr>
              <w:t>6 dni</w:t>
            </w:r>
          </w:p>
        </w:tc>
      </w:tr>
      <w:tr w:rsidR="00787195" w14:paraId="7F67EF2D" w14:textId="77777777" w:rsidTr="00E40A0D">
        <w:trPr>
          <w:trHeight w:val="288"/>
        </w:trPr>
        <w:tc>
          <w:tcPr>
            <w:tcW w:w="473" w:type="dxa"/>
          </w:tcPr>
          <w:p w14:paraId="5647B09F" w14:textId="28B73AD7" w:rsidR="00787195" w:rsidRDefault="00C66B57" w:rsidP="0078719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6</w:t>
            </w:r>
            <w:r w:rsidR="00787195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174F98E2" w14:textId="361642A7" w:rsidR="00787195" w:rsidRDefault="00787195" w:rsidP="0078719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787195">
              <w:rPr>
                <w:rFonts w:asciiTheme="minorHAnsi" w:hAnsiTheme="minorHAnsi" w:cstheme="minorHAnsi"/>
                <w:b/>
                <w:bCs/>
                <w:lang w:val="pl-PL"/>
              </w:rPr>
              <w:t>Niebezpiecznik</w:t>
            </w:r>
            <w:proofErr w:type="spellEnd"/>
            <w:r w:rsidRPr="0078719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- Szkolenie z Informatyki Śledczej</w:t>
            </w: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>lub szkolenie równoważne wraz z certyfikatem</w:t>
            </w:r>
          </w:p>
        </w:tc>
        <w:tc>
          <w:tcPr>
            <w:tcW w:w="1241" w:type="dxa"/>
          </w:tcPr>
          <w:p w14:paraId="63A8D6C3" w14:textId="4D2208EC" w:rsidR="00787195" w:rsidRPr="00996A27" w:rsidRDefault="00CE0AFD" w:rsidP="0078719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5</w:t>
            </w:r>
          </w:p>
        </w:tc>
        <w:tc>
          <w:tcPr>
            <w:tcW w:w="3753" w:type="dxa"/>
          </w:tcPr>
          <w:p w14:paraId="647FC2A0" w14:textId="29132793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Proces przygotowania:</w:t>
            </w:r>
            <w:r w:rsidRPr="00996A27">
              <w:rPr>
                <w:rFonts w:cs="Calibri"/>
                <w:lang w:val="pl-PL"/>
              </w:rPr>
              <w:br/>
              <w:t>-biały wywiad w informatyce śledczej</w:t>
            </w:r>
            <w:r w:rsidRPr="00996A27">
              <w:rPr>
                <w:rFonts w:cs="Calibri"/>
                <w:lang w:val="pl-PL"/>
              </w:rPr>
              <w:br/>
              <w:t>-opracowanie procedury zabezpieczenia</w:t>
            </w:r>
            <w:r w:rsidRPr="00996A27">
              <w:rPr>
                <w:rFonts w:cs="Calibri"/>
                <w:lang w:val="pl-PL"/>
              </w:rPr>
              <w:br/>
              <w:t xml:space="preserve">-budowanie zaplecza </w:t>
            </w:r>
            <w:proofErr w:type="spellStart"/>
            <w:r w:rsidRPr="00996A27">
              <w:rPr>
                <w:rFonts w:cs="Calibri"/>
                <w:lang w:val="pl-PL"/>
              </w:rPr>
              <w:t>narzędziowego-programowego</w:t>
            </w:r>
            <w:proofErr w:type="spellEnd"/>
          </w:p>
          <w:p w14:paraId="145A6CB0" w14:textId="1DC84FD6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Identyfikacja dowodów:</w:t>
            </w:r>
            <w:r w:rsidRPr="00996A27">
              <w:rPr>
                <w:rFonts w:cs="Calibri"/>
                <w:lang w:val="pl-PL"/>
              </w:rPr>
              <w:br/>
              <w:t>-zasady dokumentowania</w:t>
            </w:r>
            <w:r w:rsidRPr="00996A27">
              <w:rPr>
                <w:rFonts w:cs="Calibri"/>
                <w:lang w:val="pl-PL"/>
              </w:rPr>
              <w:br/>
              <w:t>-opis miejsca zdarzenia</w:t>
            </w:r>
            <w:r w:rsidRPr="00996A27">
              <w:rPr>
                <w:rFonts w:cs="Calibri"/>
                <w:lang w:val="pl-PL"/>
              </w:rPr>
              <w:br/>
              <w:t>-opis dowodów rzeczowych</w:t>
            </w:r>
            <w:r w:rsidRPr="00996A27">
              <w:rPr>
                <w:rFonts w:cs="Calibri"/>
                <w:lang w:val="pl-PL"/>
              </w:rPr>
              <w:br/>
              <w:t>-łańcuch dowodowy w informatyce śledczej</w:t>
            </w:r>
            <w:r w:rsidRPr="00996A27">
              <w:rPr>
                <w:rFonts w:cs="Calibri"/>
                <w:lang w:val="pl-PL"/>
              </w:rPr>
              <w:br/>
              <w:t>-przykłady dowodów cyfrowych</w:t>
            </w:r>
            <w:r w:rsidRPr="00996A27">
              <w:rPr>
                <w:rFonts w:cs="Calibri"/>
                <w:lang w:val="pl-PL"/>
              </w:rPr>
              <w:br/>
              <w:t>-selekcja dowodów, a zakres zlecenia</w:t>
            </w:r>
          </w:p>
          <w:p w14:paraId="6C085960" w14:textId="675C9E68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Proces zabezpieczania:</w:t>
            </w:r>
            <w:r w:rsidRPr="00996A27">
              <w:rPr>
                <w:rFonts w:cs="Calibri"/>
                <w:lang w:val="pl-PL"/>
              </w:rPr>
              <w:br/>
              <w:t>-dokumentowanie procesu zabezpieczania danych</w:t>
            </w:r>
            <w:r w:rsidRPr="00996A27">
              <w:rPr>
                <w:rFonts w:cs="Calibri"/>
                <w:lang w:val="pl-PL"/>
              </w:rPr>
              <w:br/>
              <w:t>-proces klonowania i obrazowania nośników</w:t>
            </w:r>
            <w:r w:rsidRPr="00996A27">
              <w:rPr>
                <w:rFonts w:cs="Calibri"/>
                <w:lang w:val="pl-PL"/>
              </w:rPr>
              <w:br/>
              <w:t>-sterylność nośnika docelowego</w:t>
            </w:r>
            <w:r w:rsidRPr="00996A27">
              <w:rPr>
                <w:rFonts w:cs="Calibri"/>
                <w:lang w:val="pl-PL"/>
              </w:rPr>
              <w:br/>
              <w:t>-zabezpieczanie post-</w:t>
            </w:r>
            <w:proofErr w:type="spellStart"/>
            <w:r w:rsidRPr="00996A27">
              <w:rPr>
                <w:rFonts w:cs="Calibri"/>
                <w:lang w:val="pl-PL"/>
              </w:rPr>
              <w:t>mortem</w:t>
            </w:r>
            <w:proofErr w:type="spellEnd"/>
            <w:r w:rsidRPr="00996A27">
              <w:rPr>
                <w:rFonts w:cs="Calibri"/>
                <w:lang w:val="pl-PL"/>
              </w:rPr>
              <w:br/>
              <w:t>-obrazowanie do różnych formatów plików</w:t>
            </w:r>
            <w:r w:rsidRPr="00996A27">
              <w:rPr>
                <w:rFonts w:cs="Calibri"/>
                <w:lang w:val="pl-PL"/>
              </w:rPr>
              <w:br/>
              <w:t>-funkcje skrótu i ich cechy</w:t>
            </w:r>
            <w:r w:rsidRPr="00996A27">
              <w:rPr>
                <w:rFonts w:cs="Calibri"/>
                <w:lang w:val="pl-PL"/>
              </w:rPr>
              <w:br/>
              <w:t>-oprogramowanie i narzędzia do wykonywania kopii binarnych</w:t>
            </w:r>
            <w:r w:rsidRPr="00996A27">
              <w:rPr>
                <w:rFonts w:cs="Calibri"/>
                <w:lang w:val="pl-PL"/>
              </w:rPr>
              <w:br/>
              <w:t>-porównanie urządzeń blokujących zapis</w:t>
            </w:r>
            <w:r w:rsidRPr="00996A27">
              <w:rPr>
                <w:rFonts w:cs="Calibri"/>
                <w:lang w:val="pl-PL"/>
              </w:rPr>
              <w:br/>
              <w:t>-prezentacja różnych scenariuszy zabezpieczeń</w:t>
            </w:r>
            <w:r w:rsidRPr="00996A27">
              <w:rPr>
                <w:rFonts w:cs="Calibri"/>
                <w:lang w:val="pl-PL"/>
              </w:rPr>
              <w:br/>
              <w:t>-reakcja na incydenty, a zabezpieczanie danych</w:t>
            </w:r>
            <w:r w:rsidRPr="00996A27">
              <w:rPr>
                <w:rFonts w:cs="Calibri"/>
                <w:lang w:val="pl-PL"/>
              </w:rPr>
              <w:br/>
            </w:r>
            <w:r w:rsidRPr="00996A27">
              <w:rPr>
                <w:rFonts w:cs="Calibri"/>
                <w:lang w:val="pl-PL"/>
              </w:rPr>
              <w:lastRenderedPageBreak/>
              <w:t>-zabezpieczenie live</w:t>
            </w:r>
            <w:r w:rsidRPr="00996A27">
              <w:rPr>
                <w:rFonts w:cs="Calibri"/>
                <w:lang w:val="pl-PL"/>
              </w:rPr>
              <w:br/>
              <w:t>-akwizycja pamięci ram</w:t>
            </w:r>
            <w:r w:rsidRPr="00996A27">
              <w:rPr>
                <w:rFonts w:cs="Calibri"/>
                <w:lang w:val="pl-PL"/>
              </w:rPr>
              <w:br/>
              <w:t xml:space="preserve">-zabezpieczanie danych metodą </w:t>
            </w:r>
            <w:proofErr w:type="spellStart"/>
            <w:r w:rsidRPr="00996A27">
              <w:rPr>
                <w:rFonts w:cs="Calibri"/>
                <w:lang w:val="pl-PL"/>
              </w:rPr>
              <w:t>triage</w:t>
            </w:r>
            <w:proofErr w:type="spellEnd"/>
            <w:r w:rsidRPr="00996A27">
              <w:rPr>
                <w:rFonts w:cs="Calibri"/>
                <w:lang w:val="pl-PL"/>
              </w:rPr>
              <w:br/>
              <w:t>-praca z nośnikami szyfrowanymi</w:t>
            </w:r>
            <w:r w:rsidRPr="00996A27">
              <w:rPr>
                <w:rFonts w:cs="Calibri"/>
                <w:lang w:val="pl-PL"/>
              </w:rPr>
              <w:br/>
              <w:t xml:space="preserve">-różnice w zabezpieczaniu dysków </w:t>
            </w:r>
            <w:proofErr w:type="spellStart"/>
            <w:r w:rsidRPr="00996A27">
              <w:rPr>
                <w:rFonts w:cs="Calibri"/>
                <w:lang w:val="pl-PL"/>
              </w:rPr>
              <w:t>hdd</w:t>
            </w:r>
            <w:proofErr w:type="spellEnd"/>
            <w:r w:rsidRPr="00996A27">
              <w:rPr>
                <w:rFonts w:cs="Calibri"/>
                <w:lang w:val="pl-PL"/>
              </w:rPr>
              <w:t xml:space="preserve"> i </w:t>
            </w:r>
            <w:proofErr w:type="spellStart"/>
            <w:r w:rsidRPr="00996A27">
              <w:rPr>
                <w:rFonts w:cs="Calibri"/>
                <w:lang w:val="pl-PL"/>
              </w:rPr>
              <w:t>ssd</w:t>
            </w:r>
            <w:proofErr w:type="spellEnd"/>
            <w:r w:rsidRPr="00996A27">
              <w:rPr>
                <w:rFonts w:cs="Calibri"/>
                <w:lang w:val="pl-PL"/>
              </w:rPr>
              <w:br/>
              <w:t>-zabezpieczanie danych w chmurze</w:t>
            </w:r>
            <w:r w:rsidRPr="00996A27">
              <w:rPr>
                <w:rFonts w:cs="Calibri"/>
                <w:lang w:val="pl-PL"/>
              </w:rPr>
              <w:br/>
              <w:t>-transport i przechowywanie dowodów cyfrowych</w:t>
            </w:r>
          </w:p>
          <w:p w14:paraId="67A72CA2" w14:textId="51A9F344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Proces analizy:</w:t>
            </w:r>
            <w:r w:rsidR="00C26082">
              <w:rPr>
                <w:rFonts w:cs="Calibri"/>
                <w:lang w:val="pl-PL"/>
              </w:rPr>
              <w:t xml:space="preserve"> </w:t>
            </w:r>
            <w:r w:rsidRPr="00C26082">
              <w:rPr>
                <w:rFonts w:cs="Calibri"/>
                <w:lang w:val="pl-PL"/>
              </w:rPr>
              <w:t>Przygotowanie do analizy:</w:t>
            </w:r>
            <w:r w:rsidRPr="00C26082">
              <w:rPr>
                <w:rFonts w:cs="Calibri"/>
                <w:lang w:val="pl-PL"/>
              </w:rPr>
              <w:br/>
              <w:t>-ustalanie metodyki badań</w:t>
            </w:r>
            <w:r w:rsidRPr="00C26082">
              <w:rPr>
                <w:rFonts w:cs="Calibri"/>
                <w:lang w:val="pl-PL"/>
              </w:rPr>
              <w:br/>
              <w:t>-ekstrakcja i przetwarzanie, interpretacja danych</w:t>
            </w:r>
            <w:r w:rsidRPr="00C26082">
              <w:rPr>
                <w:rFonts w:cs="Calibri"/>
                <w:lang w:val="pl-PL"/>
              </w:rPr>
              <w:br/>
              <w:t>-struktura warstwowa systemu plików</w:t>
            </w:r>
            <w:r w:rsidRPr="00C26082">
              <w:rPr>
                <w:rFonts w:cs="Calibri"/>
                <w:lang w:val="pl-PL"/>
              </w:rPr>
              <w:br/>
              <w:t xml:space="preserve">-fizyczna budowa dysku </w:t>
            </w:r>
            <w:proofErr w:type="spellStart"/>
            <w:r w:rsidRPr="00C26082">
              <w:rPr>
                <w:rFonts w:cs="Calibri"/>
                <w:lang w:val="pl-PL"/>
              </w:rPr>
              <w:t>hdd</w:t>
            </w:r>
            <w:proofErr w:type="spellEnd"/>
            <w:r w:rsidRPr="00C26082">
              <w:rPr>
                <w:rFonts w:cs="Calibri"/>
                <w:lang w:val="pl-PL"/>
              </w:rPr>
              <w:br/>
              <w:t>-zasady działania dysków</w:t>
            </w:r>
            <w:r w:rsidRPr="00C26082">
              <w:rPr>
                <w:rFonts w:cs="Calibri"/>
                <w:lang w:val="pl-PL"/>
              </w:rPr>
              <w:br/>
              <w:t>-formatowanie i partycjonowanie dysków</w:t>
            </w:r>
            <w:r w:rsidRPr="00C26082">
              <w:rPr>
                <w:rFonts w:cs="Calibri"/>
                <w:lang w:val="pl-PL"/>
              </w:rPr>
              <w:br/>
              <w:t>-blok danych</w:t>
            </w:r>
            <w:r w:rsidRPr="00C26082">
              <w:rPr>
                <w:rFonts w:cs="Calibri"/>
                <w:lang w:val="pl-PL"/>
              </w:rPr>
              <w:br/>
              <w:t>-struktury systemów plików</w:t>
            </w:r>
            <w:r w:rsidRPr="00C26082">
              <w:rPr>
                <w:rFonts w:cs="Calibri"/>
                <w:lang w:val="pl-PL"/>
              </w:rPr>
              <w:br/>
              <w:t xml:space="preserve">-systemy plików </w:t>
            </w:r>
            <w:proofErr w:type="spellStart"/>
            <w:r w:rsidRPr="00C26082">
              <w:rPr>
                <w:rFonts w:cs="Calibri"/>
                <w:lang w:val="pl-PL"/>
              </w:rPr>
              <w:t>fat</w:t>
            </w:r>
            <w:proofErr w:type="spellEnd"/>
            <w:r w:rsidRPr="00C26082">
              <w:rPr>
                <w:rFonts w:cs="Calibri"/>
                <w:lang w:val="pl-PL"/>
              </w:rPr>
              <w:t xml:space="preserve"> i </w:t>
            </w:r>
            <w:proofErr w:type="spellStart"/>
            <w:r w:rsidRPr="00C26082">
              <w:rPr>
                <w:rFonts w:cs="Calibri"/>
                <w:lang w:val="pl-PL"/>
              </w:rPr>
              <w:t>ntfs</w:t>
            </w:r>
            <w:proofErr w:type="spellEnd"/>
            <w:r w:rsidRPr="00C26082">
              <w:rPr>
                <w:rFonts w:cs="Calibri"/>
                <w:lang w:val="pl-PL"/>
              </w:rPr>
              <w:br/>
              <w:t>-dane i ich metadane</w:t>
            </w:r>
          </w:p>
          <w:p w14:paraId="13682383" w14:textId="654AE4A0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Analiza rejestru:</w:t>
            </w:r>
            <w:r w:rsidRPr="00996A27">
              <w:rPr>
                <w:rFonts w:cs="Calibri"/>
                <w:lang w:val="pl-PL"/>
              </w:rPr>
              <w:br/>
              <w:t>-analiza rejestru w trybie online oraz offline</w:t>
            </w:r>
            <w:r w:rsidRPr="00996A27">
              <w:rPr>
                <w:rFonts w:cs="Calibri"/>
                <w:lang w:val="pl-PL"/>
              </w:rPr>
              <w:br/>
              <w:t>-zbieranie informacji o użytkowniku</w:t>
            </w:r>
            <w:r w:rsidRPr="00996A27">
              <w:rPr>
                <w:rFonts w:cs="Calibri"/>
                <w:lang w:val="pl-PL"/>
              </w:rPr>
              <w:br/>
              <w:t>-badanie konfiguracji systemu</w:t>
            </w:r>
            <w:r w:rsidRPr="00996A27">
              <w:rPr>
                <w:rFonts w:cs="Calibri"/>
                <w:lang w:val="pl-PL"/>
              </w:rPr>
              <w:br/>
              <w:t>-ewidencjonowanie działań użytkownika</w:t>
            </w:r>
            <w:r w:rsidRPr="00996A27">
              <w:rPr>
                <w:rFonts w:cs="Calibri"/>
                <w:lang w:val="pl-PL"/>
              </w:rPr>
              <w:br/>
              <w:t xml:space="preserve">-analiza podłączanych urządzeń do </w:t>
            </w:r>
            <w:proofErr w:type="spellStart"/>
            <w:r w:rsidRPr="00996A27">
              <w:rPr>
                <w:rFonts w:cs="Calibri"/>
                <w:lang w:val="pl-PL"/>
              </w:rPr>
              <w:t>usb</w:t>
            </w:r>
            <w:proofErr w:type="spellEnd"/>
          </w:p>
          <w:p w14:paraId="1D271835" w14:textId="70E075AC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Odzyskiwanie danych:</w:t>
            </w:r>
            <w:r w:rsidRPr="00996A27">
              <w:rPr>
                <w:rFonts w:cs="Calibri"/>
                <w:lang w:val="pl-PL"/>
              </w:rPr>
              <w:br/>
              <w:t>-„proste” odzyskiwanie danych</w:t>
            </w:r>
            <w:r w:rsidRPr="00996A27">
              <w:rPr>
                <w:rFonts w:cs="Calibri"/>
                <w:lang w:val="pl-PL"/>
              </w:rPr>
              <w:br/>
              <w:t>-odzyskiwanie danych ze strukturą</w:t>
            </w:r>
            <w:r w:rsidRPr="00996A27">
              <w:rPr>
                <w:rFonts w:cs="Calibri"/>
                <w:lang w:val="pl-PL"/>
              </w:rPr>
              <w:br/>
              <w:t>-odzyskiwanie danych bez struktury</w:t>
            </w:r>
            <w:r w:rsidRPr="00996A27">
              <w:rPr>
                <w:rFonts w:cs="Calibri"/>
                <w:lang w:val="pl-PL"/>
              </w:rPr>
              <w:br/>
              <w:t>-odzyskiwanie danych vs. Odzyskiwanie plików</w:t>
            </w:r>
            <w:r w:rsidRPr="00996A27">
              <w:rPr>
                <w:rFonts w:cs="Calibri"/>
                <w:lang w:val="pl-PL"/>
              </w:rPr>
              <w:br/>
              <w:t xml:space="preserve">-zastosowanie wyszukiwania </w:t>
            </w:r>
            <w:proofErr w:type="spellStart"/>
            <w:r w:rsidRPr="00996A27">
              <w:rPr>
                <w:rFonts w:cs="Calibri"/>
                <w:lang w:val="pl-PL"/>
              </w:rPr>
              <w:t>grep</w:t>
            </w:r>
            <w:proofErr w:type="spellEnd"/>
          </w:p>
          <w:p w14:paraId="7FD864E5" w14:textId="33A7520A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 xml:space="preserve">Analiza artefaktów </w:t>
            </w:r>
            <w:proofErr w:type="spellStart"/>
            <w:r w:rsidRPr="00996A27">
              <w:rPr>
                <w:rFonts w:cs="Calibri"/>
                <w:lang w:val="pl-PL"/>
              </w:rPr>
              <w:t>windows</w:t>
            </w:r>
            <w:proofErr w:type="spellEnd"/>
            <w:r w:rsidRPr="00996A27">
              <w:rPr>
                <w:rFonts w:cs="Calibri"/>
                <w:lang w:val="pl-PL"/>
              </w:rPr>
              <w:t>:</w:t>
            </w:r>
            <w:r w:rsidRPr="00996A27">
              <w:rPr>
                <w:rFonts w:cs="Calibri"/>
                <w:lang w:val="pl-PL"/>
              </w:rPr>
              <w:br/>
              <w:t>-identyfikacja danych systemowych</w:t>
            </w:r>
            <w:r w:rsidRPr="00996A27">
              <w:rPr>
                <w:rFonts w:cs="Calibri"/>
                <w:lang w:val="pl-PL"/>
              </w:rPr>
              <w:br/>
              <w:t>-ostatnio używane pliki</w:t>
            </w:r>
            <w:r w:rsidRPr="00996A27">
              <w:rPr>
                <w:rFonts w:cs="Calibri"/>
                <w:lang w:val="pl-PL"/>
              </w:rPr>
              <w:br/>
              <w:t>-ostatnio uruchamiane aplikacje</w:t>
            </w:r>
            <w:r w:rsidRPr="00996A27">
              <w:rPr>
                <w:rFonts w:cs="Calibri"/>
                <w:lang w:val="pl-PL"/>
              </w:rPr>
              <w:br/>
              <w:t>-wiedza o plikach i folderach</w:t>
            </w:r>
          </w:p>
          <w:p w14:paraId="2BA39583" w14:textId="0C6CDAFA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lastRenderedPageBreak/>
              <w:t>Analiza przeglądarek www:</w:t>
            </w:r>
            <w:r w:rsidRPr="00996A27">
              <w:rPr>
                <w:rFonts w:cs="Calibri"/>
                <w:lang w:val="pl-PL"/>
              </w:rPr>
              <w:br/>
              <w:t xml:space="preserve">-analiza przeglądarki </w:t>
            </w:r>
            <w:proofErr w:type="spellStart"/>
            <w:r w:rsidRPr="00996A27">
              <w:rPr>
                <w:rFonts w:cs="Calibri"/>
                <w:lang w:val="pl-PL"/>
              </w:rPr>
              <w:t>ie</w:t>
            </w:r>
            <w:proofErr w:type="spellEnd"/>
            <w:r w:rsidRPr="00996A27">
              <w:rPr>
                <w:rFonts w:cs="Calibri"/>
                <w:lang w:val="pl-PL"/>
              </w:rPr>
              <w:t>/</w:t>
            </w:r>
            <w:proofErr w:type="spellStart"/>
            <w:r w:rsidRPr="00996A27">
              <w:rPr>
                <w:rFonts w:cs="Calibri"/>
                <w:lang w:val="pl-PL"/>
              </w:rPr>
              <w:t>edge</w:t>
            </w:r>
            <w:proofErr w:type="spellEnd"/>
            <w:r w:rsidRPr="00996A27">
              <w:rPr>
                <w:rFonts w:cs="Calibri"/>
                <w:lang w:val="pl-PL"/>
              </w:rPr>
              <w:t xml:space="preserve">, </w:t>
            </w:r>
            <w:proofErr w:type="spellStart"/>
            <w:r w:rsidRPr="00996A27">
              <w:rPr>
                <w:rFonts w:cs="Calibri"/>
                <w:lang w:val="pl-PL"/>
              </w:rPr>
              <w:t>firefox</w:t>
            </w:r>
            <w:proofErr w:type="spellEnd"/>
            <w:r w:rsidRPr="00996A27">
              <w:rPr>
                <w:rFonts w:cs="Calibri"/>
                <w:lang w:val="pl-PL"/>
              </w:rPr>
              <w:t xml:space="preserve"> oraz chrome</w:t>
            </w:r>
            <w:r w:rsidRPr="00996A27">
              <w:rPr>
                <w:rFonts w:cs="Calibri"/>
                <w:lang w:val="pl-PL"/>
              </w:rPr>
              <w:br/>
              <w:t>-historia, zakładki, autouzupełnianie</w:t>
            </w:r>
            <w:r w:rsidRPr="00996A27">
              <w:rPr>
                <w:rFonts w:cs="Calibri"/>
                <w:lang w:val="pl-PL"/>
              </w:rPr>
              <w:br/>
              <w:t>-ciasteczka, cache i pobrane pliki</w:t>
            </w:r>
            <w:r w:rsidRPr="00996A27">
              <w:rPr>
                <w:rFonts w:cs="Calibri"/>
                <w:lang w:val="pl-PL"/>
              </w:rPr>
              <w:br/>
              <w:t>-bazodanowa struktura plików przeglądarek</w:t>
            </w:r>
            <w:r w:rsidRPr="00996A27">
              <w:rPr>
                <w:rFonts w:cs="Calibri"/>
                <w:lang w:val="pl-PL"/>
              </w:rPr>
              <w:br/>
              <w:t>-</w:t>
            </w:r>
            <w:proofErr w:type="spellStart"/>
            <w:r w:rsidRPr="00996A27">
              <w:rPr>
                <w:rFonts w:cs="Calibri"/>
                <w:lang w:val="pl-PL"/>
              </w:rPr>
              <w:t>portable</w:t>
            </w:r>
            <w:proofErr w:type="spellEnd"/>
            <w:r w:rsidRPr="00996A27">
              <w:rPr>
                <w:rFonts w:cs="Calibri"/>
                <w:lang w:val="pl-PL"/>
              </w:rPr>
              <w:t xml:space="preserve"> web </w:t>
            </w:r>
            <w:proofErr w:type="spellStart"/>
            <w:r w:rsidRPr="00996A27">
              <w:rPr>
                <w:rFonts w:cs="Calibri"/>
                <w:lang w:val="pl-PL"/>
              </w:rPr>
              <w:t>browsing</w:t>
            </w:r>
            <w:proofErr w:type="spellEnd"/>
            <w:r w:rsidRPr="00996A27">
              <w:rPr>
                <w:rFonts w:cs="Calibri"/>
                <w:lang w:val="pl-PL"/>
              </w:rPr>
              <w:br/>
              <w:t>-tryb prywatny w przeglądarkach</w:t>
            </w:r>
          </w:p>
          <w:p w14:paraId="3DAB80DB" w14:textId="6D213D52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Analiza komunikatorów internetowych:</w:t>
            </w:r>
            <w:r w:rsidRPr="00996A27">
              <w:rPr>
                <w:rFonts w:cs="Calibri"/>
                <w:lang w:val="pl-PL"/>
              </w:rPr>
              <w:br/>
              <w:t>-sprawdzanie konfiguracji komunikatorów</w:t>
            </w:r>
            <w:r w:rsidRPr="00996A27">
              <w:rPr>
                <w:rFonts w:cs="Calibri"/>
                <w:lang w:val="pl-PL"/>
              </w:rPr>
              <w:br/>
              <w:t>-ujawnianie historii komunikacji głosowej</w:t>
            </w:r>
            <w:r w:rsidRPr="00996A27">
              <w:rPr>
                <w:rFonts w:cs="Calibri"/>
                <w:lang w:val="pl-PL"/>
              </w:rPr>
              <w:br/>
              <w:t>-odzyskiwanie treści wiadomości komunikatorów</w:t>
            </w:r>
          </w:p>
          <w:p w14:paraId="777B2939" w14:textId="538A3026" w:rsidR="00787195" w:rsidRPr="00787195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Analiza e-mail:</w:t>
            </w:r>
            <w:r w:rsidRPr="00996A27">
              <w:rPr>
                <w:rFonts w:cs="Calibri"/>
                <w:lang w:val="pl-PL"/>
              </w:rPr>
              <w:br/>
              <w:t>-analiza wiadomości email</w:t>
            </w:r>
            <w:r w:rsidRPr="00996A27">
              <w:rPr>
                <w:rFonts w:cs="Calibri"/>
                <w:lang w:val="pl-PL"/>
              </w:rPr>
              <w:br/>
              <w:t>-</w:t>
            </w:r>
            <w:proofErr w:type="spellStart"/>
            <w:r w:rsidRPr="00996A27">
              <w:rPr>
                <w:rFonts w:cs="Calibri"/>
                <w:lang w:val="pl-PL"/>
              </w:rPr>
              <w:t>webmail</w:t>
            </w:r>
            <w:proofErr w:type="spellEnd"/>
            <w:r w:rsidRPr="00996A27">
              <w:rPr>
                <w:rFonts w:cs="Calibri"/>
                <w:lang w:val="pl-PL"/>
              </w:rPr>
              <w:t>, a możliwości śledcze</w:t>
            </w:r>
            <w:r w:rsidRPr="00996A27">
              <w:rPr>
                <w:rFonts w:cs="Calibri"/>
                <w:lang w:val="pl-PL"/>
              </w:rPr>
              <w:br/>
              <w:t>-identyfikacja nadawców wiadomości</w:t>
            </w:r>
          </w:p>
          <w:p w14:paraId="5F43EDAD" w14:textId="55C6E454" w:rsidR="00787195" w:rsidRPr="00C26082" w:rsidRDefault="0078719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="Calibri"/>
                <w:lang w:val="pl-PL"/>
              </w:rPr>
            </w:pPr>
            <w:r w:rsidRPr="00996A27">
              <w:rPr>
                <w:rFonts w:cs="Calibri"/>
                <w:lang w:val="pl-PL"/>
              </w:rPr>
              <w:t>Analiza logów zdarzeń:</w:t>
            </w:r>
            <w:r w:rsidRPr="00996A27">
              <w:rPr>
                <w:rFonts w:cs="Calibri"/>
                <w:lang w:val="pl-PL"/>
              </w:rPr>
              <w:br/>
              <w:t xml:space="preserve">-logowanie do systemu </w:t>
            </w:r>
            <w:proofErr w:type="spellStart"/>
            <w:r w:rsidRPr="00996A27">
              <w:rPr>
                <w:rFonts w:cs="Calibri"/>
                <w:lang w:val="pl-PL"/>
              </w:rPr>
              <w:t>windows</w:t>
            </w:r>
            <w:proofErr w:type="spellEnd"/>
            <w:r w:rsidRPr="00996A27">
              <w:rPr>
                <w:rFonts w:cs="Calibri"/>
                <w:lang w:val="pl-PL"/>
              </w:rPr>
              <w:br/>
              <w:t xml:space="preserve">-podłączanie urządzeń pod </w:t>
            </w:r>
            <w:proofErr w:type="spellStart"/>
            <w:r w:rsidRPr="00996A27">
              <w:rPr>
                <w:rFonts w:cs="Calibri"/>
                <w:lang w:val="pl-PL"/>
              </w:rPr>
              <w:t>usb</w:t>
            </w:r>
            <w:proofErr w:type="spellEnd"/>
            <w:r w:rsidRPr="00996A27">
              <w:rPr>
                <w:rFonts w:cs="Calibri"/>
                <w:lang w:val="pl-PL"/>
              </w:rPr>
              <w:br/>
              <w:t>-manipulacja czasem systemowym</w:t>
            </w:r>
            <w:r w:rsidRPr="00996A27">
              <w:rPr>
                <w:rFonts w:cs="Calibri"/>
                <w:lang w:val="pl-PL"/>
              </w:rPr>
              <w:br/>
              <w:t>-uruchamianie złośliwego oprogramowania</w:t>
            </w:r>
          </w:p>
        </w:tc>
        <w:tc>
          <w:tcPr>
            <w:tcW w:w="1482" w:type="dxa"/>
          </w:tcPr>
          <w:p w14:paraId="4C01E2D5" w14:textId="4EA8B107" w:rsidR="00787195" w:rsidRPr="00985B0D" w:rsidRDefault="00985B0D" w:rsidP="00787195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E3028">
              <w:rPr>
                <w:rFonts w:asciiTheme="minorHAnsi" w:hAnsiTheme="minorHAnsi" w:cstheme="minorHAnsi"/>
                <w:lang w:val="pl-PL"/>
              </w:rPr>
              <w:lastRenderedPageBreak/>
              <w:t>Stacjonarne</w:t>
            </w:r>
            <w:r w:rsidR="004F2260">
              <w:rPr>
                <w:rFonts w:asciiTheme="minorHAnsi" w:hAnsiTheme="minorHAnsi" w:cstheme="minorHAnsi"/>
                <w:lang w:val="pl-PL"/>
              </w:rPr>
              <w:t xml:space="preserve"> - Warszawa</w:t>
            </w:r>
          </w:p>
        </w:tc>
      </w:tr>
      <w:tr w:rsidR="00E40A0D" w:rsidRPr="00C26082" w14:paraId="26D26177" w14:textId="77777777" w:rsidTr="00E40A0D">
        <w:trPr>
          <w:trHeight w:val="288"/>
        </w:trPr>
        <w:tc>
          <w:tcPr>
            <w:tcW w:w="473" w:type="dxa"/>
          </w:tcPr>
          <w:p w14:paraId="545C71EC" w14:textId="2ED8EBAF" w:rsidR="00E40A0D" w:rsidRDefault="00C66B57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7</w:t>
            </w:r>
            <w:r w:rsidR="00E40A0D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798B5F2B" w14:textId="2A460043" w:rsidR="00E40A0D" w:rsidRPr="00E40A0D" w:rsidRDefault="00E40A0D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Red </w:t>
            </w:r>
            <w:proofErr w:type="spellStart"/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>Hat</w:t>
            </w:r>
            <w:proofErr w:type="spellEnd"/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>Certified</w:t>
            </w:r>
            <w:proofErr w:type="spellEnd"/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System Administrator (RHCSA®) </w:t>
            </w:r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>lub szkolenie równoważne wraz z certyfikatem</w:t>
            </w:r>
          </w:p>
        </w:tc>
        <w:tc>
          <w:tcPr>
            <w:tcW w:w="1241" w:type="dxa"/>
          </w:tcPr>
          <w:p w14:paraId="72CEFF29" w14:textId="4AC783B4" w:rsidR="00E40A0D" w:rsidRPr="00C26082" w:rsidRDefault="00CE0AFD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3</w:t>
            </w:r>
          </w:p>
        </w:tc>
        <w:tc>
          <w:tcPr>
            <w:tcW w:w="3753" w:type="dxa"/>
          </w:tcPr>
          <w:p w14:paraId="19B1B2B7" w14:textId="61A8C7D4" w:rsidR="00F259B7" w:rsidRPr="00F259B7" w:rsidRDefault="00F259B7" w:rsidP="00F259B7">
            <w:pPr>
              <w:spacing w:after="0"/>
              <w:rPr>
                <w:rFonts w:cs="Calibri"/>
              </w:rPr>
            </w:pPr>
            <w:r w:rsidRPr="00F259B7">
              <w:rPr>
                <w:rFonts w:cs="Calibri"/>
              </w:rPr>
              <w:t>1. Instalacja i konfiguracja systemu:</w:t>
            </w:r>
          </w:p>
          <w:p w14:paraId="5121E4C8" w14:textId="77777777" w:rsidR="00F259B7" w:rsidRPr="00F259B7" w:rsidRDefault="00F259B7">
            <w:pPr>
              <w:numPr>
                <w:ilvl w:val="0"/>
                <w:numId w:val="1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Instalacja systemu RHEL z nośników i zdalnie.</w:t>
            </w:r>
          </w:p>
          <w:p w14:paraId="1C529F61" w14:textId="77777777" w:rsidR="00F259B7" w:rsidRPr="00F259B7" w:rsidRDefault="00F259B7">
            <w:pPr>
              <w:numPr>
                <w:ilvl w:val="0"/>
                <w:numId w:val="1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Tworzenie i zarządzanie partycjami dyskowymi, LVM (</w:t>
            </w:r>
            <w:proofErr w:type="spellStart"/>
            <w:r w:rsidRPr="00F259B7">
              <w:rPr>
                <w:rFonts w:cs="Calibri"/>
                <w:lang w:val="pl-PL"/>
              </w:rPr>
              <w:t>Logical</w:t>
            </w:r>
            <w:proofErr w:type="spellEnd"/>
            <w:r w:rsidRPr="00F259B7">
              <w:rPr>
                <w:rFonts w:cs="Calibri"/>
                <w:lang w:val="pl-PL"/>
              </w:rPr>
              <w:t xml:space="preserve"> Volume Manager).</w:t>
            </w:r>
          </w:p>
          <w:p w14:paraId="28B91419" w14:textId="77777777" w:rsidR="00F259B7" w:rsidRPr="00F259B7" w:rsidRDefault="00F259B7">
            <w:pPr>
              <w:numPr>
                <w:ilvl w:val="0"/>
                <w:numId w:val="1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Instalacja i konfiguracja systemu operacyjnego przy użyciu </w:t>
            </w:r>
            <w:proofErr w:type="spellStart"/>
            <w:r w:rsidRPr="00F259B7">
              <w:rPr>
                <w:rFonts w:cs="Calibri"/>
                <w:lang w:val="pl-PL"/>
              </w:rPr>
              <w:t>Kickstart</w:t>
            </w:r>
            <w:proofErr w:type="spellEnd"/>
            <w:r w:rsidRPr="00F259B7">
              <w:rPr>
                <w:rFonts w:cs="Calibri"/>
                <w:lang w:val="pl-PL"/>
              </w:rPr>
              <w:t>.</w:t>
            </w:r>
          </w:p>
          <w:p w14:paraId="5F44BDF9" w14:textId="31BE39F4" w:rsidR="00F259B7" w:rsidRPr="00F259B7" w:rsidRDefault="00F259B7">
            <w:pPr>
              <w:numPr>
                <w:ilvl w:val="0"/>
                <w:numId w:val="1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Konfiguracja repozytoriów i zarządzanie pakietami (</w:t>
            </w:r>
            <w:proofErr w:type="spellStart"/>
            <w:r w:rsidRPr="00F259B7">
              <w:rPr>
                <w:rFonts w:cs="Calibri"/>
                <w:lang w:val="pl-PL"/>
              </w:rPr>
              <w:t>rpm</w:t>
            </w:r>
            <w:proofErr w:type="spellEnd"/>
            <w:r w:rsidRPr="00F259B7">
              <w:rPr>
                <w:rFonts w:cs="Calibri"/>
                <w:lang w:val="pl-PL"/>
              </w:rPr>
              <w:t xml:space="preserve">, </w:t>
            </w:r>
            <w:proofErr w:type="spellStart"/>
            <w:r w:rsidRPr="00F259B7">
              <w:rPr>
                <w:rFonts w:cs="Calibri"/>
                <w:lang w:val="pl-PL"/>
              </w:rPr>
              <w:t>dnf</w:t>
            </w:r>
            <w:proofErr w:type="spellEnd"/>
            <w:r w:rsidRPr="00F259B7">
              <w:rPr>
                <w:rFonts w:cs="Calibri"/>
                <w:lang w:val="pl-PL"/>
              </w:rPr>
              <w:t>)</w:t>
            </w:r>
            <w:r w:rsidRPr="00F259B7">
              <w:rPr>
                <w:rFonts w:cs="Calibri"/>
                <w:lang w:val="pl-PL"/>
              </w:rPr>
              <w:br/>
              <w:t>.</w:t>
            </w:r>
          </w:p>
          <w:p w14:paraId="6B38F0D1" w14:textId="70F427D3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2. Zarządzanie użytkownikami i grupami:</w:t>
            </w:r>
          </w:p>
          <w:p w14:paraId="027B6955" w14:textId="77777777" w:rsidR="00F259B7" w:rsidRPr="00F259B7" w:rsidRDefault="00F259B7">
            <w:pPr>
              <w:numPr>
                <w:ilvl w:val="0"/>
                <w:numId w:val="13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Tworzenie, usuwanie i modyfikowanie kont użytkowników i grup.</w:t>
            </w:r>
          </w:p>
          <w:p w14:paraId="53848877" w14:textId="77777777" w:rsidR="00F259B7" w:rsidRPr="00F259B7" w:rsidRDefault="00F259B7">
            <w:pPr>
              <w:numPr>
                <w:ilvl w:val="0"/>
                <w:numId w:val="13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Zarządzanie uprawnieniami i dostępem do plików.</w:t>
            </w:r>
          </w:p>
          <w:p w14:paraId="1E742BFB" w14:textId="77777777" w:rsidR="00F259B7" w:rsidRPr="00F259B7" w:rsidRDefault="00F259B7">
            <w:pPr>
              <w:numPr>
                <w:ilvl w:val="0"/>
                <w:numId w:val="13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lastRenderedPageBreak/>
              <w:t xml:space="preserve">Konfiguracja polityk bezpieczeństwa i hasła (np. PAM, </w:t>
            </w:r>
            <w:proofErr w:type="spellStart"/>
            <w:r w:rsidRPr="00F259B7">
              <w:rPr>
                <w:rFonts w:cs="Calibri"/>
                <w:lang w:val="pl-PL"/>
              </w:rPr>
              <w:t>SELinux</w:t>
            </w:r>
            <w:proofErr w:type="spellEnd"/>
            <w:r w:rsidRPr="00F259B7">
              <w:rPr>
                <w:rFonts w:cs="Calibri"/>
                <w:lang w:val="pl-PL"/>
              </w:rPr>
              <w:t>).</w:t>
            </w:r>
          </w:p>
          <w:p w14:paraId="69C7F221" w14:textId="1FC521D8" w:rsidR="00F259B7" w:rsidRPr="00F259B7" w:rsidRDefault="00F259B7">
            <w:pPr>
              <w:numPr>
                <w:ilvl w:val="0"/>
                <w:numId w:val="13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Ustalanie ról użytkowników oraz używanie </w:t>
            </w:r>
            <w:proofErr w:type="spellStart"/>
            <w:r w:rsidRPr="00F259B7">
              <w:rPr>
                <w:rFonts w:cs="Calibri"/>
                <w:lang w:val="pl-PL"/>
              </w:rPr>
              <w:t>sudo</w:t>
            </w:r>
            <w:proofErr w:type="spellEnd"/>
            <w:r w:rsidRPr="00F259B7">
              <w:rPr>
                <w:rFonts w:cs="Calibri"/>
                <w:lang w:val="pl-PL"/>
              </w:rPr>
              <w:t>.</w:t>
            </w:r>
            <w:r w:rsidRPr="00F259B7">
              <w:rPr>
                <w:rFonts w:cs="Calibri"/>
                <w:lang w:val="pl-PL"/>
              </w:rPr>
              <w:br/>
            </w:r>
          </w:p>
          <w:p w14:paraId="36A0D3CD" w14:textId="3A7D38AD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3. Zarządzanie procesami i usługami:</w:t>
            </w:r>
          </w:p>
          <w:p w14:paraId="52EA23F5" w14:textId="77777777" w:rsidR="00F259B7" w:rsidRPr="00F259B7" w:rsidRDefault="00F259B7">
            <w:pPr>
              <w:numPr>
                <w:ilvl w:val="0"/>
                <w:numId w:val="14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Monitorowanie procesów, zarządzanie procesami systemowymi.</w:t>
            </w:r>
          </w:p>
          <w:p w14:paraId="7B724897" w14:textId="77777777" w:rsidR="00F259B7" w:rsidRPr="00F259B7" w:rsidRDefault="00F259B7">
            <w:pPr>
              <w:numPr>
                <w:ilvl w:val="0"/>
                <w:numId w:val="14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Zarządzanie usługami systemowymi za pomocą </w:t>
            </w:r>
            <w:proofErr w:type="spellStart"/>
            <w:r w:rsidRPr="00F259B7">
              <w:rPr>
                <w:rFonts w:cs="Calibri"/>
                <w:lang w:val="pl-PL"/>
              </w:rPr>
              <w:t>systemd</w:t>
            </w:r>
            <w:proofErr w:type="spellEnd"/>
            <w:r w:rsidRPr="00F259B7">
              <w:rPr>
                <w:rFonts w:cs="Calibri"/>
                <w:lang w:val="pl-PL"/>
              </w:rPr>
              <w:t xml:space="preserve"> (uruchamianie, zatrzymywanie, konfiguracja).</w:t>
            </w:r>
          </w:p>
          <w:p w14:paraId="6A57B9D8" w14:textId="7BF81C11" w:rsidR="00F259B7" w:rsidRPr="00F259B7" w:rsidRDefault="00F259B7">
            <w:pPr>
              <w:numPr>
                <w:ilvl w:val="0"/>
                <w:numId w:val="14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Konfiguracja automatycznego uruchamiania usług po starcie systemu.</w:t>
            </w:r>
            <w:r w:rsidRPr="00F259B7">
              <w:rPr>
                <w:rFonts w:cs="Calibri"/>
                <w:lang w:val="pl-PL"/>
              </w:rPr>
              <w:br/>
            </w:r>
          </w:p>
          <w:p w14:paraId="42819060" w14:textId="6C2DF782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4. Zarządzanie pamięcią i dyskami:</w:t>
            </w:r>
          </w:p>
          <w:p w14:paraId="7F8C84D8" w14:textId="77777777" w:rsidR="00F259B7" w:rsidRPr="00F259B7" w:rsidRDefault="00F259B7">
            <w:pPr>
              <w:numPr>
                <w:ilvl w:val="0"/>
                <w:numId w:val="15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Tworzenie i zarządzanie systemami plików (ext4, XFS).</w:t>
            </w:r>
          </w:p>
          <w:p w14:paraId="4CD147BB" w14:textId="77777777" w:rsidR="00F259B7" w:rsidRPr="00F259B7" w:rsidRDefault="00F259B7">
            <w:pPr>
              <w:numPr>
                <w:ilvl w:val="0"/>
                <w:numId w:val="15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Montowanie i </w:t>
            </w:r>
            <w:proofErr w:type="spellStart"/>
            <w:r w:rsidRPr="00F259B7">
              <w:rPr>
                <w:rFonts w:cs="Calibri"/>
                <w:lang w:val="pl-PL"/>
              </w:rPr>
              <w:t>odmontowywanie</w:t>
            </w:r>
            <w:proofErr w:type="spellEnd"/>
            <w:r w:rsidRPr="00F259B7">
              <w:rPr>
                <w:rFonts w:cs="Calibri"/>
                <w:lang w:val="pl-PL"/>
              </w:rPr>
              <w:t xml:space="preserve"> systemów plików.</w:t>
            </w:r>
          </w:p>
          <w:p w14:paraId="13B9B51E" w14:textId="77777777" w:rsidR="00F259B7" w:rsidRPr="00F259B7" w:rsidRDefault="00F259B7">
            <w:pPr>
              <w:numPr>
                <w:ilvl w:val="0"/>
                <w:numId w:val="15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Konfiguracja </w:t>
            </w:r>
            <w:proofErr w:type="spellStart"/>
            <w:r w:rsidRPr="00F259B7">
              <w:rPr>
                <w:rFonts w:cs="Calibri"/>
                <w:lang w:val="pl-PL"/>
              </w:rPr>
              <w:t>swap</w:t>
            </w:r>
            <w:proofErr w:type="spellEnd"/>
            <w:r w:rsidRPr="00F259B7">
              <w:rPr>
                <w:rFonts w:cs="Calibri"/>
                <w:lang w:val="pl-PL"/>
              </w:rPr>
              <w:t>, zarządzanie pamięcią wirtualną.</w:t>
            </w:r>
          </w:p>
          <w:p w14:paraId="5665EDC1" w14:textId="5D31646D" w:rsidR="00F259B7" w:rsidRPr="00F259B7" w:rsidRDefault="00F259B7">
            <w:pPr>
              <w:numPr>
                <w:ilvl w:val="0"/>
                <w:numId w:val="15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Praca z narzędziami do diagnozowania i naprawy systemów plików (</w:t>
            </w:r>
            <w:proofErr w:type="spellStart"/>
            <w:r w:rsidRPr="00F259B7">
              <w:rPr>
                <w:rFonts w:cs="Calibri"/>
                <w:lang w:val="pl-PL"/>
              </w:rPr>
              <w:t>fsck</w:t>
            </w:r>
            <w:proofErr w:type="spellEnd"/>
            <w:r w:rsidRPr="00F259B7">
              <w:rPr>
                <w:rFonts w:cs="Calibri"/>
                <w:lang w:val="pl-PL"/>
              </w:rPr>
              <w:t>).</w:t>
            </w:r>
            <w:r w:rsidRPr="00F259B7">
              <w:rPr>
                <w:rFonts w:cs="Calibri"/>
                <w:lang w:val="pl-PL"/>
              </w:rPr>
              <w:br/>
            </w:r>
          </w:p>
          <w:p w14:paraId="1F5EE540" w14:textId="2B40B35E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5. Zarządzanie siecią:</w:t>
            </w:r>
          </w:p>
          <w:p w14:paraId="168D7D74" w14:textId="77777777" w:rsidR="00F259B7" w:rsidRPr="00F259B7" w:rsidRDefault="00F259B7">
            <w:pPr>
              <w:numPr>
                <w:ilvl w:val="0"/>
                <w:numId w:val="16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Konfiguracja podstawowych ustawień sieciowych (adresy IP, DNS, brama).</w:t>
            </w:r>
          </w:p>
          <w:p w14:paraId="4D127D44" w14:textId="77777777" w:rsidR="00F259B7" w:rsidRPr="00F259B7" w:rsidRDefault="00F259B7">
            <w:pPr>
              <w:numPr>
                <w:ilvl w:val="0"/>
                <w:numId w:val="16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Konfiguracja interfejsów sieciowych.</w:t>
            </w:r>
          </w:p>
          <w:p w14:paraId="595C8766" w14:textId="77777777" w:rsidR="00F259B7" w:rsidRPr="00F259B7" w:rsidRDefault="00F259B7">
            <w:pPr>
              <w:numPr>
                <w:ilvl w:val="0"/>
                <w:numId w:val="16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Zarządzanie siecią i zaporą (firewall) przy użyciu </w:t>
            </w:r>
            <w:proofErr w:type="spellStart"/>
            <w:r w:rsidRPr="00F259B7">
              <w:rPr>
                <w:rFonts w:cs="Calibri"/>
                <w:lang w:val="pl-PL"/>
              </w:rPr>
              <w:t>firewalld</w:t>
            </w:r>
            <w:proofErr w:type="spellEnd"/>
            <w:r w:rsidRPr="00F259B7">
              <w:rPr>
                <w:rFonts w:cs="Calibri"/>
                <w:lang w:val="pl-PL"/>
              </w:rPr>
              <w:t xml:space="preserve"> i </w:t>
            </w:r>
            <w:proofErr w:type="spellStart"/>
            <w:r w:rsidRPr="00F259B7">
              <w:rPr>
                <w:rFonts w:cs="Calibri"/>
                <w:lang w:val="pl-PL"/>
              </w:rPr>
              <w:t>iptables</w:t>
            </w:r>
            <w:proofErr w:type="spellEnd"/>
            <w:r w:rsidRPr="00F259B7">
              <w:rPr>
                <w:rFonts w:cs="Calibri"/>
                <w:lang w:val="pl-PL"/>
              </w:rPr>
              <w:t>.</w:t>
            </w:r>
          </w:p>
          <w:p w14:paraId="4DC32AE5" w14:textId="2CA44E25" w:rsidR="00F259B7" w:rsidRPr="00F259B7" w:rsidRDefault="00F259B7">
            <w:pPr>
              <w:numPr>
                <w:ilvl w:val="0"/>
                <w:numId w:val="16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Diagnostyka problemów sieciowych za pomocą narzędzi takich jak ping, </w:t>
            </w:r>
            <w:proofErr w:type="spellStart"/>
            <w:r w:rsidRPr="00F259B7">
              <w:rPr>
                <w:rFonts w:cs="Calibri"/>
                <w:lang w:val="pl-PL"/>
              </w:rPr>
              <w:t>netstat</w:t>
            </w:r>
            <w:proofErr w:type="spellEnd"/>
            <w:r w:rsidRPr="00F259B7">
              <w:rPr>
                <w:rFonts w:cs="Calibri"/>
                <w:lang w:val="pl-PL"/>
              </w:rPr>
              <w:t xml:space="preserve">, </w:t>
            </w:r>
            <w:proofErr w:type="spellStart"/>
            <w:r w:rsidRPr="00F259B7">
              <w:rPr>
                <w:rFonts w:cs="Calibri"/>
                <w:lang w:val="pl-PL"/>
              </w:rPr>
              <w:t>ss</w:t>
            </w:r>
            <w:proofErr w:type="spellEnd"/>
            <w:r w:rsidRPr="00F259B7">
              <w:rPr>
                <w:rFonts w:cs="Calibri"/>
                <w:lang w:val="pl-PL"/>
              </w:rPr>
              <w:t xml:space="preserve">, </w:t>
            </w:r>
            <w:proofErr w:type="spellStart"/>
            <w:r w:rsidRPr="00F259B7">
              <w:rPr>
                <w:rFonts w:cs="Calibri"/>
                <w:lang w:val="pl-PL"/>
              </w:rPr>
              <w:t>traceroute</w:t>
            </w:r>
            <w:proofErr w:type="spellEnd"/>
            <w:r w:rsidRPr="00F259B7">
              <w:rPr>
                <w:rFonts w:cs="Calibri"/>
                <w:lang w:val="pl-PL"/>
              </w:rPr>
              <w:t>.</w:t>
            </w:r>
            <w:r w:rsidRPr="00F259B7">
              <w:rPr>
                <w:rFonts w:cs="Calibri"/>
                <w:lang w:val="pl-PL"/>
              </w:rPr>
              <w:br/>
            </w:r>
          </w:p>
          <w:p w14:paraId="53518109" w14:textId="2810E57D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6. Automatyzacja zadań systemowych:</w:t>
            </w:r>
          </w:p>
          <w:p w14:paraId="78D01B0C" w14:textId="77777777" w:rsidR="00F259B7" w:rsidRPr="00F259B7" w:rsidRDefault="00F259B7">
            <w:pPr>
              <w:numPr>
                <w:ilvl w:val="0"/>
                <w:numId w:val="17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Tworzenie i harmonogramowanie zadań z użyciem </w:t>
            </w:r>
            <w:proofErr w:type="spellStart"/>
            <w:r w:rsidRPr="00F259B7">
              <w:rPr>
                <w:rFonts w:cs="Calibri"/>
                <w:lang w:val="pl-PL"/>
              </w:rPr>
              <w:t>cron</w:t>
            </w:r>
            <w:proofErr w:type="spellEnd"/>
            <w:r w:rsidRPr="00F259B7">
              <w:rPr>
                <w:rFonts w:cs="Calibri"/>
                <w:lang w:val="pl-PL"/>
              </w:rPr>
              <w:t xml:space="preserve"> i at.</w:t>
            </w:r>
          </w:p>
          <w:p w14:paraId="62AA80F6" w14:textId="77777777" w:rsidR="00F259B7" w:rsidRPr="00F259B7" w:rsidRDefault="00F259B7">
            <w:pPr>
              <w:numPr>
                <w:ilvl w:val="0"/>
                <w:numId w:val="17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Tworzenie skryptów powłoki do automatyzacji procesów administracyjnych.</w:t>
            </w:r>
          </w:p>
          <w:p w14:paraId="422242E5" w14:textId="7069F1DB" w:rsidR="00F259B7" w:rsidRPr="00F259B7" w:rsidRDefault="00F259B7">
            <w:pPr>
              <w:numPr>
                <w:ilvl w:val="0"/>
                <w:numId w:val="17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Podstawy pracy z </w:t>
            </w:r>
            <w:proofErr w:type="spellStart"/>
            <w:r w:rsidRPr="00F259B7">
              <w:rPr>
                <w:rFonts w:cs="Calibri"/>
                <w:lang w:val="pl-PL"/>
              </w:rPr>
              <w:t>Ansible</w:t>
            </w:r>
            <w:proofErr w:type="spellEnd"/>
            <w:r w:rsidRPr="00F259B7">
              <w:rPr>
                <w:rFonts w:cs="Calibri"/>
                <w:lang w:val="pl-PL"/>
              </w:rPr>
              <w:t xml:space="preserve"> do zarządzania konfiguracją.</w:t>
            </w:r>
            <w:r w:rsidRPr="00F259B7">
              <w:rPr>
                <w:rFonts w:cs="Calibri"/>
                <w:lang w:val="pl-PL"/>
              </w:rPr>
              <w:br/>
            </w:r>
          </w:p>
          <w:p w14:paraId="376D29C0" w14:textId="5D65DE60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lastRenderedPageBreak/>
              <w:t>7. Bezpieczeństwo systemu:</w:t>
            </w:r>
          </w:p>
          <w:p w14:paraId="71E78D6E" w14:textId="77777777" w:rsidR="00F259B7" w:rsidRPr="00F259B7" w:rsidRDefault="00F259B7">
            <w:pPr>
              <w:numPr>
                <w:ilvl w:val="0"/>
                <w:numId w:val="18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Konfiguracja </w:t>
            </w:r>
            <w:proofErr w:type="spellStart"/>
            <w:r w:rsidRPr="00F259B7">
              <w:rPr>
                <w:rFonts w:cs="Calibri"/>
                <w:lang w:val="pl-PL"/>
              </w:rPr>
              <w:t>SELinux</w:t>
            </w:r>
            <w:proofErr w:type="spellEnd"/>
            <w:r w:rsidRPr="00F259B7">
              <w:rPr>
                <w:rFonts w:cs="Calibri"/>
                <w:lang w:val="pl-PL"/>
              </w:rPr>
              <w:t xml:space="preserve"> i jego monitorowanie.</w:t>
            </w:r>
          </w:p>
          <w:p w14:paraId="5B299744" w14:textId="77777777" w:rsidR="00F259B7" w:rsidRPr="00F259B7" w:rsidRDefault="00F259B7">
            <w:pPr>
              <w:numPr>
                <w:ilvl w:val="0"/>
                <w:numId w:val="18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Tworzenie kopii zapasowych systemu i odzyskiwanie danych.</w:t>
            </w:r>
          </w:p>
          <w:p w14:paraId="659CF187" w14:textId="6084FEAD" w:rsidR="00F259B7" w:rsidRPr="00F259B7" w:rsidRDefault="00F259B7">
            <w:pPr>
              <w:numPr>
                <w:ilvl w:val="0"/>
                <w:numId w:val="18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Podstawowe pojęcia bezpieczeństwa systemu, konfiguracja audytów bezpieczeństwa.</w:t>
            </w:r>
            <w:r w:rsidRPr="00F259B7">
              <w:rPr>
                <w:rFonts w:cs="Calibri"/>
                <w:lang w:val="pl-PL"/>
              </w:rPr>
              <w:br/>
            </w:r>
          </w:p>
          <w:p w14:paraId="50EAC27A" w14:textId="4D700468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8. Zarządzanie magazynem danych i zasobami:</w:t>
            </w:r>
          </w:p>
          <w:p w14:paraId="59339484" w14:textId="77777777" w:rsidR="00F259B7" w:rsidRPr="00F259B7" w:rsidRDefault="00F259B7">
            <w:pPr>
              <w:numPr>
                <w:ilvl w:val="0"/>
                <w:numId w:val="19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Zarządzanie LVM (Tworzenie, rozszerzanie, zmniejszanie wolumenów logicznych).</w:t>
            </w:r>
          </w:p>
          <w:p w14:paraId="2AD56FC2" w14:textId="77777777" w:rsidR="00F259B7" w:rsidRPr="00F259B7" w:rsidRDefault="00F259B7">
            <w:pPr>
              <w:numPr>
                <w:ilvl w:val="0"/>
                <w:numId w:val="19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Konfiguracja RAID, zarządzanie przestrzenią dyskową.</w:t>
            </w:r>
          </w:p>
          <w:p w14:paraId="592D3D37" w14:textId="0E5A6508" w:rsidR="00F259B7" w:rsidRPr="00F259B7" w:rsidRDefault="00F259B7">
            <w:pPr>
              <w:numPr>
                <w:ilvl w:val="0"/>
                <w:numId w:val="19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Wykorzystanie narzędzi do monitorowania przestrzeni dyskowej (np. </w:t>
            </w:r>
            <w:proofErr w:type="spellStart"/>
            <w:r w:rsidRPr="00F259B7">
              <w:rPr>
                <w:rFonts w:cs="Calibri"/>
                <w:lang w:val="pl-PL"/>
              </w:rPr>
              <w:t>df</w:t>
            </w:r>
            <w:proofErr w:type="spellEnd"/>
            <w:r w:rsidRPr="00F259B7">
              <w:rPr>
                <w:rFonts w:cs="Calibri"/>
                <w:lang w:val="pl-PL"/>
              </w:rPr>
              <w:t xml:space="preserve">, </w:t>
            </w:r>
            <w:proofErr w:type="spellStart"/>
            <w:r w:rsidRPr="00F259B7">
              <w:rPr>
                <w:rFonts w:cs="Calibri"/>
                <w:lang w:val="pl-PL"/>
              </w:rPr>
              <w:t>du</w:t>
            </w:r>
            <w:proofErr w:type="spellEnd"/>
            <w:r w:rsidRPr="00F259B7">
              <w:rPr>
                <w:rFonts w:cs="Calibri"/>
                <w:lang w:val="pl-PL"/>
              </w:rPr>
              <w:t>).</w:t>
            </w:r>
            <w:r w:rsidRPr="00F259B7">
              <w:rPr>
                <w:rFonts w:cs="Calibri"/>
                <w:lang w:val="pl-PL"/>
              </w:rPr>
              <w:br/>
            </w:r>
          </w:p>
          <w:p w14:paraId="37925BB8" w14:textId="1C7B9E2E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9. Zarządzanie aktualizacjami i </w:t>
            </w:r>
            <w:proofErr w:type="spellStart"/>
            <w:r w:rsidRPr="00F259B7">
              <w:rPr>
                <w:rFonts w:cs="Calibri"/>
                <w:lang w:val="pl-PL"/>
              </w:rPr>
              <w:t>patchami</w:t>
            </w:r>
            <w:proofErr w:type="spellEnd"/>
            <w:r w:rsidRPr="00F259B7">
              <w:rPr>
                <w:rFonts w:cs="Calibri"/>
                <w:lang w:val="pl-PL"/>
              </w:rPr>
              <w:t>:</w:t>
            </w:r>
          </w:p>
          <w:p w14:paraId="04D57B89" w14:textId="77777777" w:rsidR="00F259B7" w:rsidRPr="00F259B7" w:rsidRDefault="00F259B7">
            <w:pPr>
              <w:numPr>
                <w:ilvl w:val="0"/>
                <w:numId w:val="20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Instalacja i aktualizacja pakietów systemowych.</w:t>
            </w:r>
          </w:p>
          <w:p w14:paraId="0CF0FA82" w14:textId="77777777" w:rsidR="00F259B7" w:rsidRPr="00F259B7" w:rsidRDefault="00F259B7">
            <w:pPr>
              <w:numPr>
                <w:ilvl w:val="0"/>
                <w:numId w:val="20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Ustalanie polityk aktualizacji (np. zarządzanie aktualizacjami bezpieczeństwa).</w:t>
            </w:r>
          </w:p>
          <w:p w14:paraId="13C7087F" w14:textId="65A01AFE" w:rsidR="00F259B7" w:rsidRPr="00F259B7" w:rsidRDefault="00F259B7">
            <w:pPr>
              <w:numPr>
                <w:ilvl w:val="0"/>
                <w:numId w:val="20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Monitorowanie stanu systemu i aktualizowanie repozytoriów.</w:t>
            </w:r>
            <w:r w:rsidRPr="00F259B7">
              <w:rPr>
                <w:rFonts w:cs="Calibri"/>
                <w:lang w:val="pl-PL"/>
              </w:rPr>
              <w:br/>
            </w:r>
          </w:p>
          <w:p w14:paraId="559DBD9D" w14:textId="4F8AD78A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10. Diagnoza i rozwiązywanie problemów:</w:t>
            </w:r>
          </w:p>
          <w:p w14:paraId="1F8002D5" w14:textId="77777777" w:rsidR="00F259B7" w:rsidRPr="00F259B7" w:rsidRDefault="00F259B7">
            <w:pPr>
              <w:numPr>
                <w:ilvl w:val="0"/>
                <w:numId w:val="21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Analiza logów systemowych przy użyciu </w:t>
            </w:r>
            <w:proofErr w:type="spellStart"/>
            <w:r w:rsidRPr="00F259B7">
              <w:rPr>
                <w:rFonts w:cs="Calibri"/>
                <w:lang w:val="pl-PL"/>
              </w:rPr>
              <w:t>journalctl</w:t>
            </w:r>
            <w:proofErr w:type="spellEnd"/>
            <w:r w:rsidRPr="00F259B7">
              <w:rPr>
                <w:rFonts w:cs="Calibri"/>
                <w:lang w:val="pl-PL"/>
              </w:rPr>
              <w:t xml:space="preserve">, </w:t>
            </w:r>
            <w:proofErr w:type="spellStart"/>
            <w:r w:rsidRPr="00F259B7">
              <w:rPr>
                <w:rFonts w:cs="Calibri"/>
                <w:lang w:val="pl-PL"/>
              </w:rPr>
              <w:t>dmesg</w:t>
            </w:r>
            <w:proofErr w:type="spellEnd"/>
            <w:r w:rsidRPr="00F259B7">
              <w:rPr>
                <w:rFonts w:cs="Calibri"/>
                <w:lang w:val="pl-PL"/>
              </w:rPr>
              <w:t>, i innych narzędzi.</w:t>
            </w:r>
          </w:p>
          <w:p w14:paraId="0CF97435" w14:textId="77777777" w:rsidR="00F259B7" w:rsidRPr="00F259B7" w:rsidRDefault="00F259B7">
            <w:pPr>
              <w:numPr>
                <w:ilvl w:val="0"/>
                <w:numId w:val="21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Diagnozowanie problemów z uruchamianiem systemu, zarządzaniem procesami i usługami.</w:t>
            </w:r>
          </w:p>
          <w:p w14:paraId="58EBCC06" w14:textId="2BFD7D86" w:rsidR="00F259B7" w:rsidRPr="00F259B7" w:rsidRDefault="00F259B7">
            <w:pPr>
              <w:numPr>
                <w:ilvl w:val="0"/>
                <w:numId w:val="21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Rozwiązywanie problemów z siecią, plikami i dostępem do usług.</w:t>
            </w:r>
            <w:r w:rsidRPr="00F259B7">
              <w:rPr>
                <w:rFonts w:cs="Calibri"/>
                <w:lang w:val="pl-PL"/>
              </w:rPr>
              <w:br/>
            </w:r>
          </w:p>
          <w:p w14:paraId="68FEF9EA" w14:textId="6BF5CB72" w:rsidR="00F259B7" w:rsidRPr="00F259B7" w:rsidRDefault="00F259B7" w:rsidP="00F259B7">
            <w:p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11. Zarządzanie systemem w chmurze:</w:t>
            </w:r>
          </w:p>
          <w:p w14:paraId="18C669E4" w14:textId="77777777" w:rsidR="00F259B7" w:rsidRPr="00F259B7" w:rsidRDefault="00F259B7">
            <w:pPr>
              <w:numPr>
                <w:ilvl w:val="0"/>
                <w:numId w:val="2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Integracja z chmurą Red </w:t>
            </w:r>
            <w:proofErr w:type="spellStart"/>
            <w:r w:rsidRPr="00F259B7">
              <w:rPr>
                <w:rFonts w:cs="Calibri"/>
                <w:lang w:val="pl-PL"/>
              </w:rPr>
              <w:t>Hat</w:t>
            </w:r>
            <w:proofErr w:type="spellEnd"/>
            <w:r w:rsidRPr="00F259B7">
              <w:rPr>
                <w:rFonts w:cs="Calibri"/>
                <w:lang w:val="pl-PL"/>
              </w:rPr>
              <w:t xml:space="preserve"> </w:t>
            </w:r>
            <w:proofErr w:type="spellStart"/>
            <w:r w:rsidRPr="00F259B7">
              <w:rPr>
                <w:rFonts w:cs="Calibri"/>
                <w:lang w:val="pl-PL"/>
              </w:rPr>
              <w:t>OpenStack</w:t>
            </w:r>
            <w:proofErr w:type="spellEnd"/>
            <w:r w:rsidRPr="00F259B7">
              <w:rPr>
                <w:rFonts w:cs="Calibri"/>
                <w:lang w:val="pl-PL"/>
              </w:rPr>
              <w:t>.</w:t>
            </w:r>
          </w:p>
          <w:p w14:paraId="0ED9082D" w14:textId="77777777" w:rsidR="00F259B7" w:rsidRPr="00F259B7" w:rsidRDefault="00F259B7">
            <w:pPr>
              <w:numPr>
                <w:ilvl w:val="0"/>
                <w:numId w:val="2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>Tworzenie i zarządzanie instancjami w chmurze.</w:t>
            </w:r>
          </w:p>
          <w:p w14:paraId="0A1FC28E" w14:textId="36C54B15" w:rsidR="00E40A0D" w:rsidRPr="00F259B7" w:rsidRDefault="00F259B7">
            <w:pPr>
              <w:numPr>
                <w:ilvl w:val="0"/>
                <w:numId w:val="22"/>
              </w:numPr>
              <w:spacing w:after="0"/>
              <w:rPr>
                <w:rFonts w:cs="Calibri"/>
                <w:lang w:val="pl-PL"/>
              </w:rPr>
            </w:pPr>
            <w:r w:rsidRPr="00F259B7">
              <w:rPr>
                <w:rFonts w:cs="Calibri"/>
                <w:lang w:val="pl-PL"/>
              </w:rPr>
              <w:t xml:space="preserve">Wykorzystanie narzędzi Red </w:t>
            </w:r>
            <w:proofErr w:type="spellStart"/>
            <w:r w:rsidRPr="00F259B7">
              <w:rPr>
                <w:rFonts w:cs="Calibri"/>
                <w:lang w:val="pl-PL"/>
              </w:rPr>
              <w:t>Hat</w:t>
            </w:r>
            <w:proofErr w:type="spellEnd"/>
            <w:r w:rsidRPr="00F259B7">
              <w:rPr>
                <w:rFonts w:cs="Calibri"/>
                <w:lang w:val="pl-PL"/>
              </w:rPr>
              <w:t xml:space="preserve"> do zarządzania chmurą prywatną i publiczną.</w:t>
            </w:r>
          </w:p>
        </w:tc>
        <w:tc>
          <w:tcPr>
            <w:tcW w:w="1482" w:type="dxa"/>
          </w:tcPr>
          <w:p w14:paraId="7F778265" w14:textId="14C420D7" w:rsidR="00E40A0D" w:rsidRPr="00C26082" w:rsidRDefault="00E40A0D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</w:rPr>
            </w:pPr>
            <w:r w:rsidRPr="004120D7">
              <w:rPr>
                <w:rFonts w:asciiTheme="minorHAnsi" w:hAnsiTheme="minorHAnsi" w:cstheme="minorHAnsi"/>
                <w:lang w:val="pl-PL"/>
              </w:rPr>
              <w:lastRenderedPageBreak/>
              <w:t xml:space="preserve">On </w:t>
            </w:r>
            <w:proofErr w:type="spellStart"/>
            <w:r w:rsidRPr="004120D7">
              <w:rPr>
                <w:rFonts w:asciiTheme="minorHAnsi" w:hAnsiTheme="minorHAnsi" w:cstheme="minorHAnsi"/>
                <w:lang w:val="pl-PL"/>
              </w:rPr>
              <w:t>demand</w:t>
            </w:r>
            <w:proofErr w:type="spellEnd"/>
          </w:p>
        </w:tc>
      </w:tr>
      <w:tr w:rsidR="00E40A0D" w:rsidRPr="00C26082" w14:paraId="47C58E20" w14:textId="77777777" w:rsidTr="00E40A0D">
        <w:trPr>
          <w:trHeight w:val="288"/>
        </w:trPr>
        <w:tc>
          <w:tcPr>
            <w:tcW w:w="473" w:type="dxa"/>
          </w:tcPr>
          <w:p w14:paraId="17EBE5C2" w14:textId="038C30C0" w:rsidR="00E40A0D" w:rsidRDefault="00C66B57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8</w:t>
            </w:r>
            <w:r w:rsidR="00E40A0D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6" w:type="dxa"/>
          </w:tcPr>
          <w:p w14:paraId="4FD9FCDF" w14:textId="438D3B2C" w:rsidR="00E40A0D" w:rsidRPr="00E40A0D" w:rsidRDefault="00E40A0D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>Splunk</w:t>
            </w:r>
            <w:proofErr w:type="spellEnd"/>
            <w:r w:rsidRPr="00E40A0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Power User </w:t>
            </w:r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lub szkolenie </w:t>
            </w:r>
            <w:r w:rsidRPr="00976585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równoważne wraz z certyfikatem</w:t>
            </w:r>
          </w:p>
        </w:tc>
        <w:tc>
          <w:tcPr>
            <w:tcW w:w="1241" w:type="dxa"/>
          </w:tcPr>
          <w:p w14:paraId="78C6D618" w14:textId="231C3583" w:rsidR="00E40A0D" w:rsidRPr="00C26082" w:rsidRDefault="00CE0AFD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1</w:t>
            </w:r>
          </w:p>
        </w:tc>
        <w:tc>
          <w:tcPr>
            <w:tcW w:w="3753" w:type="dxa"/>
          </w:tcPr>
          <w:p w14:paraId="20335BDD" w14:textId="6B29918A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b/>
                <w:bCs/>
                <w:lang w:val="pl-PL"/>
              </w:rPr>
              <w:t xml:space="preserve">1. </w:t>
            </w:r>
            <w:r w:rsidRPr="006F1AD0">
              <w:rPr>
                <w:rFonts w:cs="Calibri"/>
                <w:lang w:val="pl-PL"/>
              </w:rPr>
              <w:t xml:space="preserve">Wprowadzenie do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 w:rsidRPr="006F1AD0">
              <w:rPr>
                <w:rFonts w:cs="Calibri"/>
                <w:lang w:val="pl-PL"/>
              </w:rPr>
              <w:t>:</w:t>
            </w:r>
          </w:p>
          <w:p w14:paraId="6D57F4FD" w14:textId="77777777" w:rsidR="006F1AD0" w:rsidRPr="006F1AD0" w:rsidRDefault="006F1AD0">
            <w:pPr>
              <w:numPr>
                <w:ilvl w:val="0"/>
                <w:numId w:val="23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lastRenderedPageBreak/>
              <w:t xml:space="preserve">Przegląd i rola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 w:rsidRPr="006F1AD0">
              <w:rPr>
                <w:rFonts w:cs="Calibri"/>
                <w:lang w:val="pl-PL"/>
              </w:rPr>
              <w:t xml:space="preserve"> w organizacji</w:t>
            </w:r>
          </w:p>
          <w:p w14:paraId="625E8798" w14:textId="77777777" w:rsidR="006F1AD0" w:rsidRPr="006F1AD0" w:rsidRDefault="006F1AD0">
            <w:pPr>
              <w:numPr>
                <w:ilvl w:val="0"/>
                <w:numId w:val="23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Omówienie architektury i komponentów systemu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</w:p>
          <w:p w14:paraId="5F84AB75" w14:textId="77777777" w:rsidR="006F1AD0" w:rsidRPr="006F1AD0" w:rsidRDefault="006F1AD0">
            <w:pPr>
              <w:numPr>
                <w:ilvl w:val="0"/>
                <w:numId w:val="23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Instalacja i konfiguracja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</w:p>
          <w:p w14:paraId="7FB28E27" w14:textId="4FF1A0E0" w:rsidR="006F1AD0" w:rsidRPr="006F1AD0" w:rsidRDefault="006F1AD0">
            <w:pPr>
              <w:numPr>
                <w:ilvl w:val="0"/>
                <w:numId w:val="23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Zrozumienie podstawowych terminów i pojęć w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>
              <w:rPr>
                <w:rFonts w:cs="Calibri"/>
                <w:lang w:val="pl-PL"/>
              </w:rPr>
              <w:br/>
            </w:r>
          </w:p>
          <w:p w14:paraId="00046888" w14:textId="3207AAA0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2. Pozyskiwanie danych:</w:t>
            </w:r>
          </w:p>
          <w:p w14:paraId="442ACE59" w14:textId="77777777" w:rsidR="006F1AD0" w:rsidRPr="006F1AD0" w:rsidRDefault="006F1AD0">
            <w:pPr>
              <w:numPr>
                <w:ilvl w:val="0"/>
                <w:numId w:val="24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Wprowadzanie danych do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 w:rsidRPr="006F1AD0">
              <w:rPr>
                <w:rFonts w:cs="Calibri"/>
                <w:lang w:val="pl-PL"/>
              </w:rPr>
              <w:t xml:space="preserve"> (data </w:t>
            </w:r>
            <w:proofErr w:type="spellStart"/>
            <w:r w:rsidRPr="006F1AD0">
              <w:rPr>
                <w:rFonts w:cs="Calibri"/>
                <w:lang w:val="pl-PL"/>
              </w:rPr>
              <w:t>inputs</w:t>
            </w:r>
            <w:proofErr w:type="spellEnd"/>
            <w:r w:rsidRPr="006F1AD0">
              <w:rPr>
                <w:rFonts w:cs="Calibri"/>
                <w:lang w:val="pl-PL"/>
              </w:rPr>
              <w:t>)</w:t>
            </w:r>
          </w:p>
          <w:p w14:paraId="393AF4DD" w14:textId="77777777" w:rsidR="006F1AD0" w:rsidRPr="006F1AD0" w:rsidRDefault="006F1AD0">
            <w:pPr>
              <w:numPr>
                <w:ilvl w:val="0"/>
                <w:numId w:val="24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Współpraca z różnymi źródłami danych (np. pliki, </w:t>
            </w:r>
            <w:proofErr w:type="spellStart"/>
            <w:r w:rsidRPr="006F1AD0">
              <w:rPr>
                <w:rFonts w:cs="Calibri"/>
                <w:lang w:val="pl-PL"/>
              </w:rPr>
              <w:t>syslog</w:t>
            </w:r>
            <w:proofErr w:type="spellEnd"/>
            <w:r w:rsidRPr="006F1AD0">
              <w:rPr>
                <w:rFonts w:cs="Calibri"/>
                <w:lang w:val="pl-PL"/>
              </w:rPr>
              <w:t>, API)</w:t>
            </w:r>
          </w:p>
          <w:p w14:paraId="25D0A365" w14:textId="77777777" w:rsidR="006F1AD0" w:rsidRPr="006F1AD0" w:rsidRDefault="006F1AD0">
            <w:pPr>
              <w:numPr>
                <w:ilvl w:val="0"/>
                <w:numId w:val="24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Tworzenie i konfiguracja źródeł danych</w:t>
            </w:r>
          </w:p>
          <w:p w14:paraId="50191CC0" w14:textId="03B57FFB" w:rsidR="006F1AD0" w:rsidRPr="006F1AD0" w:rsidRDefault="006F1AD0">
            <w:pPr>
              <w:numPr>
                <w:ilvl w:val="0"/>
                <w:numId w:val="24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Praca z różnymi formatami danych (CSV, JSON, XML, itp.)</w:t>
            </w:r>
            <w:r>
              <w:rPr>
                <w:rFonts w:cs="Calibri"/>
                <w:lang w:val="pl-PL"/>
              </w:rPr>
              <w:br/>
            </w:r>
          </w:p>
          <w:p w14:paraId="6E70E164" w14:textId="0E21640B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3. Podstawowe wyszukiwanie i eksploracja danych:</w:t>
            </w:r>
          </w:p>
          <w:p w14:paraId="7B83ABE4" w14:textId="77777777" w:rsidR="006F1AD0" w:rsidRPr="006F1AD0" w:rsidRDefault="006F1AD0">
            <w:pPr>
              <w:numPr>
                <w:ilvl w:val="0"/>
                <w:numId w:val="25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Składnia SPL (</w:t>
            </w:r>
            <w:proofErr w:type="spellStart"/>
            <w:r w:rsidRPr="006F1AD0">
              <w:rPr>
                <w:rFonts w:cs="Calibri"/>
                <w:lang w:val="pl-PL"/>
              </w:rPr>
              <w:t>Search</w:t>
            </w:r>
            <w:proofErr w:type="spellEnd"/>
            <w:r w:rsidRPr="006F1AD0">
              <w:rPr>
                <w:rFonts w:cs="Calibri"/>
                <w:lang w:val="pl-PL"/>
              </w:rPr>
              <w:t xml:space="preserve"> Processing Language) – podstawy</w:t>
            </w:r>
          </w:p>
          <w:p w14:paraId="05663FB2" w14:textId="77777777" w:rsidR="006F1AD0" w:rsidRPr="006F1AD0" w:rsidRDefault="006F1AD0">
            <w:pPr>
              <w:numPr>
                <w:ilvl w:val="0"/>
                <w:numId w:val="25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Użycie podstawowych poleceń (</w:t>
            </w:r>
            <w:proofErr w:type="spellStart"/>
            <w:r w:rsidRPr="006F1AD0">
              <w:rPr>
                <w:rFonts w:cs="Calibri"/>
                <w:lang w:val="pl-PL"/>
              </w:rPr>
              <w:t>search</w:t>
            </w:r>
            <w:proofErr w:type="spellEnd"/>
            <w:r w:rsidRPr="006F1AD0">
              <w:rPr>
                <w:rFonts w:cs="Calibri"/>
                <w:lang w:val="pl-PL"/>
              </w:rPr>
              <w:t xml:space="preserve">, </w:t>
            </w:r>
            <w:proofErr w:type="spellStart"/>
            <w:r w:rsidRPr="006F1AD0">
              <w:rPr>
                <w:rFonts w:cs="Calibri"/>
                <w:lang w:val="pl-PL"/>
              </w:rPr>
              <w:t>stats</w:t>
            </w:r>
            <w:proofErr w:type="spellEnd"/>
            <w:r w:rsidRPr="006F1AD0">
              <w:rPr>
                <w:rFonts w:cs="Calibri"/>
                <w:lang w:val="pl-PL"/>
              </w:rPr>
              <w:t xml:space="preserve">, top, </w:t>
            </w:r>
            <w:proofErr w:type="spellStart"/>
            <w:r w:rsidRPr="006F1AD0">
              <w:rPr>
                <w:rFonts w:cs="Calibri"/>
                <w:lang w:val="pl-PL"/>
              </w:rPr>
              <w:t>table</w:t>
            </w:r>
            <w:proofErr w:type="spellEnd"/>
            <w:r w:rsidRPr="006F1AD0">
              <w:rPr>
                <w:rFonts w:cs="Calibri"/>
                <w:lang w:val="pl-PL"/>
              </w:rPr>
              <w:t>)</w:t>
            </w:r>
          </w:p>
          <w:p w14:paraId="3EA63880" w14:textId="77777777" w:rsidR="006F1AD0" w:rsidRPr="006F1AD0" w:rsidRDefault="006F1AD0">
            <w:pPr>
              <w:numPr>
                <w:ilvl w:val="0"/>
                <w:numId w:val="25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Filtrowanie danych i stosowanie warunków</w:t>
            </w:r>
          </w:p>
          <w:p w14:paraId="09D2601E" w14:textId="64FB620D" w:rsidR="006F1AD0" w:rsidRPr="006F1AD0" w:rsidRDefault="006F1AD0">
            <w:pPr>
              <w:numPr>
                <w:ilvl w:val="0"/>
                <w:numId w:val="25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Wykonywanie agregacji danych i tworzenie wykresów</w:t>
            </w:r>
            <w:r>
              <w:rPr>
                <w:rFonts w:cs="Calibri"/>
                <w:lang w:val="pl-PL"/>
              </w:rPr>
              <w:br/>
            </w:r>
          </w:p>
          <w:p w14:paraId="66BE1BAA" w14:textId="1E6B1C17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4. Zaawansowane techniki wyszukiwania:</w:t>
            </w:r>
          </w:p>
          <w:p w14:paraId="26382E83" w14:textId="77777777" w:rsidR="006F1AD0" w:rsidRPr="006F1AD0" w:rsidRDefault="006F1AD0">
            <w:pPr>
              <w:numPr>
                <w:ilvl w:val="0"/>
                <w:numId w:val="26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Tworzenie złożonych zapytań i </w:t>
            </w:r>
            <w:proofErr w:type="spellStart"/>
            <w:r w:rsidRPr="006F1AD0">
              <w:rPr>
                <w:rFonts w:cs="Calibri"/>
                <w:lang w:val="pl-PL"/>
              </w:rPr>
              <w:t>wyszukiwań</w:t>
            </w:r>
            <w:proofErr w:type="spellEnd"/>
            <w:r w:rsidRPr="006F1AD0">
              <w:rPr>
                <w:rFonts w:cs="Calibri"/>
                <w:lang w:val="pl-PL"/>
              </w:rPr>
              <w:t xml:space="preserve"> wieloetapowych</w:t>
            </w:r>
          </w:p>
          <w:p w14:paraId="545D24B1" w14:textId="77777777" w:rsidR="006F1AD0" w:rsidRPr="006F1AD0" w:rsidRDefault="006F1AD0">
            <w:pPr>
              <w:numPr>
                <w:ilvl w:val="0"/>
                <w:numId w:val="26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Użycie </w:t>
            </w:r>
            <w:proofErr w:type="spellStart"/>
            <w:r w:rsidRPr="006F1AD0">
              <w:rPr>
                <w:rFonts w:cs="Calibri"/>
                <w:lang w:val="pl-PL"/>
              </w:rPr>
              <w:t>subsearchy</w:t>
            </w:r>
            <w:proofErr w:type="spellEnd"/>
          </w:p>
          <w:p w14:paraId="1455709F" w14:textId="77777777" w:rsidR="006F1AD0" w:rsidRPr="006F1AD0" w:rsidRDefault="006F1AD0">
            <w:pPr>
              <w:numPr>
                <w:ilvl w:val="0"/>
                <w:numId w:val="26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Praca z czasem: strefy czasowe, zmiana zakresów czasowych, zarządzanie danymi czasowymi</w:t>
            </w:r>
          </w:p>
          <w:p w14:paraId="2CCE40D4" w14:textId="77777777" w:rsidR="006F1AD0" w:rsidRPr="006F1AD0" w:rsidRDefault="006F1AD0">
            <w:pPr>
              <w:numPr>
                <w:ilvl w:val="0"/>
                <w:numId w:val="26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Optymalizacja zapytań</w:t>
            </w:r>
          </w:p>
          <w:p w14:paraId="7F99E046" w14:textId="1AED6A76" w:rsidR="006F1AD0" w:rsidRPr="006F1AD0" w:rsidRDefault="006F1AD0">
            <w:pPr>
              <w:numPr>
                <w:ilvl w:val="0"/>
                <w:numId w:val="26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Tworzenie makr, zmiennych i aliasów</w:t>
            </w:r>
            <w:r>
              <w:rPr>
                <w:rFonts w:cs="Calibri"/>
                <w:lang w:val="pl-PL"/>
              </w:rPr>
              <w:br/>
            </w:r>
          </w:p>
          <w:p w14:paraId="4D3DE6C6" w14:textId="187011E4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5. Alerty, raporty i </w:t>
            </w:r>
            <w:proofErr w:type="spellStart"/>
            <w:r w:rsidRPr="006F1AD0">
              <w:rPr>
                <w:rFonts w:cs="Calibri"/>
                <w:lang w:val="pl-PL"/>
              </w:rPr>
              <w:t>dashboardy</w:t>
            </w:r>
            <w:proofErr w:type="spellEnd"/>
            <w:r w:rsidRPr="006F1AD0">
              <w:rPr>
                <w:rFonts w:cs="Calibri"/>
                <w:lang w:val="pl-PL"/>
              </w:rPr>
              <w:t>:</w:t>
            </w:r>
          </w:p>
          <w:p w14:paraId="5ACB11D2" w14:textId="77777777" w:rsidR="006F1AD0" w:rsidRPr="006F1AD0" w:rsidRDefault="006F1AD0">
            <w:pPr>
              <w:numPr>
                <w:ilvl w:val="0"/>
                <w:numId w:val="27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Tworzenie alertów i konfiguracja powiadomień</w:t>
            </w:r>
          </w:p>
          <w:p w14:paraId="3B77819A" w14:textId="77777777" w:rsidR="006F1AD0" w:rsidRPr="006F1AD0" w:rsidRDefault="006F1AD0">
            <w:pPr>
              <w:numPr>
                <w:ilvl w:val="0"/>
                <w:numId w:val="27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Generowanie raportów</w:t>
            </w:r>
          </w:p>
          <w:p w14:paraId="72B3C264" w14:textId="77777777" w:rsidR="006F1AD0" w:rsidRPr="006F1AD0" w:rsidRDefault="006F1AD0">
            <w:pPr>
              <w:numPr>
                <w:ilvl w:val="0"/>
                <w:numId w:val="27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Projektowanie i tworzenie </w:t>
            </w:r>
            <w:proofErr w:type="spellStart"/>
            <w:r w:rsidRPr="006F1AD0">
              <w:rPr>
                <w:rFonts w:cs="Calibri"/>
                <w:lang w:val="pl-PL"/>
              </w:rPr>
              <w:t>dashboardów</w:t>
            </w:r>
            <w:proofErr w:type="spellEnd"/>
            <w:r w:rsidRPr="006F1AD0">
              <w:rPr>
                <w:rFonts w:cs="Calibri"/>
                <w:lang w:val="pl-PL"/>
              </w:rPr>
              <w:t xml:space="preserve"> w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</w:p>
          <w:p w14:paraId="7535612C" w14:textId="77777777" w:rsidR="006F1AD0" w:rsidRPr="006F1AD0" w:rsidRDefault="006F1AD0">
            <w:pPr>
              <w:numPr>
                <w:ilvl w:val="0"/>
                <w:numId w:val="27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Personalizacja </w:t>
            </w:r>
            <w:proofErr w:type="spellStart"/>
            <w:r w:rsidRPr="006F1AD0">
              <w:rPr>
                <w:rFonts w:cs="Calibri"/>
                <w:lang w:val="pl-PL"/>
              </w:rPr>
              <w:t>dashboardów</w:t>
            </w:r>
            <w:proofErr w:type="spellEnd"/>
          </w:p>
          <w:p w14:paraId="1BDDD617" w14:textId="1D9D88E6" w:rsidR="006F1AD0" w:rsidRPr="006F1AD0" w:rsidRDefault="006F1AD0">
            <w:pPr>
              <w:numPr>
                <w:ilvl w:val="0"/>
                <w:numId w:val="27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Używanie</w:t>
            </w:r>
            <w:r w:rsidR="00904198">
              <w:rPr>
                <w:rFonts w:cs="Calibri"/>
                <w:lang w:val="pl-PL"/>
              </w:rPr>
              <w:t xml:space="preserve"> </w:t>
            </w:r>
            <w:proofErr w:type="spellStart"/>
            <w:r w:rsidRPr="006F1AD0">
              <w:rPr>
                <w:rFonts w:cs="Calibri"/>
                <w:lang w:val="pl-PL"/>
              </w:rPr>
              <w:t>widgetów</w:t>
            </w:r>
            <w:proofErr w:type="spellEnd"/>
            <w:r w:rsidR="00904198">
              <w:rPr>
                <w:rFonts w:cs="Calibri"/>
                <w:lang w:val="pl-PL"/>
              </w:rPr>
              <w:t xml:space="preserve"> </w:t>
            </w:r>
            <w:r w:rsidRPr="006F1AD0">
              <w:rPr>
                <w:rFonts w:cs="Calibri"/>
                <w:lang w:val="pl-PL"/>
              </w:rPr>
              <w:t xml:space="preserve">w </w:t>
            </w:r>
            <w:proofErr w:type="spellStart"/>
            <w:r w:rsidRPr="006F1AD0">
              <w:rPr>
                <w:rFonts w:cs="Calibri"/>
                <w:lang w:val="pl-PL"/>
              </w:rPr>
              <w:t>dashboardach</w:t>
            </w:r>
            <w:proofErr w:type="spellEnd"/>
            <w:r>
              <w:rPr>
                <w:rFonts w:cs="Calibri"/>
                <w:lang w:val="pl-PL"/>
              </w:rPr>
              <w:br/>
            </w:r>
          </w:p>
          <w:p w14:paraId="286AE2A2" w14:textId="0B716659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6. Praca z danych w czasie rzeczywistym:</w:t>
            </w:r>
          </w:p>
          <w:p w14:paraId="2785361F" w14:textId="77777777" w:rsidR="006F1AD0" w:rsidRPr="006F1AD0" w:rsidRDefault="006F1AD0">
            <w:pPr>
              <w:numPr>
                <w:ilvl w:val="0"/>
                <w:numId w:val="28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lastRenderedPageBreak/>
              <w:t>Monitorowanie i analiza strumieni danych w czasie rzeczywistym</w:t>
            </w:r>
          </w:p>
          <w:p w14:paraId="3C7A11DD" w14:textId="77777777" w:rsidR="006F1AD0" w:rsidRPr="006F1AD0" w:rsidRDefault="006F1AD0">
            <w:pPr>
              <w:numPr>
                <w:ilvl w:val="0"/>
                <w:numId w:val="28"/>
              </w:numPr>
              <w:spacing w:after="0"/>
              <w:rPr>
                <w:rFonts w:cs="Calibri"/>
                <w:lang w:val="en-US"/>
              </w:rPr>
            </w:pPr>
            <w:proofErr w:type="spellStart"/>
            <w:r w:rsidRPr="006F1AD0">
              <w:rPr>
                <w:rFonts w:cs="Calibri"/>
                <w:lang w:val="en-US"/>
              </w:rPr>
              <w:t>Użycie</w:t>
            </w:r>
            <w:proofErr w:type="spellEnd"/>
            <w:r w:rsidRPr="006F1AD0">
              <w:rPr>
                <w:rFonts w:cs="Calibri"/>
                <w:lang w:val="en-US"/>
              </w:rPr>
              <w:t xml:space="preserve"> "Real-time Search" </w:t>
            </w:r>
            <w:proofErr w:type="spellStart"/>
            <w:r w:rsidRPr="006F1AD0">
              <w:rPr>
                <w:rFonts w:cs="Calibri"/>
                <w:lang w:val="en-US"/>
              </w:rPr>
              <w:t>oraz</w:t>
            </w:r>
            <w:proofErr w:type="spellEnd"/>
            <w:r w:rsidRPr="006F1AD0">
              <w:rPr>
                <w:rFonts w:cs="Calibri"/>
                <w:lang w:val="en-US"/>
              </w:rPr>
              <w:t xml:space="preserve"> "Streaming"</w:t>
            </w:r>
          </w:p>
          <w:p w14:paraId="320C1384" w14:textId="77777777" w:rsidR="006F1AD0" w:rsidRPr="006F1AD0" w:rsidRDefault="006F1AD0">
            <w:pPr>
              <w:numPr>
                <w:ilvl w:val="0"/>
                <w:numId w:val="28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Zastosowanie "Event </w:t>
            </w:r>
            <w:proofErr w:type="spellStart"/>
            <w:r w:rsidRPr="006F1AD0">
              <w:rPr>
                <w:rFonts w:cs="Calibri"/>
                <w:lang w:val="pl-PL"/>
              </w:rPr>
              <w:t>Types</w:t>
            </w:r>
            <w:proofErr w:type="spellEnd"/>
            <w:r w:rsidRPr="006F1AD0">
              <w:rPr>
                <w:rFonts w:cs="Calibri"/>
                <w:lang w:val="pl-PL"/>
              </w:rPr>
              <w:t>" i "</w:t>
            </w:r>
            <w:proofErr w:type="spellStart"/>
            <w:r w:rsidRPr="006F1AD0">
              <w:rPr>
                <w:rFonts w:cs="Calibri"/>
                <w:lang w:val="pl-PL"/>
              </w:rPr>
              <w:t>Tags</w:t>
            </w:r>
            <w:proofErr w:type="spellEnd"/>
            <w:r w:rsidRPr="006F1AD0">
              <w:rPr>
                <w:rFonts w:cs="Calibri"/>
                <w:lang w:val="pl-PL"/>
              </w:rPr>
              <w:t>" w organizacji danych</w:t>
            </w:r>
          </w:p>
          <w:p w14:paraId="14558CB1" w14:textId="7AAFE63F" w:rsidR="006F1AD0" w:rsidRPr="006F1AD0" w:rsidRDefault="006F1AD0">
            <w:pPr>
              <w:numPr>
                <w:ilvl w:val="0"/>
                <w:numId w:val="28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Analiza anomalii i wykrywanie nieprawidłowości</w:t>
            </w:r>
            <w:r>
              <w:rPr>
                <w:rFonts w:cs="Calibri"/>
                <w:lang w:val="pl-PL"/>
              </w:rPr>
              <w:br/>
            </w:r>
          </w:p>
          <w:p w14:paraId="31031EB2" w14:textId="4CD11076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7. Zarządzanie danymi i konfiguracja:</w:t>
            </w:r>
          </w:p>
          <w:p w14:paraId="5FBD5593" w14:textId="77777777" w:rsidR="006F1AD0" w:rsidRPr="006F1AD0" w:rsidRDefault="006F1AD0">
            <w:pPr>
              <w:numPr>
                <w:ilvl w:val="0"/>
                <w:numId w:val="29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Indeksowanie danych</w:t>
            </w:r>
          </w:p>
          <w:p w14:paraId="7D88CA1B" w14:textId="77777777" w:rsidR="006F1AD0" w:rsidRPr="006F1AD0" w:rsidRDefault="006F1AD0">
            <w:pPr>
              <w:numPr>
                <w:ilvl w:val="0"/>
                <w:numId w:val="29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Optymalizacja indeksów</w:t>
            </w:r>
          </w:p>
          <w:p w14:paraId="03BE689F" w14:textId="77777777" w:rsidR="006F1AD0" w:rsidRPr="006F1AD0" w:rsidRDefault="006F1AD0">
            <w:pPr>
              <w:numPr>
                <w:ilvl w:val="0"/>
                <w:numId w:val="29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Użycie "Data Model" i "</w:t>
            </w:r>
            <w:proofErr w:type="spellStart"/>
            <w:r w:rsidRPr="006F1AD0">
              <w:rPr>
                <w:rFonts w:cs="Calibri"/>
                <w:lang w:val="pl-PL"/>
              </w:rPr>
              <w:t>Pivot</w:t>
            </w:r>
            <w:proofErr w:type="spellEnd"/>
            <w:r w:rsidRPr="006F1AD0">
              <w:rPr>
                <w:rFonts w:cs="Calibri"/>
                <w:lang w:val="pl-PL"/>
              </w:rPr>
              <w:t>" do zaawansowanej analizy</w:t>
            </w:r>
          </w:p>
          <w:p w14:paraId="3AC04426" w14:textId="492106F5" w:rsidR="006F1AD0" w:rsidRPr="006F1AD0" w:rsidRDefault="006F1AD0">
            <w:pPr>
              <w:numPr>
                <w:ilvl w:val="0"/>
                <w:numId w:val="29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Praca z metadanymi w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>
              <w:rPr>
                <w:rFonts w:cs="Calibri"/>
                <w:lang w:val="pl-PL"/>
              </w:rPr>
              <w:br/>
            </w:r>
          </w:p>
          <w:p w14:paraId="7D033BF8" w14:textId="0B5B68D3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8. Dodatkowe funkcje i integracje:</w:t>
            </w:r>
          </w:p>
          <w:p w14:paraId="002094F4" w14:textId="77777777" w:rsidR="006F1AD0" w:rsidRPr="006F1AD0" w:rsidRDefault="006F1AD0">
            <w:pPr>
              <w:numPr>
                <w:ilvl w:val="0"/>
                <w:numId w:val="30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Integracja z zewnętrznymi aplikacjami i systemami</w:t>
            </w:r>
          </w:p>
          <w:p w14:paraId="7CFF11DB" w14:textId="77777777" w:rsidR="006F1AD0" w:rsidRPr="006F1AD0" w:rsidRDefault="006F1AD0">
            <w:pPr>
              <w:numPr>
                <w:ilvl w:val="0"/>
                <w:numId w:val="30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Użycie aplikacji i dodatków (np.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 w:rsidRPr="006F1AD0">
              <w:rPr>
                <w:rFonts w:cs="Calibri"/>
                <w:lang w:val="pl-PL"/>
              </w:rPr>
              <w:t xml:space="preserve"> </w:t>
            </w:r>
            <w:proofErr w:type="spellStart"/>
            <w:r w:rsidRPr="006F1AD0">
              <w:rPr>
                <w:rFonts w:cs="Calibri"/>
                <w:lang w:val="pl-PL"/>
              </w:rPr>
              <w:t>Apps</w:t>
            </w:r>
            <w:proofErr w:type="spellEnd"/>
            <w:r w:rsidRPr="006F1AD0">
              <w:rPr>
                <w:rFonts w:cs="Calibri"/>
                <w:lang w:val="pl-PL"/>
              </w:rPr>
              <w:t xml:space="preserve">, </w:t>
            </w:r>
            <w:proofErr w:type="spellStart"/>
            <w:r w:rsidRPr="006F1AD0">
              <w:rPr>
                <w:rFonts w:cs="Calibri"/>
                <w:lang w:val="pl-PL"/>
              </w:rPr>
              <w:t>Add-ons</w:t>
            </w:r>
            <w:proofErr w:type="spellEnd"/>
            <w:r w:rsidRPr="006F1AD0">
              <w:rPr>
                <w:rFonts w:cs="Calibri"/>
                <w:lang w:val="pl-PL"/>
              </w:rPr>
              <w:t>)</w:t>
            </w:r>
          </w:p>
          <w:p w14:paraId="605CE7C2" w14:textId="77777777" w:rsidR="006F1AD0" w:rsidRPr="006F1AD0" w:rsidRDefault="006F1AD0">
            <w:pPr>
              <w:numPr>
                <w:ilvl w:val="0"/>
                <w:numId w:val="30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Zastosowanie różnych funkcji zabezpieczeń (np. role użytkowników, uprawnienia)</w:t>
            </w:r>
          </w:p>
          <w:p w14:paraId="6733E699" w14:textId="1314B973" w:rsidR="006F1AD0" w:rsidRPr="006F1AD0" w:rsidRDefault="006F1AD0">
            <w:pPr>
              <w:numPr>
                <w:ilvl w:val="0"/>
                <w:numId w:val="30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Praca z widokami i panelami dostosowanymi do potrzeb użytkowników</w:t>
            </w:r>
            <w:r>
              <w:rPr>
                <w:rFonts w:cs="Calibri"/>
                <w:lang w:val="pl-PL"/>
              </w:rPr>
              <w:br/>
            </w:r>
          </w:p>
          <w:p w14:paraId="4D2275B7" w14:textId="18F1B28C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9. Wydajność i optymalizacja:</w:t>
            </w:r>
          </w:p>
          <w:p w14:paraId="3E0ACA2B" w14:textId="77777777" w:rsidR="006F1AD0" w:rsidRPr="006F1AD0" w:rsidRDefault="006F1AD0">
            <w:pPr>
              <w:numPr>
                <w:ilvl w:val="0"/>
                <w:numId w:val="31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Monitorowanie i optymalizacja wydajności </w:t>
            </w:r>
            <w:proofErr w:type="spellStart"/>
            <w:r w:rsidRPr="006F1AD0">
              <w:rPr>
                <w:rFonts w:cs="Calibri"/>
                <w:lang w:val="pl-PL"/>
              </w:rPr>
              <w:t>wyszukiwań</w:t>
            </w:r>
            <w:proofErr w:type="spellEnd"/>
          </w:p>
          <w:p w14:paraId="3EFAA18C" w14:textId="77777777" w:rsidR="006F1AD0" w:rsidRPr="006F1AD0" w:rsidRDefault="006F1AD0">
            <w:pPr>
              <w:numPr>
                <w:ilvl w:val="0"/>
                <w:numId w:val="31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Skalowanie środowiska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</w:p>
          <w:p w14:paraId="30144E1A" w14:textId="10107C3B" w:rsidR="006F1AD0" w:rsidRPr="006F1AD0" w:rsidRDefault="006F1AD0">
            <w:pPr>
              <w:numPr>
                <w:ilvl w:val="0"/>
                <w:numId w:val="31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Użycie indeksów zewnętrznych</w:t>
            </w:r>
            <w:r>
              <w:rPr>
                <w:rFonts w:cs="Calibri"/>
                <w:lang w:val="pl-PL"/>
              </w:rPr>
              <w:br/>
            </w:r>
          </w:p>
          <w:p w14:paraId="160517E9" w14:textId="0E316B65" w:rsidR="006F1AD0" w:rsidRPr="006F1AD0" w:rsidRDefault="006F1AD0" w:rsidP="006F1AD0">
            <w:p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10. Przykłady praktyczne i scenariusze użycia:</w:t>
            </w:r>
          </w:p>
          <w:p w14:paraId="5C72FEAA" w14:textId="77777777" w:rsidR="006F1AD0" w:rsidRPr="006F1AD0" w:rsidRDefault="006F1AD0">
            <w:pPr>
              <w:numPr>
                <w:ilvl w:val="0"/>
                <w:numId w:val="32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Przykłady zastosowania </w:t>
            </w:r>
            <w:proofErr w:type="spellStart"/>
            <w:r w:rsidRPr="006F1AD0">
              <w:rPr>
                <w:rFonts w:cs="Calibri"/>
                <w:lang w:val="pl-PL"/>
              </w:rPr>
              <w:t>Splunk</w:t>
            </w:r>
            <w:proofErr w:type="spellEnd"/>
            <w:r w:rsidRPr="006F1AD0">
              <w:rPr>
                <w:rFonts w:cs="Calibri"/>
                <w:lang w:val="pl-PL"/>
              </w:rPr>
              <w:t xml:space="preserve"> w różnych branżach (IT, bezpieczeństwo, zarządzanie danymi)</w:t>
            </w:r>
          </w:p>
          <w:p w14:paraId="42A0A25D" w14:textId="77777777" w:rsidR="006F1AD0" w:rsidRPr="006F1AD0" w:rsidRDefault="006F1AD0">
            <w:pPr>
              <w:numPr>
                <w:ilvl w:val="0"/>
                <w:numId w:val="32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 xml:space="preserve">Warsztaty praktyczne: Tworzenie zaawansowanych raportów, </w:t>
            </w:r>
            <w:proofErr w:type="spellStart"/>
            <w:r w:rsidRPr="006F1AD0">
              <w:rPr>
                <w:rFonts w:cs="Calibri"/>
                <w:lang w:val="pl-PL"/>
              </w:rPr>
              <w:t>dashboardów</w:t>
            </w:r>
            <w:proofErr w:type="spellEnd"/>
            <w:r w:rsidRPr="006F1AD0">
              <w:rPr>
                <w:rFonts w:cs="Calibri"/>
                <w:lang w:val="pl-PL"/>
              </w:rPr>
              <w:t xml:space="preserve"> i alertów</w:t>
            </w:r>
          </w:p>
          <w:p w14:paraId="7F1043D0" w14:textId="11B2AA06" w:rsidR="00E40A0D" w:rsidRPr="006F1AD0" w:rsidRDefault="006F1AD0">
            <w:pPr>
              <w:numPr>
                <w:ilvl w:val="0"/>
                <w:numId w:val="32"/>
              </w:numPr>
              <w:spacing w:after="0"/>
              <w:rPr>
                <w:rFonts w:cs="Calibri"/>
                <w:lang w:val="pl-PL"/>
              </w:rPr>
            </w:pPr>
            <w:r w:rsidRPr="006F1AD0">
              <w:rPr>
                <w:rFonts w:cs="Calibri"/>
                <w:lang w:val="pl-PL"/>
              </w:rPr>
              <w:t>Symulacja rzeczywistych scenariuszy monitorowania i analizy danych</w:t>
            </w:r>
          </w:p>
        </w:tc>
        <w:tc>
          <w:tcPr>
            <w:tcW w:w="1482" w:type="dxa"/>
          </w:tcPr>
          <w:p w14:paraId="2E066E63" w14:textId="47D4738C" w:rsidR="00E40A0D" w:rsidRPr="00C26082" w:rsidRDefault="00E40A0D" w:rsidP="00E40A0D">
            <w:pPr>
              <w:pStyle w:val="Akapitzlist"/>
              <w:spacing w:after="0" w:line="276" w:lineRule="auto"/>
              <w:rPr>
                <w:rFonts w:asciiTheme="minorHAnsi" w:hAnsiTheme="minorHAnsi" w:cstheme="minorHAnsi"/>
              </w:rPr>
            </w:pPr>
            <w:r w:rsidRPr="004120D7">
              <w:rPr>
                <w:rFonts w:asciiTheme="minorHAnsi" w:hAnsiTheme="minorHAnsi" w:cstheme="minorHAnsi"/>
                <w:lang w:val="pl-PL"/>
              </w:rPr>
              <w:lastRenderedPageBreak/>
              <w:t xml:space="preserve">On </w:t>
            </w:r>
            <w:proofErr w:type="spellStart"/>
            <w:r w:rsidRPr="004120D7">
              <w:rPr>
                <w:rFonts w:asciiTheme="minorHAnsi" w:hAnsiTheme="minorHAnsi" w:cstheme="minorHAnsi"/>
                <w:lang w:val="pl-PL"/>
              </w:rPr>
              <w:t>demand</w:t>
            </w:r>
            <w:proofErr w:type="spellEnd"/>
          </w:p>
        </w:tc>
      </w:tr>
    </w:tbl>
    <w:p w14:paraId="3EE3BB5E" w14:textId="77777777" w:rsidR="005C1512" w:rsidRPr="00C26082" w:rsidRDefault="005C1512" w:rsidP="005C1512">
      <w:pPr>
        <w:spacing w:after="0" w:line="276" w:lineRule="auto"/>
        <w:rPr>
          <w:lang w:val="en-US"/>
        </w:rPr>
      </w:pPr>
    </w:p>
    <w:p w14:paraId="2630CA4B" w14:textId="3D01ACDA" w:rsidR="005C1512" w:rsidRPr="00E7654D" w:rsidRDefault="009A34D0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9A34D0">
        <w:rPr>
          <w:lang w:val="pl-PL"/>
        </w:rPr>
        <w:t>Wskazane powyżej liczby mają charakter orientacyjny i służą wyłącznie do oszacowania wartości oferty. Zamawiający zastrzega sobie prawo do modyfikacji planowanej liczby szkoleń w zależności od faktycznych potrzeb, mieszczących się w ramach określonych w niniejszym dokumencie</w:t>
      </w:r>
      <w:r w:rsidR="005C1512" w:rsidRPr="009A34D0">
        <w:rPr>
          <w:lang w:val="pl-PL"/>
        </w:rPr>
        <w:t xml:space="preserve">. </w:t>
      </w:r>
    </w:p>
    <w:p w14:paraId="568ABC2A" w14:textId="0708FC05" w:rsidR="00E7654D" w:rsidRDefault="00E7654D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E7654D">
        <w:rPr>
          <w:rFonts w:asciiTheme="minorHAnsi" w:hAnsiTheme="minorHAnsi" w:cstheme="minorHAnsi"/>
          <w:lang w:val="pl-PL"/>
        </w:rPr>
        <w:lastRenderedPageBreak/>
        <w:t xml:space="preserve">Zamawiający wymaga, aby poziom merytoryczny oraz szczegółowość </w:t>
      </w:r>
      <w:r>
        <w:rPr>
          <w:rFonts w:asciiTheme="minorHAnsi" w:hAnsiTheme="minorHAnsi" w:cstheme="minorHAnsi"/>
          <w:lang w:val="pl-PL"/>
        </w:rPr>
        <w:t>m</w:t>
      </w:r>
      <w:r w:rsidRPr="00E7654D">
        <w:rPr>
          <w:rFonts w:asciiTheme="minorHAnsi" w:hAnsiTheme="minorHAnsi" w:cstheme="minorHAnsi"/>
          <w:lang w:val="pl-PL"/>
        </w:rPr>
        <w:t>ateriałów szkoleniowych, wykładów, warsztatów i zajęć praktycznych były odpowiednio wysokie, tak aby zapewniały Uczestnikowi Szkolenia zaangażowanie przez liczbę dni wskazaną w powyższej tabeli, przy założeniu minimum 5 godzin pracy dziennie z udostępnionymi treściami. Materiały wideo oraz podręcznik powinny być dostępne w formie online.</w:t>
      </w:r>
    </w:p>
    <w:p w14:paraId="2DE2BCA5" w14:textId="536031AA" w:rsidR="002B46D3" w:rsidRPr="009A34D0" w:rsidRDefault="002B46D3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2B46D3">
        <w:rPr>
          <w:rFonts w:asciiTheme="minorHAnsi" w:hAnsiTheme="minorHAnsi" w:cstheme="minorHAnsi"/>
          <w:lang w:val="pl-PL"/>
        </w:rPr>
        <w:t>Wykonawca zobowiązany jest do dostarczenia najnowszej wersji szkole</w:t>
      </w:r>
      <w:r>
        <w:rPr>
          <w:rFonts w:asciiTheme="minorHAnsi" w:hAnsiTheme="minorHAnsi" w:cstheme="minorHAnsi"/>
          <w:lang w:val="pl-PL"/>
        </w:rPr>
        <w:t xml:space="preserve">ń </w:t>
      </w:r>
      <w:r w:rsidRPr="002B46D3">
        <w:rPr>
          <w:rFonts w:asciiTheme="minorHAnsi" w:hAnsiTheme="minorHAnsi" w:cstheme="minorHAnsi"/>
          <w:lang w:val="pl-PL"/>
        </w:rPr>
        <w:t>dostępn</w:t>
      </w:r>
      <w:r>
        <w:rPr>
          <w:rFonts w:asciiTheme="minorHAnsi" w:hAnsiTheme="minorHAnsi" w:cstheme="minorHAnsi"/>
          <w:lang w:val="pl-PL"/>
        </w:rPr>
        <w:t xml:space="preserve">ych </w:t>
      </w:r>
      <w:r w:rsidRPr="002B46D3">
        <w:rPr>
          <w:rFonts w:asciiTheme="minorHAnsi" w:hAnsiTheme="minorHAnsi" w:cstheme="minorHAnsi"/>
          <w:lang w:val="pl-PL"/>
        </w:rPr>
        <w:t>na</w:t>
      </w:r>
      <w:r>
        <w:rPr>
          <w:rFonts w:asciiTheme="minorHAnsi" w:hAnsiTheme="minorHAnsi" w:cstheme="minorHAnsi"/>
          <w:lang w:val="pl-PL"/>
        </w:rPr>
        <w:t xml:space="preserve"> rynku na</w:t>
      </w:r>
      <w:r w:rsidRPr="002B46D3">
        <w:rPr>
          <w:rFonts w:asciiTheme="minorHAnsi" w:hAnsiTheme="minorHAnsi" w:cstheme="minorHAnsi"/>
          <w:lang w:val="pl-PL"/>
        </w:rPr>
        <w:t xml:space="preserve"> dzień składania oferty.</w:t>
      </w:r>
    </w:p>
    <w:p w14:paraId="38CE6AAA" w14:textId="72FA74B6" w:rsidR="005C1512" w:rsidRPr="009A34D0" w:rsidRDefault="009A34D0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9A34D0">
        <w:rPr>
          <w:lang w:val="pl-PL"/>
        </w:rPr>
        <w:t>Egzaminy certyfikujące powinny zostać przeprowadzone po zakończeniu szkolenia. Wykonawca zobowiązany jest do przedstawienia dostępnych terminów oraz lokalizacji egzaminów, spośród których Zamawiający dokona wyboru</w:t>
      </w:r>
      <w:r w:rsidR="005C1512" w:rsidRPr="009A34D0">
        <w:rPr>
          <w:lang w:val="pl-PL"/>
        </w:rPr>
        <w:t xml:space="preserve">. </w:t>
      </w:r>
    </w:p>
    <w:p w14:paraId="39D8213C" w14:textId="3F257746" w:rsidR="005C1512" w:rsidRPr="009A34D0" w:rsidRDefault="009A34D0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9A34D0">
        <w:rPr>
          <w:lang w:val="pl-PL"/>
        </w:rPr>
        <w:t xml:space="preserve">W przypadku szkoleń realizowanych w formule on </w:t>
      </w:r>
      <w:proofErr w:type="spellStart"/>
      <w:r w:rsidRPr="009A34D0">
        <w:rPr>
          <w:lang w:val="pl-PL"/>
        </w:rPr>
        <w:t>demand</w:t>
      </w:r>
      <w:proofErr w:type="spellEnd"/>
      <w:r w:rsidRPr="009A34D0">
        <w:rPr>
          <w:lang w:val="pl-PL"/>
        </w:rPr>
        <w:t>, Zamawiający nie precyzuje liczby godzin ani dni trwania pojedynczego szkolenia. Szczegóły te będą uzgadniane indywidualnie podczas realizacji zamówienia, o ile zajdzie taka potrzeba i nie zostały one określone w niniejszej dokumentacji</w:t>
      </w:r>
      <w:r w:rsidR="005C1512" w:rsidRPr="005C1512">
        <w:rPr>
          <w:lang w:val="pl-PL"/>
        </w:rPr>
        <w:t xml:space="preserve">. </w:t>
      </w:r>
    </w:p>
    <w:p w14:paraId="6D5581D9" w14:textId="036E1B5C" w:rsidR="005C1512" w:rsidRPr="005C1512" w:rsidRDefault="005C1512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5C1512">
        <w:rPr>
          <w:lang w:val="pl-PL"/>
        </w:rPr>
        <w:t>Sposób realizacji umowy:</w:t>
      </w:r>
    </w:p>
    <w:p w14:paraId="5952ED0D" w14:textId="741835CC" w:rsidR="005C1512" w:rsidRPr="005C1512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</w:t>
      </w:r>
      <w:r w:rsidR="009A34D0" w:rsidRPr="009A34D0">
        <w:rPr>
          <w:lang w:val="pl-PL"/>
        </w:rPr>
        <w:t xml:space="preserve">W celu realizacji szkolenia w formule on </w:t>
      </w:r>
      <w:proofErr w:type="spellStart"/>
      <w:r w:rsidR="009A34D0" w:rsidRPr="009A34D0">
        <w:rPr>
          <w:lang w:val="pl-PL"/>
        </w:rPr>
        <w:t>demand</w:t>
      </w:r>
      <w:proofErr w:type="spellEnd"/>
      <w:r w:rsidR="009A34D0" w:rsidRPr="009A34D0">
        <w:rPr>
          <w:lang w:val="pl-PL"/>
        </w:rPr>
        <w:t xml:space="preserve">, Wykonawca zobowiązany jest przekazać Zamawiającemu dane dostępowe do szkolenia drogą elektroniczną, na wskazany adres e-mail, nie później niż </w:t>
      </w:r>
      <w:r w:rsidR="00B91D33">
        <w:rPr>
          <w:lang w:val="pl-PL"/>
        </w:rPr>
        <w:t>5</w:t>
      </w:r>
      <w:r w:rsidR="009A34D0" w:rsidRPr="009A34D0">
        <w:rPr>
          <w:lang w:val="pl-PL"/>
        </w:rPr>
        <w:t xml:space="preserve"> dni robocz</w:t>
      </w:r>
      <w:r w:rsidR="00B91D33">
        <w:rPr>
          <w:lang w:val="pl-PL"/>
        </w:rPr>
        <w:t xml:space="preserve">ych </w:t>
      </w:r>
      <w:r w:rsidR="009A34D0" w:rsidRPr="009A34D0">
        <w:rPr>
          <w:lang w:val="pl-PL"/>
        </w:rPr>
        <w:t>przed planowanym rozpoczęciem szkolenia.</w:t>
      </w:r>
    </w:p>
    <w:p w14:paraId="2F16864E" w14:textId="714B8468" w:rsidR="005C1512" w:rsidRPr="005C1512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lang w:val="pl-PL"/>
        </w:rPr>
        <w:t xml:space="preserve"> </w:t>
      </w:r>
      <w:r w:rsidR="009A34D0" w:rsidRPr="009A34D0">
        <w:rPr>
          <w:lang w:val="pl-PL"/>
        </w:rPr>
        <w:t>Najpóźniej 7 dni roboczych przed terminem szkolenia, Wykonawca przekaże</w:t>
      </w:r>
      <w:r w:rsidR="009A34D0">
        <w:rPr>
          <w:lang w:val="pl-PL"/>
        </w:rPr>
        <w:t xml:space="preserve"> </w:t>
      </w:r>
      <w:r w:rsidR="009A34D0" w:rsidRPr="009A34D0">
        <w:rPr>
          <w:lang w:val="pl-PL"/>
        </w:rPr>
        <w:t>Zamawiającemu potwierdzenie jego realizacji w formie elektronicznej</w:t>
      </w:r>
      <w:r w:rsidRPr="005C1512">
        <w:rPr>
          <w:lang w:val="pl-PL"/>
        </w:rPr>
        <w:t xml:space="preserve">. </w:t>
      </w:r>
    </w:p>
    <w:p w14:paraId="4FA25549" w14:textId="4D86643D" w:rsidR="005C1512" w:rsidRPr="005C1512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lang w:val="pl-PL"/>
        </w:rPr>
        <w:t xml:space="preserve"> </w:t>
      </w:r>
      <w:r w:rsidR="009A34D0" w:rsidRPr="009A34D0">
        <w:rPr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>
        <w:rPr>
          <w:lang w:val="pl-PL"/>
        </w:rPr>
        <w:t>5</w:t>
      </w:r>
      <w:r w:rsidR="009A34D0" w:rsidRPr="009A34D0">
        <w:rPr>
          <w:lang w:val="pl-PL"/>
        </w:rPr>
        <w:t xml:space="preserve"> dni robocz</w:t>
      </w:r>
      <w:r w:rsidR="00191F61">
        <w:rPr>
          <w:lang w:val="pl-PL"/>
        </w:rPr>
        <w:t>ych</w:t>
      </w:r>
      <w:r w:rsidR="009A34D0" w:rsidRPr="009A34D0">
        <w:rPr>
          <w:lang w:val="pl-PL"/>
        </w:rPr>
        <w:t xml:space="preserve"> przed rozpoczęciem zajęć.</w:t>
      </w:r>
      <w:r w:rsidRPr="005C1512">
        <w:rPr>
          <w:lang w:val="pl-PL"/>
        </w:rPr>
        <w:t xml:space="preserve"> </w:t>
      </w:r>
    </w:p>
    <w:p w14:paraId="112B5A4C" w14:textId="339D92F0" w:rsidR="005C1512" w:rsidRPr="005C1512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lang w:val="pl-PL"/>
        </w:rPr>
        <w:t xml:space="preserve"> </w:t>
      </w:r>
      <w:r w:rsidR="009A34D0" w:rsidRPr="009A34D0">
        <w:rPr>
          <w:lang w:val="pl-PL"/>
        </w:rPr>
        <w:t xml:space="preserve">Wykonawca ma obowiązek każdorazowo poinformować Zamawiającego, drogą mailową, o upływie terminu </w:t>
      </w:r>
      <w:proofErr w:type="spellStart"/>
      <w:r w:rsidR="009A34D0" w:rsidRPr="009A34D0">
        <w:rPr>
          <w:lang w:val="pl-PL"/>
        </w:rPr>
        <w:t>bezkosztowego</w:t>
      </w:r>
      <w:proofErr w:type="spellEnd"/>
      <w:r w:rsidR="009A34D0" w:rsidRPr="009A34D0">
        <w:rPr>
          <w:lang w:val="pl-PL"/>
        </w:rPr>
        <w:t xml:space="preserve"> anulowania zamówienia – najpóźniej w ostatnim dniu roboczym przed tym terminem (do godz. 1</w:t>
      </w:r>
      <w:r w:rsidR="00570582">
        <w:rPr>
          <w:lang w:val="pl-PL"/>
        </w:rPr>
        <w:t>3</w:t>
      </w:r>
      <w:r w:rsidR="009A34D0" w:rsidRPr="009A34D0">
        <w:rPr>
          <w:lang w:val="pl-PL"/>
        </w:rPr>
        <w:t>:00), jeśli przypada on w dzień wolny od pracy. W pozostałych przypadkach informacja powinna zostać przekazana w dniu upływu terminu, również do godziny 1</w:t>
      </w:r>
      <w:r w:rsidR="00570582">
        <w:rPr>
          <w:lang w:val="pl-PL"/>
        </w:rPr>
        <w:t>3</w:t>
      </w:r>
      <w:r w:rsidR="009A34D0" w:rsidRPr="009A34D0">
        <w:rPr>
          <w:lang w:val="pl-PL"/>
        </w:rPr>
        <w:t>:00.</w:t>
      </w:r>
    </w:p>
    <w:p w14:paraId="092FC3E7" w14:textId="5A661612" w:rsidR="005C1512" w:rsidRPr="00C50D92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>
        <w:rPr>
          <w:lang w:val="pl-PL"/>
        </w:rPr>
        <w:t xml:space="preserve"> </w:t>
      </w:r>
      <w:r w:rsidR="009A34D0" w:rsidRPr="009A34D0">
        <w:rPr>
          <w:lang w:val="pl-PL"/>
        </w:rPr>
        <w:t>W przypadku zgłoszenia przez Zamawiającego zmiany terminu szkolenia lub uczestnika w przewidzianym terminie, Wykonawca zobowiązany jest dokonać takiej zmiany lub anulacji bez naliczania dodatkowych kosztów</w:t>
      </w:r>
      <w:r w:rsidR="009A34D0">
        <w:rPr>
          <w:lang w:val="pl-PL"/>
        </w:rPr>
        <w:t>.</w:t>
      </w:r>
    </w:p>
    <w:p w14:paraId="117EFF3F" w14:textId="77777777" w:rsidR="00C50D92" w:rsidRPr="00C50D92" w:rsidRDefault="00C50D92" w:rsidP="00C50D92">
      <w:pPr>
        <w:pStyle w:val="Akapitzlist"/>
        <w:spacing w:after="0" w:line="276" w:lineRule="auto"/>
        <w:ind w:left="1224"/>
        <w:rPr>
          <w:rFonts w:asciiTheme="minorHAnsi" w:hAnsiTheme="minorHAnsi" w:cstheme="minorHAnsi"/>
          <w:lang w:val="pl-PL"/>
        </w:rPr>
      </w:pPr>
    </w:p>
    <w:p w14:paraId="3B8B1C2E" w14:textId="37C5FA87" w:rsidR="00E7654D" w:rsidRPr="00E7654D" w:rsidRDefault="00C50D92" w:rsidP="00E7654D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C50D92">
        <w:rPr>
          <w:b/>
          <w:bCs/>
          <w:lang w:val="pl-PL"/>
        </w:rPr>
        <w:t>Termin wykonania zamówienia</w:t>
      </w:r>
      <w:r w:rsidR="00E7654D">
        <w:rPr>
          <w:b/>
          <w:bCs/>
          <w:lang w:val="pl-PL"/>
        </w:rPr>
        <w:t>.</w:t>
      </w:r>
    </w:p>
    <w:p w14:paraId="6CA7A419" w14:textId="43E089A6" w:rsidR="00C50D92" w:rsidRPr="005C1512" w:rsidRDefault="00E7654D" w:rsidP="7C4D3B44">
      <w:pPr>
        <w:pStyle w:val="Akapitzlist"/>
        <w:spacing w:after="0" w:line="276" w:lineRule="auto"/>
        <w:ind w:left="360"/>
        <w:rPr>
          <w:rFonts w:asciiTheme="minorHAnsi" w:hAnsiTheme="minorHAnsi" w:cstheme="minorBidi"/>
          <w:lang w:val="pl-PL"/>
        </w:rPr>
      </w:pPr>
      <w:r w:rsidRPr="7C4D3B44">
        <w:rPr>
          <w:lang w:val="pl-PL"/>
        </w:rPr>
        <w:t xml:space="preserve">Termin realizacji przedmiotu zamówienia wynosi </w:t>
      </w:r>
      <w:r w:rsidR="00B504D7">
        <w:rPr>
          <w:lang w:val="pl-PL"/>
        </w:rPr>
        <w:t>1</w:t>
      </w:r>
      <w:r w:rsidRPr="7C4D3B44">
        <w:rPr>
          <w:lang w:val="pl-PL"/>
        </w:rPr>
        <w:t xml:space="preserve"> miesiąc, liczon</w:t>
      </w:r>
      <w:r w:rsidR="00B504D7">
        <w:rPr>
          <w:lang w:val="pl-PL"/>
        </w:rPr>
        <w:t>y</w:t>
      </w:r>
      <w:r w:rsidRPr="7C4D3B44">
        <w:rPr>
          <w:lang w:val="pl-PL"/>
        </w:rPr>
        <w:t xml:space="preserve"> od dnia zawarcia umowy, nie później jednak niż do dnia</w:t>
      </w:r>
      <w:r w:rsidR="4A2588E3" w:rsidRPr="7C4D3B44">
        <w:rPr>
          <w:lang w:val="pl-PL"/>
        </w:rPr>
        <w:t xml:space="preserve"> </w:t>
      </w:r>
      <w:r w:rsidR="00B504D7">
        <w:rPr>
          <w:lang w:val="pl-PL"/>
        </w:rPr>
        <w:t xml:space="preserve">1 </w:t>
      </w:r>
      <w:r w:rsidR="00242C38">
        <w:rPr>
          <w:lang w:val="pl-PL"/>
        </w:rPr>
        <w:t>stycznia</w:t>
      </w:r>
      <w:r w:rsidRPr="7C4D3B44">
        <w:rPr>
          <w:lang w:val="pl-PL"/>
        </w:rPr>
        <w:t xml:space="preserve"> 202</w:t>
      </w:r>
      <w:r w:rsidR="00242C38">
        <w:rPr>
          <w:lang w:val="pl-PL"/>
        </w:rPr>
        <w:t>6</w:t>
      </w:r>
      <w:r w:rsidRPr="7C4D3B44">
        <w:rPr>
          <w:lang w:val="pl-PL"/>
        </w:rPr>
        <w:t xml:space="preserve"> r.</w:t>
      </w:r>
    </w:p>
    <w:sectPr w:rsidR="00C50D92" w:rsidRPr="005C1512" w:rsidSect="00E707F0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7607" w14:textId="77777777" w:rsidR="00C32008" w:rsidRDefault="00C32008" w:rsidP="00041ECF">
      <w:pPr>
        <w:spacing w:after="0"/>
      </w:pPr>
      <w:r>
        <w:separator/>
      </w:r>
    </w:p>
  </w:endnote>
  <w:endnote w:type="continuationSeparator" w:id="0">
    <w:p w14:paraId="00A19526" w14:textId="77777777" w:rsidR="00C32008" w:rsidRDefault="00C32008" w:rsidP="00041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B57024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DC37A4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DC37A4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374D23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DA6611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B57024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DC37A4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DC37A4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374D23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9A18EF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5EA3" w14:textId="77777777" w:rsidR="00C32008" w:rsidRDefault="00C32008" w:rsidP="00041ECF">
      <w:pPr>
        <w:spacing w:after="0"/>
      </w:pPr>
      <w:r>
        <w:separator/>
      </w:r>
    </w:p>
  </w:footnote>
  <w:footnote w:type="continuationSeparator" w:id="0">
    <w:p w14:paraId="35A95B7C" w14:textId="77777777" w:rsidR="00C32008" w:rsidRDefault="00C32008" w:rsidP="00041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Default="00B71374" w:rsidP="00B7137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Default="00B71374" w:rsidP="00B71374">
    <w:pPr>
      <w:pStyle w:val="Nagwek"/>
    </w:pPr>
  </w:p>
  <w:p w14:paraId="3B947C72" w14:textId="77777777" w:rsidR="00B71374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FD"/>
    <w:multiLevelType w:val="multilevel"/>
    <w:tmpl w:val="6B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B31542"/>
    <w:multiLevelType w:val="multilevel"/>
    <w:tmpl w:val="E60E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12D59"/>
    <w:multiLevelType w:val="multilevel"/>
    <w:tmpl w:val="B48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33A9"/>
    <w:multiLevelType w:val="multilevel"/>
    <w:tmpl w:val="0EC0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BB8"/>
    <w:multiLevelType w:val="multilevel"/>
    <w:tmpl w:val="EC7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36572"/>
    <w:multiLevelType w:val="multilevel"/>
    <w:tmpl w:val="047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A7D26"/>
    <w:multiLevelType w:val="multilevel"/>
    <w:tmpl w:val="D110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54134"/>
    <w:multiLevelType w:val="multilevel"/>
    <w:tmpl w:val="73AAE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C7737A"/>
    <w:multiLevelType w:val="multilevel"/>
    <w:tmpl w:val="C90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429D1"/>
    <w:multiLevelType w:val="multilevel"/>
    <w:tmpl w:val="C18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D1808"/>
    <w:multiLevelType w:val="multilevel"/>
    <w:tmpl w:val="56DC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C38EF"/>
    <w:multiLevelType w:val="multilevel"/>
    <w:tmpl w:val="AE6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07500"/>
    <w:multiLevelType w:val="hybridMultilevel"/>
    <w:tmpl w:val="C0A62876"/>
    <w:lvl w:ilvl="0" w:tplc="AB60F7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104D5DE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color w:val="00519F"/>
        <w:sz w:val="18"/>
        <w:szCs w:val="18"/>
      </w:rPr>
    </w:lvl>
    <w:lvl w:ilvl="2" w:tplc="49349F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8D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602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B87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0E9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30AF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78E8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201B4"/>
    <w:multiLevelType w:val="multilevel"/>
    <w:tmpl w:val="2A4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12234"/>
    <w:multiLevelType w:val="multilevel"/>
    <w:tmpl w:val="969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50C51"/>
    <w:multiLevelType w:val="multilevel"/>
    <w:tmpl w:val="59D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D72AA"/>
    <w:multiLevelType w:val="multilevel"/>
    <w:tmpl w:val="468A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D525A"/>
    <w:multiLevelType w:val="hybridMultilevel"/>
    <w:tmpl w:val="9E66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D4E18"/>
    <w:multiLevelType w:val="multilevel"/>
    <w:tmpl w:val="6CB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806DB"/>
    <w:multiLevelType w:val="multilevel"/>
    <w:tmpl w:val="49A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C46AC"/>
    <w:multiLevelType w:val="hybridMultilevel"/>
    <w:tmpl w:val="C6A8C1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B26D0B"/>
    <w:multiLevelType w:val="hybridMultilevel"/>
    <w:tmpl w:val="0AF22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A0EEE"/>
    <w:multiLevelType w:val="multilevel"/>
    <w:tmpl w:val="F184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53F76"/>
    <w:multiLevelType w:val="multilevel"/>
    <w:tmpl w:val="94C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C2971"/>
    <w:multiLevelType w:val="multilevel"/>
    <w:tmpl w:val="360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15655"/>
    <w:multiLevelType w:val="multilevel"/>
    <w:tmpl w:val="ABAC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B74CC"/>
    <w:multiLevelType w:val="multilevel"/>
    <w:tmpl w:val="100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B7687F"/>
    <w:multiLevelType w:val="multilevel"/>
    <w:tmpl w:val="48E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1629E"/>
    <w:multiLevelType w:val="multilevel"/>
    <w:tmpl w:val="062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97118"/>
    <w:multiLevelType w:val="hybridMultilevel"/>
    <w:tmpl w:val="8AECFE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C03EED"/>
    <w:multiLevelType w:val="multilevel"/>
    <w:tmpl w:val="AAF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00510">
    <w:abstractNumId w:val="13"/>
  </w:num>
  <w:num w:numId="2" w16cid:durableId="1594319345">
    <w:abstractNumId w:val="1"/>
  </w:num>
  <w:num w:numId="3" w16cid:durableId="1757365728">
    <w:abstractNumId w:val="8"/>
  </w:num>
  <w:num w:numId="4" w16cid:durableId="1400402723">
    <w:abstractNumId w:val="21"/>
  </w:num>
  <w:num w:numId="5" w16cid:durableId="639506555">
    <w:abstractNumId w:val="22"/>
  </w:num>
  <w:num w:numId="6" w16cid:durableId="1652522871">
    <w:abstractNumId w:val="4"/>
  </w:num>
  <w:num w:numId="7" w16cid:durableId="1504856929">
    <w:abstractNumId w:val="15"/>
  </w:num>
  <w:num w:numId="8" w16cid:durableId="1055739672">
    <w:abstractNumId w:val="2"/>
  </w:num>
  <w:num w:numId="9" w16cid:durableId="1074007740">
    <w:abstractNumId w:val="0"/>
  </w:num>
  <w:num w:numId="10" w16cid:durableId="1143162582">
    <w:abstractNumId w:val="18"/>
  </w:num>
  <w:num w:numId="11" w16cid:durableId="517231499">
    <w:abstractNumId w:val="30"/>
  </w:num>
  <w:num w:numId="12" w16cid:durableId="1088115775">
    <w:abstractNumId w:val="7"/>
  </w:num>
  <w:num w:numId="13" w16cid:durableId="738093378">
    <w:abstractNumId w:val="16"/>
  </w:num>
  <w:num w:numId="14" w16cid:durableId="27993401">
    <w:abstractNumId w:val="28"/>
  </w:num>
  <w:num w:numId="15" w16cid:durableId="1498613007">
    <w:abstractNumId w:val="10"/>
  </w:num>
  <w:num w:numId="16" w16cid:durableId="581644030">
    <w:abstractNumId w:val="20"/>
  </w:num>
  <w:num w:numId="17" w16cid:durableId="1963724869">
    <w:abstractNumId w:val="6"/>
  </w:num>
  <w:num w:numId="18" w16cid:durableId="1305233294">
    <w:abstractNumId w:val="29"/>
  </w:num>
  <w:num w:numId="19" w16cid:durableId="1737240196">
    <w:abstractNumId w:val="23"/>
  </w:num>
  <w:num w:numId="20" w16cid:durableId="1277370809">
    <w:abstractNumId w:val="12"/>
  </w:num>
  <w:num w:numId="21" w16cid:durableId="1117287493">
    <w:abstractNumId w:val="25"/>
  </w:num>
  <w:num w:numId="22" w16cid:durableId="1891915903">
    <w:abstractNumId w:val="14"/>
  </w:num>
  <w:num w:numId="23" w16cid:durableId="1786462838">
    <w:abstractNumId w:val="17"/>
  </w:num>
  <w:num w:numId="24" w16cid:durableId="1619987933">
    <w:abstractNumId w:val="27"/>
  </w:num>
  <w:num w:numId="25" w16cid:durableId="1699969092">
    <w:abstractNumId w:val="31"/>
  </w:num>
  <w:num w:numId="26" w16cid:durableId="1857765358">
    <w:abstractNumId w:val="5"/>
  </w:num>
  <w:num w:numId="27" w16cid:durableId="1791852454">
    <w:abstractNumId w:val="26"/>
  </w:num>
  <w:num w:numId="28" w16cid:durableId="950093918">
    <w:abstractNumId w:val="19"/>
  </w:num>
  <w:num w:numId="29" w16cid:durableId="1324629206">
    <w:abstractNumId w:val="3"/>
  </w:num>
  <w:num w:numId="30" w16cid:durableId="2029722270">
    <w:abstractNumId w:val="9"/>
  </w:num>
  <w:num w:numId="31" w16cid:durableId="1486237579">
    <w:abstractNumId w:val="24"/>
  </w:num>
  <w:num w:numId="32" w16cid:durableId="441533974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253AD"/>
    <w:rsid w:val="00025F97"/>
    <w:rsid w:val="000275A7"/>
    <w:rsid w:val="00036275"/>
    <w:rsid w:val="000366F0"/>
    <w:rsid w:val="000371FF"/>
    <w:rsid w:val="00041ECF"/>
    <w:rsid w:val="00054A27"/>
    <w:rsid w:val="00057243"/>
    <w:rsid w:val="00057D0A"/>
    <w:rsid w:val="0006167B"/>
    <w:rsid w:val="000702C2"/>
    <w:rsid w:val="00070B59"/>
    <w:rsid w:val="00071267"/>
    <w:rsid w:val="00071D3C"/>
    <w:rsid w:val="00074E11"/>
    <w:rsid w:val="000759F7"/>
    <w:rsid w:val="00077822"/>
    <w:rsid w:val="00081650"/>
    <w:rsid w:val="0009499D"/>
    <w:rsid w:val="00095410"/>
    <w:rsid w:val="00097B4C"/>
    <w:rsid w:val="00097B76"/>
    <w:rsid w:val="000A41D8"/>
    <w:rsid w:val="000B2868"/>
    <w:rsid w:val="000B5183"/>
    <w:rsid w:val="000C5D49"/>
    <w:rsid w:val="000C5E7A"/>
    <w:rsid w:val="000D0C59"/>
    <w:rsid w:val="000D73C5"/>
    <w:rsid w:val="000E1405"/>
    <w:rsid w:val="000E3BE7"/>
    <w:rsid w:val="000F4201"/>
    <w:rsid w:val="00103FFB"/>
    <w:rsid w:val="00104AFF"/>
    <w:rsid w:val="001150A0"/>
    <w:rsid w:val="0012383C"/>
    <w:rsid w:val="00153A16"/>
    <w:rsid w:val="00156EDA"/>
    <w:rsid w:val="001578EB"/>
    <w:rsid w:val="00164794"/>
    <w:rsid w:val="00165D47"/>
    <w:rsid w:val="00167674"/>
    <w:rsid w:val="001713AF"/>
    <w:rsid w:val="00173D3A"/>
    <w:rsid w:val="0017566C"/>
    <w:rsid w:val="00180248"/>
    <w:rsid w:val="0018300C"/>
    <w:rsid w:val="00184E86"/>
    <w:rsid w:val="0018696A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C0821"/>
    <w:rsid w:val="001C22EF"/>
    <w:rsid w:val="001C3EB1"/>
    <w:rsid w:val="001C6C0B"/>
    <w:rsid w:val="001C6F24"/>
    <w:rsid w:val="001D0C56"/>
    <w:rsid w:val="001D6265"/>
    <w:rsid w:val="001D6453"/>
    <w:rsid w:val="001E09C7"/>
    <w:rsid w:val="001E73D6"/>
    <w:rsid w:val="001F2141"/>
    <w:rsid w:val="001F2EDC"/>
    <w:rsid w:val="001F345E"/>
    <w:rsid w:val="001F796C"/>
    <w:rsid w:val="002011E5"/>
    <w:rsid w:val="00207DBC"/>
    <w:rsid w:val="00211840"/>
    <w:rsid w:val="00211D8C"/>
    <w:rsid w:val="002171E1"/>
    <w:rsid w:val="00217DCC"/>
    <w:rsid w:val="00220C3F"/>
    <w:rsid w:val="00221737"/>
    <w:rsid w:val="00224A9B"/>
    <w:rsid w:val="00225241"/>
    <w:rsid w:val="002347DC"/>
    <w:rsid w:val="00234A18"/>
    <w:rsid w:val="00236566"/>
    <w:rsid w:val="00237517"/>
    <w:rsid w:val="00240354"/>
    <w:rsid w:val="00240B0C"/>
    <w:rsid w:val="00241E1E"/>
    <w:rsid w:val="00242C38"/>
    <w:rsid w:val="002449A6"/>
    <w:rsid w:val="00245B20"/>
    <w:rsid w:val="0025025B"/>
    <w:rsid w:val="00255B2D"/>
    <w:rsid w:val="002602C8"/>
    <w:rsid w:val="00260B9C"/>
    <w:rsid w:val="00263D9E"/>
    <w:rsid w:val="00265578"/>
    <w:rsid w:val="002675B8"/>
    <w:rsid w:val="0027002E"/>
    <w:rsid w:val="0027530E"/>
    <w:rsid w:val="00284561"/>
    <w:rsid w:val="00290D3D"/>
    <w:rsid w:val="0029355C"/>
    <w:rsid w:val="002A5340"/>
    <w:rsid w:val="002A6D0F"/>
    <w:rsid w:val="002A794C"/>
    <w:rsid w:val="002B1056"/>
    <w:rsid w:val="002B46D3"/>
    <w:rsid w:val="002B58F2"/>
    <w:rsid w:val="002C1D3A"/>
    <w:rsid w:val="002C5E61"/>
    <w:rsid w:val="002D0677"/>
    <w:rsid w:val="002D483C"/>
    <w:rsid w:val="002D4B44"/>
    <w:rsid w:val="002D5733"/>
    <w:rsid w:val="002D6EEA"/>
    <w:rsid w:val="002E3251"/>
    <w:rsid w:val="002E5C3B"/>
    <w:rsid w:val="002E70D4"/>
    <w:rsid w:val="002E736A"/>
    <w:rsid w:val="002E7D1C"/>
    <w:rsid w:val="002F2B2D"/>
    <w:rsid w:val="002F32BC"/>
    <w:rsid w:val="002F46C9"/>
    <w:rsid w:val="0030412C"/>
    <w:rsid w:val="00316307"/>
    <w:rsid w:val="0032327D"/>
    <w:rsid w:val="00324D36"/>
    <w:rsid w:val="003251A4"/>
    <w:rsid w:val="00325999"/>
    <w:rsid w:val="00335A0D"/>
    <w:rsid w:val="0033708D"/>
    <w:rsid w:val="00340967"/>
    <w:rsid w:val="00340AFD"/>
    <w:rsid w:val="00344C8B"/>
    <w:rsid w:val="00346096"/>
    <w:rsid w:val="00347834"/>
    <w:rsid w:val="00352680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93E02"/>
    <w:rsid w:val="003948F8"/>
    <w:rsid w:val="00395913"/>
    <w:rsid w:val="003A1782"/>
    <w:rsid w:val="003A19B6"/>
    <w:rsid w:val="003A312B"/>
    <w:rsid w:val="003A46AC"/>
    <w:rsid w:val="003A6CC7"/>
    <w:rsid w:val="003B4403"/>
    <w:rsid w:val="003C2E16"/>
    <w:rsid w:val="003C68FD"/>
    <w:rsid w:val="003D4BFE"/>
    <w:rsid w:val="003D726B"/>
    <w:rsid w:val="003E1A43"/>
    <w:rsid w:val="003E2BF4"/>
    <w:rsid w:val="003E3492"/>
    <w:rsid w:val="003F16E5"/>
    <w:rsid w:val="003F58B8"/>
    <w:rsid w:val="003F5C32"/>
    <w:rsid w:val="004002FA"/>
    <w:rsid w:val="004029F6"/>
    <w:rsid w:val="00407BEE"/>
    <w:rsid w:val="004120D7"/>
    <w:rsid w:val="004249DB"/>
    <w:rsid w:val="00424DDC"/>
    <w:rsid w:val="004258D5"/>
    <w:rsid w:val="00432F4F"/>
    <w:rsid w:val="004349ED"/>
    <w:rsid w:val="00435168"/>
    <w:rsid w:val="004367A3"/>
    <w:rsid w:val="004407E8"/>
    <w:rsid w:val="00442158"/>
    <w:rsid w:val="004448FB"/>
    <w:rsid w:val="00447D37"/>
    <w:rsid w:val="00456F1D"/>
    <w:rsid w:val="004626BB"/>
    <w:rsid w:val="00473A81"/>
    <w:rsid w:val="004748F5"/>
    <w:rsid w:val="00483791"/>
    <w:rsid w:val="00483C41"/>
    <w:rsid w:val="00485999"/>
    <w:rsid w:val="00485BFE"/>
    <w:rsid w:val="00494900"/>
    <w:rsid w:val="004A31F8"/>
    <w:rsid w:val="004A6E4E"/>
    <w:rsid w:val="004A74F7"/>
    <w:rsid w:val="004B21E7"/>
    <w:rsid w:val="004B6B65"/>
    <w:rsid w:val="004B70F7"/>
    <w:rsid w:val="004C1B7C"/>
    <w:rsid w:val="004C2B7E"/>
    <w:rsid w:val="004D3AAA"/>
    <w:rsid w:val="004E3732"/>
    <w:rsid w:val="004E4225"/>
    <w:rsid w:val="004E5B2C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DBF"/>
    <w:rsid w:val="00511BBA"/>
    <w:rsid w:val="0051668D"/>
    <w:rsid w:val="00516F0E"/>
    <w:rsid w:val="005224F3"/>
    <w:rsid w:val="0054096F"/>
    <w:rsid w:val="00551EAF"/>
    <w:rsid w:val="00555495"/>
    <w:rsid w:val="00562982"/>
    <w:rsid w:val="00565445"/>
    <w:rsid w:val="00570582"/>
    <w:rsid w:val="005873A0"/>
    <w:rsid w:val="005878AE"/>
    <w:rsid w:val="00590E49"/>
    <w:rsid w:val="00597377"/>
    <w:rsid w:val="005975C4"/>
    <w:rsid w:val="005A09E4"/>
    <w:rsid w:val="005A242B"/>
    <w:rsid w:val="005A32FD"/>
    <w:rsid w:val="005A657E"/>
    <w:rsid w:val="005B1E73"/>
    <w:rsid w:val="005B746E"/>
    <w:rsid w:val="005C0530"/>
    <w:rsid w:val="005C1512"/>
    <w:rsid w:val="005C1E5D"/>
    <w:rsid w:val="005C275D"/>
    <w:rsid w:val="005D0882"/>
    <w:rsid w:val="005D088C"/>
    <w:rsid w:val="005D169D"/>
    <w:rsid w:val="005D58B2"/>
    <w:rsid w:val="005D79F0"/>
    <w:rsid w:val="005E2116"/>
    <w:rsid w:val="005E2B5E"/>
    <w:rsid w:val="005E70B3"/>
    <w:rsid w:val="005F0762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449EB"/>
    <w:rsid w:val="00644CF9"/>
    <w:rsid w:val="006536A1"/>
    <w:rsid w:val="00654689"/>
    <w:rsid w:val="00660831"/>
    <w:rsid w:val="006612D3"/>
    <w:rsid w:val="00661642"/>
    <w:rsid w:val="00664875"/>
    <w:rsid w:val="00674174"/>
    <w:rsid w:val="0068583E"/>
    <w:rsid w:val="00685E83"/>
    <w:rsid w:val="00686AF7"/>
    <w:rsid w:val="006876BA"/>
    <w:rsid w:val="00690467"/>
    <w:rsid w:val="00692D69"/>
    <w:rsid w:val="006A4309"/>
    <w:rsid w:val="006B174D"/>
    <w:rsid w:val="006B1B87"/>
    <w:rsid w:val="006B750F"/>
    <w:rsid w:val="006B784B"/>
    <w:rsid w:val="006C634B"/>
    <w:rsid w:val="006C6F50"/>
    <w:rsid w:val="006D2F78"/>
    <w:rsid w:val="006D3E69"/>
    <w:rsid w:val="006D6482"/>
    <w:rsid w:val="006E2C42"/>
    <w:rsid w:val="006E3C5E"/>
    <w:rsid w:val="006E4587"/>
    <w:rsid w:val="006E7587"/>
    <w:rsid w:val="006F1AD0"/>
    <w:rsid w:val="006F2682"/>
    <w:rsid w:val="0070287B"/>
    <w:rsid w:val="00704571"/>
    <w:rsid w:val="00705E19"/>
    <w:rsid w:val="00710076"/>
    <w:rsid w:val="00712E2F"/>
    <w:rsid w:val="007134F7"/>
    <w:rsid w:val="007146EE"/>
    <w:rsid w:val="00715C65"/>
    <w:rsid w:val="00720624"/>
    <w:rsid w:val="0072512E"/>
    <w:rsid w:val="00731477"/>
    <w:rsid w:val="007329A6"/>
    <w:rsid w:val="00735883"/>
    <w:rsid w:val="00741465"/>
    <w:rsid w:val="00742969"/>
    <w:rsid w:val="00744216"/>
    <w:rsid w:val="00751C1B"/>
    <w:rsid w:val="00754D88"/>
    <w:rsid w:val="00774783"/>
    <w:rsid w:val="00775836"/>
    <w:rsid w:val="00780410"/>
    <w:rsid w:val="00780D9E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66C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7078"/>
    <w:rsid w:val="007E228D"/>
    <w:rsid w:val="007E22DB"/>
    <w:rsid w:val="007E302A"/>
    <w:rsid w:val="007E3677"/>
    <w:rsid w:val="007E45A5"/>
    <w:rsid w:val="007E6021"/>
    <w:rsid w:val="007E7D85"/>
    <w:rsid w:val="007F5A50"/>
    <w:rsid w:val="007F5E15"/>
    <w:rsid w:val="00811EA4"/>
    <w:rsid w:val="008131C0"/>
    <w:rsid w:val="00816F81"/>
    <w:rsid w:val="00822851"/>
    <w:rsid w:val="00831161"/>
    <w:rsid w:val="008319F3"/>
    <w:rsid w:val="00844B05"/>
    <w:rsid w:val="008462DC"/>
    <w:rsid w:val="00853EA1"/>
    <w:rsid w:val="00856EF6"/>
    <w:rsid w:val="00857A15"/>
    <w:rsid w:val="00861FED"/>
    <w:rsid w:val="00862B55"/>
    <w:rsid w:val="008635AF"/>
    <w:rsid w:val="0087016C"/>
    <w:rsid w:val="00876DB0"/>
    <w:rsid w:val="008779F3"/>
    <w:rsid w:val="00877CE7"/>
    <w:rsid w:val="00885C76"/>
    <w:rsid w:val="008A4C5E"/>
    <w:rsid w:val="008A4C89"/>
    <w:rsid w:val="008B008F"/>
    <w:rsid w:val="008C4005"/>
    <w:rsid w:val="008C62C8"/>
    <w:rsid w:val="008D1413"/>
    <w:rsid w:val="008D4CC2"/>
    <w:rsid w:val="008E2B60"/>
    <w:rsid w:val="008E3FFC"/>
    <w:rsid w:val="008E47C2"/>
    <w:rsid w:val="008F0CC6"/>
    <w:rsid w:val="008F173B"/>
    <w:rsid w:val="008F578B"/>
    <w:rsid w:val="00901675"/>
    <w:rsid w:val="00902EB5"/>
    <w:rsid w:val="00904198"/>
    <w:rsid w:val="00910BD1"/>
    <w:rsid w:val="00915AEF"/>
    <w:rsid w:val="009206F7"/>
    <w:rsid w:val="00924610"/>
    <w:rsid w:val="00932A2C"/>
    <w:rsid w:val="00946B65"/>
    <w:rsid w:val="00950D0F"/>
    <w:rsid w:val="0095245A"/>
    <w:rsid w:val="00954131"/>
    <w:rsid w:val="00961396"/>
    <w:rsid w:val="0096196A"/>
    <w:rsid w:val="00961A0C"/>
    <w:rsid w:val="0096426A"/>
    <w:rsid w:val="0096540D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39BD"/>
    <w:rsid w:val="00996A27"/>
    <w:rsid w:val="00996DB7"/>
    <w:rsid w:val="009A18EF"/>
    <w:rsid w:val="009A34D0"/>
    <w:rsid w:val="009A373F"/>
    <w:rsid w:val="009B0EC7"/>
    <w:rsid w:val="009B2514"/>
    <w:rsid w:val="009B3EE9"/>
    <w:rsid w:val="009B7C6F"/>
    <w:rsid w:val="009C1BD4"/>
    <w:rsid w:val="009C681D"/>
    <w:rsid w:val="009C6E25"/>
    <w:rsid w:val="009D1BE0"/>
    <w:rsid w:val="009D490F"/>
    <w:rsid w:val="009E2EC7"/>
    <w:rsid w:val="009E3028"/>
    <w:rsid w:val="009E7D72"/>
    <w:rsid w:val="00A008AE"/>
    <w:rsid w:val="00A01FDB"/>
    <w:rsid w:val="00A02921"/>
    <w:rsid w:val="00A03C15"/>
    <w:rsid w:val="00A12CFD"/>
    <w:rsid w:val="00A13A93"/>
    <w:rsid w:val="00A21D63"/>
    <w:rsid w:val="00A3019F"/>
    <w:rsid w:val="00A607ED"/>
    <w:rsid w:val="00A6176A"/>
    <w:rsid w:val="00A62459"/>
    <w:rsid w:val="00A645A6"/>
    <w:rsid w:val="00A678EF"/>
    <w:rsid w:val="00A703F9"/>
    <w:rsid w:val="00A7247E"/>
    <w:rsid w:val="00A73DA5"/>
    <w:rsid w:val="00A74BEF"/>
    <w:rsid w:val="00A77356"/>
    <w:rsid w:val="00A81EDD"/>
    <w:rsid w:val="00A84678"/>
    <w:rsid w:val="00A8560B"/>
    <w:rsid w:val="00A919D7"/>
    <w:rsid w:val="00A92543"/>
    <w:rsid w:val="00A945A9"/>
    <w:rsid w:val="00AA0050"/>
    <w:rsid w:val="00AB0EF3"/>
    <w:rsid w:val="00AB1911"/>
    <w:rsid w:val="00AB325D"/>
    <w:rsid w:val="00AB7AF7"/>
    <w:rsid w:val="00AC6AD8"/>
    <w:rsid w:val="00AC741A"/>
    <w:rsid w:val="00AD4220"/>
    <w:rsid w:val="00AD6CFF"/>
    <w:rsid w:val="00AD7D5B"/>
    <w:rsid w:val="00AE0DFE"/>
    <w:rsid w:val="00AF0044"/>
    <w:rsid w:val="00AF3448"/>
    <w:rsid w:val="00B06A48"/>
    <w:rsid w:val="00B06F0D"/>
    <w:rsid w:val="00B14811"/>
    <w:rsid w:val="00B27352"/>
    <w:rsid w:val="00B279D0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ECB"/>
    <w:rsid w:val="00B8595A"/>
    <w:rsid w:val="00B86EFF"/>
    <w:rsid w:val="00B91CD8"/>
    <w:rsid w:val="00B91D33"/>
    <w:rsid w:val="00B92E58"/>
    <w:rsid w:val="00B957FD"/>
    <w:rsid w:val="00BA06CD"/>
    <w:rsid w:val="00BA2C5A"/>
    <w:rsid w:val="00BA686A"/>
    <w:rsid w:val="00BC27F8"/>
    <w:rsid w:val="00BC55AB"/>
    <w:rsid w:val="00BC7EBA"/>
    <w:rsid w:val="00BD235D"/>
    <w:rsid w:val="00BD4DE4"/>
    <w:rsid w:val="00BE0B6B"/>
    <w:rsid w:val="00BE0F45"/>
    <w:rsid w:val="00BE3B82"/>
    <w:rsid w:val="00BE5437"/>
    <w:rsid w:val="00BE7D1D"/>
    <w:rsid w:val="00BF101B"/>
    <w:rsid w:val="00BF6FD0"/>
    <w:rsid w:val="00BF77C0"/>
    <w:rsid w:val="00C020FF"/>
    <w:rsid w:val="00C044F0"/>
    <w:rsid w:val="00C110BF"/>
    <w:rsid w:val="00C15F4E"/>
    <w:rsid w:val="00C17F8E"/>
    <w:rsid w:val="00C239FE"/>
    <w:rsid w:val="00C26082"/>
    <w:rsid w:val="00C27DF8"/>
    <w:rsid w:val="00C32008"/>
    <w:rsid w:val="00C34433"/>
    <w:rsid w:val="00C355C0"/>
    <w:rsid w:val="00C36C7B"/>
    <w:rsid w:val="00C43A92"/>
    <w:rsid w:val="00C43B1B"/>
    <w:rsid w:val="00C50D92"/>
    <w:rsid w:val="00C54636"/>
    <w:rsid w:val="00C55048"/>
    <w:rsid w:val="00C60C6C"/>
    <w:rsid w:val="00C60CFB"/>
    <w:rsid w:val="00C66B57"/>
    <w:rsid w:val="00C70730"/>
    <w:rsid w:val="00C90517"/>
    <w:rsid w:val="00C916C0"/>
    <w:rsid w:val="00C92799"/>
    <w:rsid w:val="00C94AD8"/>
    <w:rsid w:val="00C956E9"/>
    <w:rsid w:val="00CA1762"/>
    <w:rsid w:val="00CA1914"/>
    <w:rsid w:val="00CB57AE"/>
    <w:rsid w:val="00CC5A40"/>
    <w:rsid w:val="00CD080E"/>
    <w:rsid w:val="00CD51AF"/>
    <w:rsid w:val="00CD6158"/>
    <w:rsid w:val="00CE0AFD"/>
    <w:rsid w:val="00CE5935"/>
    <w:rsid w:val="00CF0CCA"/>
    <w:rsid w:val="00CF1EE2"/>
    <w:rsid w:val="00CF4EF7"/>
    <w:rsid w:val="00CF7545"/>
    <w:rsid w:val="00D04A08"/>
    <w:rsid w:val="00D15DF5"/>
    <w:rsid w:val="00D17559"/>
    <w:rsid w:val="00D30F14"/>
    <w:rsid w:val="00D334D8"/>
    <w:rsid w:val="00D34194"/>
    <w:rsid w:val="00D34336"/>
    <w:rsid w:val="00D35F65"/>
    <w:rsid w:val="00D42C2A"/>
    <w:rsid w:val="00D4790D"/>
    <w:rsid w:val="00D533AD"/>
    <w:rsid w:val="00D56318"/>
    <w:rsid w:val="00D56576"/>
    <w:rsid w:val="00D71C5B"/>
    <w:rsid w:val="00D73314"/>
    <w:rsid w:val="00D84CAB"/>
    <w:rsid w:val="00D85ABC"/>
    <w:rsid w:val="00D8767E"/>
    <w:rsid w:val="00D909AC"/>
    <w:rsid w:val="00D97AA5"/>
    <w:rsid w:val="00DA44A7"/>
    <w:rsid w:val="00DA4BD0"/>
    <w:rsid w:val="00DA583E"/>
    <w:rsid w:val="00DA6611"/>
    <w:rsid w:val="00DB15EE"/>
    <w:rsid w:val="00DB33E6"/>
    <w:rsid w:val="00DB4D91"/>
    <w:rsid w:val="00DB60AD"/>
    <w:rsid w:val="00DB7D94"/>
    <w:rsid w:val="00DC20E6"/>
    <w:rsid w:val="00DC7FC6"/>
    <w:rsid w:val="00DD089C"/>
    <w:rsid w:val="00DD370F"/>
    <w:rsid w:val="00DD3EDE"/>
    <w:rsid w:val="00DF0CBC"/>
    <w:rsid w:val="00DF6CD1"/>
    <w:rsid w:val="00E10DDC"/>
    <w:rsid w:val="00E16B93"/>
    <w:rsid w:val="00E200B5"/>
    <w:rsid w:val="00E21B8D"/>
    <w:rsid w:val="00E25F0F"/>
    <w:rsid w:val="00E301C8"/>
    <w:rsid w:val="00E35B6A"/>
    <w:rsid w:val="00E376B7"/>
    <w:rsid w:val="00E40A0D"/>
    <w:rsid w:val="00E4145C"/>
    <w:rsid w:val="00E4164F"/>
    <w:rsid w:val="00E41BC8"/>
    <w:rsid w:val="00E447F7"/>
    <w:rsid w:val="00E5332C"/>
    <w:rsid w:val="00E67058"/>
    <w:rsid w:val="00E707F0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6B6D"/>
    <w:rsid w:val="00ED7AA3"/>
    <w:rsid w:val="00EE2F8E"/>
    <w:rsid w:val="00EF27AD"/>
    <w:rsid w:val="00EF5A5B"/>
    <w:rsid w:val="00F01EA0"/>
    <w:rsid w:val="00F049BD"/>
    <w:rsid w:val="00F07DF1"/>
    <w:rsid w:val="00F102F6"/>
    <w:rsid w:val="00F10E02"/>
    <w:rsid w:val="00F123CA"/>
    <w:rsid w:val="00F13061"/>
    <w:rsid w:val="00F13E4C"/>
    <w:rsid w:val="00F259B7"/>
    <w:rsid w:val="00F32F20"/>
    <w:rsid w:val="00F33427"/>
    <w:rsid w:val="00F51E51"/>
    <w:rsid w:val="00F53B9A"/>
    <w:rsid w:val="00F55214"/>
    <w:rsid w:val="00F63C1B"/>
    <w:rsid w:val="00F724AC"/>
    <w:rsid w:val="00F7402D"/>
    <w:rsid w:val="00F748FF"/>
    <w:rsid w:val="00F761EC"/>
    <w:rsid w:val="00F7646E"/>
    <w:rsid w:val="00F825D0"/>
    <w:rsid w:val="00F838B4"/>
    <w:rsid w:val="00F93AA7"/>
    <w:rsid w:val="00F94132"/>
    <w:rsid w:val="00F9497C"/>
    <w:rsid w:val="00F976E8"/>
    <w:rsid w:val="00FA0804"/>
    <w:rsid w:val="00FB4B67"/>
    <w:rsid w:val="00FB68BB"/>
    <w:rsid w:val="00FC1013"/>
    <w:rsid w:val="00FC53F8"/>
    <w:rsid w:val="00FC54F0"/>
    <w:rsid w:val="00FC5E5F"/>
    <w:rsid w:val="00FD35CF"/>
    <w:rsid w:val="00FD48F8"/>
    <w:rsid w:val="00FD7D98"/>
    <w:rsid w:val="00FE14DE"/>
    <w:rsid w:val="00FE4771"/>
    <w:rsid w:val="00FE60D2"/>
    <w:rsid w:val="00FE65EA"/>
    <w:rsid w:val="00FF4918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ac.org/renewal/cpe-inform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iac.org/knowledge-base/renewa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3786</Words>
  <Characters>22718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przedmiotu zamówienia na dostęp do platformy CTI</vt:lpstr>
    </vt:vector>
  </TitlesOfParts>
  <Company/>
  <LinksUpToDate>false</LinksUpToDate>
  <CharactersWithSpaces>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 na dostęp do platformy CTI</dc:title>
  <dc:subject/>
  <dc:creator>Olechnowicz Jeremi</dc:creator>
  <cp:keywords/>
  <dc:description/>
  <cp:lastModifiedBy>Czarnecka Marika</cp:lastModifiedBy>
  <cp:revision>7</cp:revision>
  <cp:lastPrinted>2025-02-25T09:08:00Z</cp:lastPrinted>
  <dcterms:created xsi:type="dcterms:W3CDTF">2025-09-02T11:38:00Z</dcterms:created>
  <dcterms:modified xsi:type="dcterms:W3CDTF">2025-09-03T11:10:00Z</dcterms:modified>
</cp:coreProperties>
</file>