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900BD" w14:textId="505CF751" w:rsidR="00DC3856" w:rsidRPr="00DC3856" w:rsidRDefault="00DC3856" w:rsidP="00DC385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C3856">
        <w:rPr>
          <w:rFonts w:ascii="Calibri" w:hAnsi="Calibri" w:cs="Calibri"/>
          <w:b/>
          <w:bCs/>
          <w:sz w:val="22"/>
          <w:szCs w:val="22"/>
        </w:rPr>
        <w:t>OPIS PRZEDMIOTU ZAMÓWIENIA</w:t>
      </w:r>
    </w:p>
    <w:p w14:paraId="0CEE4EAC" w14:textId="77777777" w:rsidR="00DC3856" w:rsidRDefault="00DC3856" w:rsidP="00DC3856">
      <w:pPr>
        <w:jc w:val="center"/>
        <w:rPr>
          <w:rFonts w:ascii="Calibri" w:hAnsi="Calibri" w:cs="Calibri"/>
          <w:sz w:val="22"/>
          <w:szCs w:val="22"/>
        </w:rPr>
      </w:pPr>
      <w:r w:rsidRPr="00DC3856">
        <w:rPr>
          <w:rFonts w:ascii="Calibri" w:hAnsi="Calibri" w:cs="Calibri"/>
          <w:sz w:val="22"/>
          <w:szCs w:val="22"/>
        </w:rPr>
        <w:t>Dostawa oprogramowania do komunikacji audio-wideo</w:t>
      </w:r>
    </w:p>
    <w:p w14:paraId="6462AB42" w14:textId="77777777" w:rsidR="00987A19" w:rsidRPr="00DC3856" w:rsidRDefault="00987A19" w:rsidP="00DC3856">
      <w:pPr>
        <w:jc w:val="center"/>
        <w:rPr>
          <w:rFonts w:ascii="Calibri" w:hAnsi="Calibri" w:cs="Calibri"/>
          <w:sz w:val="22"/>
          <w:szCs w:val="22"/>
        </w:rPr>
      </w:pPr>
    </w:p>
    <w:p w14:paraId="2D4CC147" w14:textId="77777777" w:rsidR="00DC3856" w:rsidRPr="00987A19" w:rsidRDefault="00DC3856" w:rsidP="00DC3856">
      <w:pPr>
        <w:ind w:firstLine="708"/>
        <w:rPr>
          <w:rFonts w:ascii="Calibri" w:hAnsi="Calibri" w:cs="Calibri"/>
          <w:i/>
          <w:iCs/>
        </w:rPr>
      </w:pPr>
      <w:r w:rsidRPr="00987A19">
        <w:rPr>
          <w:rFonts w:ascii="Calibri" w:hAnsi="Calibri" w:cs="Calibri"/>
          <w:b/>
          <w:bCs/>
          <w:i/>
          <w:iCs/>
        </w:rPr>
        <w:t>1.</w:t>
      </w:r>
      <w:r w:rsidRPr="00987A19">
        <w:rPr>
          <w:rFonts w:ascii="Calibri" w:hAnsi="Calibri" w:cs="Calibri"/>
          <w:b/>
          <w:bCs/>
          <w:i/>
          <w:iCs/>
        </w:rPr>
        <w:tab/>
        <w:t>Przedmiot Zamówienia</w:t>
      </w:r>
      <w:r w:rsidRPr="00987A19">
        <w:rPr>
          <w:rFonts w:ascii="Calibri" w:hAnsi="Calibri" w:cs="Calibri"/>
          <w:i/>
          <w:iCs/>
        </w:rPr>
        <w:t xml:space="preserve">:  </w:t>
      </w:r>
    </w:p>
    <w:p w14:paraId="749F7B62" w14:textId="77777777" w:rsidR="00DC3856" w:rsidRPr="00DC3856" w:rsidRDefault="00DC3856" w:rsidP="00DC3856">
      <w:pPr>
        <w:spacing w:after="120"/>
        <w:rPr>
          <w:rFonts w:ascii="Calibri" w:hAnsi="Calibri" w:cs="Calibri"/>
          <w:sz w:val="22"/>
          <w:szCs w:val="22"/>
        </w:rPr>
      </w:pPr>
      <w:r w:rsidRPr="00795BFE">
        <w:rPr>
          <w:rFonts w:ascii="Calibri" w:hAnsi="Calibri" w:cs="Calibri"/>
          <w:b/>
          <w:bCs/>
          <w:sz w:val="22"/>
          <w:szCs w:val="22"/>
        </w:rPr>
        <w:t>1.1.</w:t>
      </w:r>
      <w:r w:rsidRPr="00DC3856">
        <w:rPr>
          <w:rFonts w:ascii="Calibri" w:hAnsi="Calibri" w:cs="Calibri"/>
          <w:sz w:val="22"/>
          <w:szCs w:val="22"/>
        </w:rPr>
        <w:tab/>
        <w:t xml:space="preserve">Przedmiotem Umowy jest dostawa licencji do oprogramowania do komunikacji audio-wideo, zwanego dalej: „Oprogramowaniem”, wraz z zapewnieniem gwarancji na Oprogramowanie na okres 60 miesięcy od daty odbioru Przedmiotu Umowy przez Zamawiającego. </w:t>
      </w:r>
    </w:p>
    <w:p w14:paraId="254D6074" w14:textId="77777777" w:rsidR="00DC3856" w:rsidRPr="00DC3856" w:rsidRDefault="00DC3856" w:rsidP="00DC3856">
      <w:pPr>
        <w:spacing w:after="120"/>
        <w:rPr>
          <w:rFonts w:ascii="Calibri" w:hAnsi="Calibri" w:cs="Calibri"/>
          <w:sz w:val="22"/>
          <w:szCs w:val="22"/>
        </w:rPr>
      </w:pPr>
      <w:r w:rsidRPr="00795BFE">
        <w:rPr>
          <w:rFonts w:ascii="Calibri" w:hAnsi="Calibri" w:cs="Calibri"/>
          <w:b/>
          <w:bCs/>
          <w:sz w:val="22"/>
          <w:szCs w:val="22"/>
        </w:rPr>
        <w:t>1.2.</w:t>
      </w:r>
      <w:r w:rsidRPr="00DC3856">
        <w:rPr>
          <w:rFonts w:ascii="Calibri" w:hAnsi="Calibri" w:cs="Calibri"/>
          <w:sz w:val="22"/>
          <w:szCs w:val="22"/>
        </w:rPr>
        <w:tab/>
        <w:t>Dostawa Oprogramowania nastąpi do 21 Dni roboczych od zawarcia Umowy.</w:t>
      </w:r>
    </w:p>
    <w:p w14:paraId="247A13BD" w14:textId="77777777" w:rsidR="00DC3856" w:rsidRPr="00DC3856" w:rsidRDefault="00DC3856" w:rsidP="00DC3856">
      <w:pPr>
        <w:spacing w:after="120"/>
        <w:rPr>
          <w:rFonts w:ascii="Calibri" w:hAnsi="Calibri" w:cs="Calibri"/>
          <w:sz w:val="22"/>
          <w:szCs w:val="22"/>
        </w:rPr>
      </w:pPr>
      <w:r w:rsidRPr="00795BFE">
        <w:rPr>
          <w:rFonts w:ascii="Calibri" w:hAnsi="Calibri" w:cs="Calibri"/>
          <w:b/>
          <w:bCs/>
          <w:sz w:val="22"/>
          <w:szCs w:val="22"/>
        </w:rPr>
        <w:t>1.3.</w:t>
      </w:r>
      <w:r w:rsidRPr="00DC3856">
        <w:rPr>
          <w:rFonts w:ascii="Calibri" w:hAnsi="Calibri" w:cs="Calibri"/>
          <w:sz w:val="22"/>
          <w:szCs w:val="22"/>
        </w:rPr>
        <w:tab/>
        <w:t>Liczba licencji do Oprogramowania musi umożliwiać dostęp co najmniej dla 1000 jednoczesnych użytkowników.</w:t>
      </w:r>
    </w:p>
    <w:p w14:paraId="7A540C14" w14:textId="77777777" w:rsidR="00DC3856" w:rsidRDefault="00DC3856" w:rsidP="00DC3856">
      <w:pPr>
        <w:spacing w:after="120"/>
        <w:rPr>
          <w:rFonts w:ascii="Calibri" w:hAnsi="Calibri" w:cs="Calibri"/>
          <w:sz w:val="22"/>
          <w:szCs w:val="22"/>
        </w:rPr>
      </w:pPr>
      <w:r w:rsidRPr="00795BFE">
        <w:rPr>
          <w:rFonts w:ascii="Calibri" w:hAnsi="Calibri" w:cs="Calibri"/>
          <w:b/>
          <w:bCs/>
          <w:sz w:val="22"/>
          <w:szCs w:val="22"/>
        </w:rPr>
        <w:t>1.4.</w:t>
      </w:r>
      <w:r w:rsidRPr="00DC3856">
        <w:rPr>
          <w:rFonts w:ascii="Calibri" w:hAnsi="Calibri" w:cs="Calibri"/>
          <w:sz w:val="22"/>
          <w:szCs w:val="22"/>
        </w:rPr>
        <w:tab/>
        <w:t>O ile nie zaznaczono inaczej, wszelkie postanowienia w zawierające parametry techniczne lub funkcjonalne należy odczytywać jako parametry minimalne.</w:t>
      </w:r>
    </w:p>
    <w:p w14:paraId="146FEA5B" w14:textId="77777777" w:rsidR="00987A19" w:rsidRPr="00DC3856" w:rsidRDefault="00987A19" w:rsidP="00DC3856">
      <w:pPr>
        <w:spacing w:after="120"/>
        <w:rPr>
          <w:rFonts w:ascii="Calibri" w:hAnsi="Calibri" w:cs="Calibri"/>
          <w:sz w:val="22"/>
          <w:szCs w:val="22"/>
        </w:rPr>
      </w:pPr>
    </w:p>
    <w:p w14:paraId="056053FB" w14:textId="77777777" w:rsidR="00DC3856" w:rsidRPr="00987A19" w:rsidRDefault="00DC3856" w:rsidP="00DC3856">
      <w:pPr>
        <w:ind w:firstLine="708"/>
        <w:rPr>
          <w:rFonts w:ascii="Calibri" w:hAnsi="Calibri" w:cs="Calibri"/>
          <w:b/>
          <w:bCs/>
          <w:i/>
          <w:iCs/>
        </w:rPr>
      </w:pPr>
      <w:r w:rsidRPr="00987A19">
        <w:rPr>
          <w:rFonts w:ascii="Calibri" w:hAnsi="Calibri" w:cs="Calibri"/>
          <w:b/>
          <w:bCs/>
          <w:i/>
          <w:iCs/>
        </w:rPr>
        <w:t>2.</w:t>
      </w:r>
      <w:r w:rsidRPr="00987A19">
        <w:rPr>
          <w:rFonts w:ascii="Calibri" w:hAnsi="Calibri" w:cs="Calibri"/>
          <w:b/>
          <w:bCs/>
          <w:i/>
          <w:iCs/>
        </w:rPr>
        <w:tab/>
        <w:t xml:space="preserve">Wymagania funkcjonalne: </w:t>
      </w:r>
    </w:p>
    <w:p w14:paraId="5B826946" w14:textId="77777777" w:rsidR="00DC3856" w:rsidRPr="00DC3856" w:rsidRDefault="00DC3856" w:rsidP="00795BFE">
      <w:pPr>
        <w:spacing w:after="120"/>
        <w:rPr>
          <w:rFonts w:ascii="Calibri" w:hAnsi="Calibri" w:cs="Calibri"/>
          <w:sz w:val="22"/>
          <w:szCs w:val="22"/>
        </w:rPr>
      </w:pPr>
      <w:r w:rsidRPr="00795BFE">
        <w:rPr>
          <w:rFonts w:ascii="Calibri" w:hAnsi="Calibri" w:cs="Calibri"/>
          <w:b/>
          <w:bCs/>
          <w:sz w:val="22"/>
          <w:szCs w:val="22"/>
        </w:rPr>
        <w:t>2.1</w:t>
      </w:r>
      <w:r w:rsidRPr="00DC3856">
        <w:rPr>
          <w:rFonts w:ascii="Calibri" w:hAnsi="Calibri" w:cs="Calibri"/>
          <w:sz w:val="22"/>
          <w:szCs w:val="22"/>
        </w:rPr>
        <w:t>.</w:t>
      </w:r>
      <w:r w:rsidRPr="00DC3856">
        <w:rPr>
          <w:rFonts w:ascii="Calibri" w:hAnsi="Calibri" w:cs="Calibri"/>
          <w:sz w:val="22"/>
          <w:szCs w:val="22"/>
        </w:rPr>
        <w:tab/>
        <w:t>Zaproszenie na wideokonferencję - możliwość wygenerowania linku do wideokonferencji z poziomu komunikatora oraz systemu, w którym komunikator zostanie osadzony; Wideokonferencja może być wywołana wielokrotnie z jednego linku lub każde spotkanie z osobnego linku;</w:t>
      </w:r>
    </w:p>
    <w:p w14:paraId="350D78E6" w14:textId="77777777" w:rsidR="00DC3856" w:rsidRPr="00DC3856" w:rsidRDefault="00DC3856" w:rsidP="00795BFE">
      <w:pPr>
        <w:spacing w:after="120"/>
        <w:rPr>
          <w:rFonts w:ascii="Calibri" w:hAnsi="Calibri" w:cs="Calibri"/>
          <w:sz w:val="22"/>
          <w:szCs w:val="22"/>
        </w:rPr>
      </w:pPr>
      <w:r w:rsidRPr="00795BFE">
        <w:rPr>
          <w:rFonts w:ascii="Calibri" w:hAnsi="Calibri" w:cs="Calibri"/>
          <w:b/>
          <w:bCs/>
          <w:sz w:val="22"/>
          <w:szCs w:val="22"/>
        </w:rPr>
        <w:t>2.2.</w:t>
      </w:r>
      <w:r w:rsidRPr="00795BFE">
        <w:rPr>
          <w:rFonts w:ascii="Calibri" w:hAnsi="Calibri" w:cs="Calibri"/>
          <w:b/>
          <w:bCs/>
          <w:sz w:val="22"/>
          <w:szCs w:val="22"/>
        </w:rPr>
        <w:tab/>
      </w:r>
      <w:r w:rsidRPr="00DC3856">
        <w:rPr>
          <w:rFonts w:ascii="Calibri" w:hAnsi="Calibri" w:cs="Calibri"/>
          <w:sz w:val="22"/>
          <w:szCs w:val="22"/>
        </w:rPr>
        <w:t>Tryby wideokonferencji- rozmowy indywidualne i grupowe (grupa max w liczbie jak punkt 1.3);</w:t>
      </w:r>
    </w:p>
    <w:p w14:paraId="60E3DA8E" w14:textId="77777777" w:rsidR="00DC3856" w:rsidRPr="00DC3856" w:rsidRDefault="00DC3856" w:rsidP="00795BFE">
      <w:pPr>
        <w:spacing w:after="120"/>
        <w:rPr>
          <w:rFonts w:ascii="Calibri" w:hAnsi="Calibri" w:cs="Calibri"/>
          <w:sz w:val="22"/>
          <w:szCs w:val="22"/>
        </w:rPr>
      </w:pPr>
      <w:r w:rsidRPr="00795BFE">
        <w:rPr>
          <w:rFonts w:ascii="Calibri" w:hAnsi="Calibri" w:cs="Calibri"/>
          <w:b/>
          <w:bCs/>
          <w:sz w:val="22"/>
          <w:szCs w:val="22"/>
        </w:rPr>
        <w:t>2.3.</w:t>
      </w:r>
      <w:r w:rsidRPr="00DC3856">
        <w:rPr>
          <w:rFonts w:ascii="Calibri" w:hAnsi="Calibri" w:cs="Calibri"/>
          <w:sz w:val="22"/>
          <w:szCs w:val="22"/>
        </w:rPr>
        <w:tab/>
        <w:t>Układ - możliwość zmiany układu ekranu w trakcie spotkania – dostosowanie układu okien, np. podpięcie/odpięcie ekranu prezentowanego przez innego uczestnika;</w:t>
      </w:r>
    </w:p>
    <w:p w14:paraId="204472F9" w14:textId="77777777" w:rsidR="00DC3856" w:rsidRPr="00DC3856" w:rsidRDefault="00DC3856" w:rsidP="00795BFE">
      <w:pPr>
        <w:spacing w:after="120"/>
        <w:rPr>
          <w:rFonts w:ascii="Calibri" w:hAnsi="Calibri" w:cs="Calibri"/>
          <w:sz w:val="22"/>
          <w:szCs w:val="22"/>
        </w:rPr>
      </w:pPr>
      <w:r w:rsidRPr="00795BFE">
        <w:rPr>
          <w:rFonts w:ascii="Calibri" w:hAnsi="Calibri" w:cs="Calibri"/>
          <w:b/>
          <w:bCs/>
          <w:sz w:val="22"/>
          <w:szCs w:val="22"/>
        </w:rPr>
        <w:t>2.4.</w:t>
      </w:r>
      <w:r w:rsidRPr="00DC3856">
        <w:rPr>
          <w:rFonts w:ascii="Calibri" w:hAnsi="Calibri" w:cs="Calibri"/>
          <w:sz w:val="22"/>
          <w:szCs w:val="22"/>
        </w:rPr>
        <w:tab/>
        <w:t>Zarządzanie obrazem - kamera - możliwość zarządzania ustawieniami kamery (</w:t>
      </w:r>
      <w:proofErr w:type="spellStart"/>
      <w:r w:rsidRPr="00DC3856">
        <w:rPr>
          <w:rFonts w:ascii="Calibri" w:hAnsi="Calibri" w:cs="Calibri"/>
          <w:sz w:val="22"/>
          <w:szCs w:val="22"/>
        </w:rPr>
        <w:t>np</w:t>
      </w:r>
      <w:proofErr w:type="spellEnd"/>
      <w:r w:rsidRPr="00DC3856">
        <w:rPr>
          <w:rFonts w:ascii="Calibri" w:hAnsi="Calibri" w:cs="Calibri"/>
          <w:sz w:val="22"/>
          <w:szCs w:val="22"/>
        </w:rPr>
        <w:t>, włączenie/wyłączenie kamery, rozmycie tła, filtry);</w:t>
      </w:r>
    </w:p>
    <w:p w14:paraId="7CFB77D2" w14:textId="77777777" w:rsidR="00DC3856" w:rsidRPr="00DC3856" w:rsidRDefault="00DC3856" w:rsidP="00795BFE">
      <w:pPr>
        <w:spacing w:after="120"/>
        <w:rPr>
          <w:rFonts w:ascii="Calibri" w:hAnsi="Calibri" w:cs="Calibri"/>
          <w:sz w:val="22"/>
          <w:szCs w:val="22"/>
        </w:rPr>
      </w:pPr>
      <w:r w:rsidRPr="00795BFE">
        <w:rPr>
          <w:rFonts w:ascii="Calibri" w:hAnsi="Calibri" w:cs="Calibri"/>
          <w:b/>
          <w:bCs/>
          <w:sz w:val="22"/>
          <w:szCs w:val="22"/>
        </w:rPr>
        <w:t>2.5.</w:t>
      </w:r>
      <w:r w:rsidRPr="00DC3856">
        <w:rPr>
          <w:rFonts w:ascii="Calibri" w:hAnsi="Calibri" w:cs="Calibri"/>
          <w:sz w:val="22"/>
          <w:szCs w:val="22"/>
        </w:rPr>
        <w:tab/>
        <w:t>Zarządzanie obrazem – wideo - udostępnianie ekranu innym uczestnikom, włączenie/wyłączenie transmisji wideo, możliwość zarządzania ustawieniami rozdzielczości obrazu;</w:t>
      </w:r>
    </w:p>
    <w:p w14:paraId="5630AA6D" w14:textId="77777777" w:rsidR="00DC3856" w:rsidRPr="00DC3856" w:rsidRDefault="00DC3856" w:rsidP="00795BFE">
      <w:pPr>
        <w:spacing w:after="120"/>
        <w:rPr>
          <w:rFonts w:ascii="Calibri" w:hAnsi="Calibri" w:cs="Calibri"/>
          <w:sz w:val="22"/>
          <w:szCs w:val="22"/>
        </w:rPr>
      </w:pPr>
      <w:r w:rsidRPr="00795BFE">
        <w:rPr>
          <w:rFonts w:ascii="Calibri" w:hAnsi="Calibri" w:cs="Calibri"/>
          <w:b/>
          <w:bCs/>
          <w:sz w:val="22"/>
          <w:szCs w:val="22"/>
        </w:rPr>
        <w:t>2.6.</w:t>
      </w:r>
      <w:r w:rsidRPr="00DC3856">
        <w:rPr>
          <w:rFonts w:ascii="Calibri" w:hAnsi="Calibri" w:cs="Calibri"/>
          <w:sz w:val="22"/>
          <w:szCs w:val="22"/>
        </w:rPr>
        <w:tab/>
        <w:t>Zarządzanie dźwiękiem - audio - możliwość zarządzania ustawieniami mikrofonu i odtwarzania (wybór/zmiana urządzenia wejściowego/wyjściowego, ustawienia głośności, wyciszenie mikrofonu, wyciszenie dźwięku);</w:t>
      </w:r>
    </w:p>
    <w:p w14:paraId="2406EA3F" w14:textId="77777777" w:rsidR="00DC3856" w:rsidRPr="00DC3856" w:rsidRDefault="00DC3856" w:rsidP="00795BFE">
      <w:pPr>
        <w:spacing w:after="120"/>
        <w:rPr>
          <w:rFonts w:ascii="Calibri" w:hAnsi="Calibri" w:cs="Calibri"/>
          <w:sz w:val="22"/>
          <w:szCs w:val="22"/>
        </w:rPr>
      </w:pPr>
      <w:r w:rsidRPr="00795BFE">
        <w:rPr>
          <w:rFonts w:ascii="Calibri" w:hAnsi="Calibri" w:cs="Calibri"/>
          <w:b/>
          <w:bCs/>
          <w:sz w:val="22"/>
          <w:szCs w:val="22"/>
        </w:rPr>
        <w:t>2.7.</w:t>
      </w:r>
      <w:r w:rsidRPr="00DC3856">
        <w:rPr>
          <w:rFonts w:ascii="Calibri" w:hAnsi="Calibri" w:cs="Calibri"/>
          <w:sz w:val="22"/>
          <w:szCs w:val="22"/>
        </w:rPr>
        <w:tab/>
        <w:t>Zarządzanie wideokonferencją - anulowanie wideokonferencji (dezaktywacja linku) manualnie przez użytkownika oraz z poziomu API (Application Programming Interface) - Interfejs programowania aplikacji - możliwość doproszenia na trwającą już wideokonferencję osób, które pierwotnie nie dostały linku z zaproszeniem;</w:t>
      </w:r>
    </w:p>
    <w:p w14:paraId="385533C7" w14:textId="77777777" w:rsidR="00DC3856" w:rsidRPr="00DC3856" w:rsidRDefault="00DC3856" w:rsidP="00795BFE">
      <w:pPr>
        <w:spacing w:after="120"/>
        <w:rPr>
          <w:rFonts w:ascii="Calibri" w:hAnsi="Calibri" w:cs="Calibri"/>
          <w:sz w:val="22"/>
          <w:szCs w:val="22"/>
        </w:rPr>
      </w:pPr>
      <w:r w:rsidRPr="00795BFE">
        <w:rPr>
          <w:rFonts w:ascii="Calibri" w:hAnsi="Calibri" w:cs="Calibri"/>
          <w:b/>
          <w:bCs/>
          <w:sz w:val="22"/>
          <w:szCs w:val="22"/>
        </w:rPr>
        <w:lastRenderedPageBreak/>
        <w:t>2.8.</w:t>
      </w:r>
      <w:r w:rsidRPr="00DC3856">
        <w:rPr>
          <w:rFonts w:ascii="Calibri" w:hAnsi="Calibri" w:cs="Calibri"/>
          <w:sz w:val="22"/>
          <w:szCs w:val="22"/>
        </w:rPr>
        <w:tab/>
        <w:t>Utworzona wideokonferencja nie umożliwia przekazywania plików;</w:t>
      </w:r>
    </w:p>
    <w:p w14:paraId="37B0184F" w14:textId="77777777" w:rsidR="00DC3856" w:rsidRPr="00DC3856" w:rsidRDefault="00DC3856" w:rsidP="00DC3856">
      <w:pPr>
        <w:rPr>
          <w:rFonts w:ascii="Calibri" w:hAnsi="Calibri" w:cs="Calibri"/>
          <w:sz w:val="22"/>
          <w:szCs w:val="22"/>
        </w:rPr>
      </w:pPr>
      <w:r w:rsidRPr="00795BFE">
        <w:rPr>
          <w:rFonts w:ascii="Calibri" w:hAnsi="Calibri" w:cs="Calibri"/>
          <w:b/>
          <w:bCs/>
          <w:sz w:val="22"/>
          <w:szCs w:val="22"/>
        </w:rPr>
        <w:t>2.9.</w:t>
      </w:r>
      <w:r w:rsidRPr="00DC3856">
        <w:rPr>
          <w:rFonts w:ascii="Calibri" w:hAnsi="Calibri" w:cs="Calibri"/>
          <w:sz w:val="22"/>
          <w:szCs w:val="22"/>
        </w:rPr>
        <w:tab/>
        <w:t>Czat wideokonferencji - komunikator udostępnia czat w ramach trwania sesji wideokonferencji;</w:t>
      </w:r>
    </w:p>
    <w:p w14:paraId="79A15F52" w14:textId="77777777" w:rsidR="00DC3856" w:rsidRPr="00DC3856" w:rsidRDefault="00DC3856" w:rsidP="00795BFE">
      <w:pPr>
        <w:spacing w:after="120"/>
        <w:rPr>
          <w:rFonts w:ascii="Calibri" w:hAnsi="Calibri" w:cs="Calibri"/>
          <w:sz w:val="22"/>
          <w:szCs w:val="22"/>
        </w:rPr>
      </w:pPr>
      <w:r w:rsidRPr="00795BFE">
        <w:rPr>
          <w:rFonts w:ascii="Calibri" w:hAnsi="Calibri" w:cs="Calibri"/>
          <w:b/>
          <w:bCs/>
          <w:sz w:val="22"/>
          <w:szCs w:val="22"/>
        </w:rPr>
        <w:t>2.10.</w:t>
      </w:r>
      <w:r w:rsidRPr="00795BFE">
        <w:rPr>
          <w:rFonts w:ascii="Calibri" w:hAnsi="Calibri" w:cs="Calibri"/>
          <w:b/>
          <w:bCs/>
          <w:sz w:val="22"/>
          <w:szCs w:val="22"/>
        </w:rPr>
        <w:tab/>
      </w:r>
      <w:r w:rsidRPr="00DC3856">
        <w:rPr>
          <w:rFonts w:ascii="Calibri" w:hAnsi="Calibri" w:cs="Calibri"/>
          <w:sz w:val="22"/>
          <w:szCs w:val="22"/>
        </w:rPr>
        <w:t xml:space="preserve">Nagrywanie i zapis wideokonferencji - komunikator nagrywa wideokonferencję. Zapisuje nagranie bezstratne obrazu oraz/lub dźwięku z wideokonferencji do pliku wideo (minimum jeden z formatów: MP4, AVI, WMV). Plik wideo zapisywany jest w ustalonym repozytorium </w:t>
      </w:r>
      <w:proofErr w:type="spellStart"/>
      <w:r w:rsidRPr="00DC3856">
        <w:rPr>
          <w:rFonts w:ascii="Calibri" w:hAnsi="Calibri" w:cs="Calibri"/>
          <w:sz w:val="22"/>
          <w:szCs w:val="22"/>
        </w:rPr>
        <w:t>CeZ</w:t>
      </w:r>
      <w:proofErr w:type="spellEnd"/>
      <w:r w:rsidRPr="00DC3856">
        <w:rPr>
          <w:rFonts w:ascii="Calibri" w:hAnsi="Calibri" w:cs="Calibri"/>
          <w:sz w:val="22"/>
          <w:szCs w:val="22"/>
        </w:rPr>
        <w:t>;</w:t>
      </w:r>
    </w:p>
    <w:p w14:paraId="3ED2B7B6" w14:textId="77777777" w:rsidR="00DC3856" w:rsidRDefault="00DC3856" w:rsidP="00795BFE">
      <w:pPr>
        <w:spacing w:after="120"/>
        <w:rPr>
          <w:rFonts w:ascii="Calibri" w:hAnsi="Calibri" w:cs="Calibri"/>
          <w:sz w:val="22"/>
          <w:szCs w:val="22"/>
        </w:rPr>
      </w:pPr>
      <w:r w:rsidRPr="00795BFE">
        <w:rPr>
          <w:rFonts w:ascii="Calibri" w:hAnsi="Calibri" w:cs="Calibri"/>
          <w:b/>
          <w:bCs/>
          <w:sz w:val="22"/>
          <w:szCs w:val="22"/>
        </w:rPr>
        <w:t>2.11.</w:t>
      </w:r>
      <w:r w:rsidRPr="00DC3856">
        <w:rPr>
          <w:rFonts w:ascii="Calibri" w:hAnsi="Calibri" w:cs="Calibri"/>
          <w:sz w:val="22"/>
          <w:szCs w:val="22"/>
        </w:rPr>
        <w:tab/>
        <w:t>Funkcja “podnieś rękę”;</w:t>
      </w:r>
    </w:p>
    <w:p w14:paraId="1E620E15" w14:textId="77777777" w:rsidR="00987A19" w:rsidRPr="00DC3856" w:rsidRDefault="00987A19" w:rsidP="00795BFE">
      <w:pPr>
        <w:spacing w:after="120"/>
        <w:rPr>
          <w:rFonts w:ascii="Calibri" w:hAnsi="Calibri" w:cs="Calibri"/>
          <w:sz w:val="22"/>
          <w:szCs w:val="22"/>
        </w:rPr>
      </w:pPr>
    </w:p>
    <w:p w14:paraId="34DEA2C0" w14:textId="77777777" w:rsidR="00DC3856" w:rsidRPr="00987A19" w:rsidRDefault="00DC3856" w:rsidP="00DC3856">
      <w:pPr>
        <w:ind w:firstLine="708"/>
        <w:rPr>
          <w:rFonts w:ascii="Calibri" w:hAnsi="Calibri" w:cs="Calibri"/>
          <w:b/>
          <w:bCs/>
          <w:i/>
          <w:iCs/>
        </w:rPr>
      </w:pPr>
      <w:r w:rsidRPr="00987A19">
        <w:rPr>
          <w:rFonts w:ascii="Calibri" w:hAnsi="Calibri" w:cs="Calibri"/>
          <w:b/>
          <w:bCs/>
          <w:i/>
          <w:iCs/>
        </w:rPr>
        <w:t>3.</w:t>
      </w:r>
      <w:r w:rsidRPr="00987A19">
        <w:rPr>
          <w:rFonts w:ascii="Calibri" w:hAnsi="Calibri" w:cs="Calibri"/>
          <w:b/>
          <w:bCs/>
          <w:i/>
          <w:iCs/>
        </w:rPr>
        <w:tab/>
        <w:t>Wymagania niefunkcjonalne:</w:t>
      </w:r>
    </w:p>
    <w:p w14:paraId="5C166D39" w14:textId="77777777" w:rsidR="00DC3856" w:rsidRPr="00DC3856" w:rsidRDefault="00DC3856" w:rsidP="00795BFE">
      <w:pPr>
        <w:spacing w:after="120"/>
        <w:rPr>
          <w:rFonts w:ascii="Calibri" w:hAnsi="Calibri" w:cs="Calibri"/>
          <w:sz w:val="22"/>
          <w:szCs w:val="22"/>
        </w:rPr>
      </w:pPr>
      <w:r w:rsidRPr="00795BFE">
        <w:rPr>
          <w:rFonts w:ascii="Calibri" w:hAnsi="Calibri" w:cs="Calibri"/>
          <w:b/>
          <w:bCs/>
          <w:sz w:val="22"/>
          <w:szCs w:val="22"/>
        </w:rPr>
        <w:t>3.1.</w:t>
      </w:r>
      <w:r w:rsidRPr="00DC3856">
        <w:rPr>
          <w:rFonts w:ascii="Calibri" w:hAnsi="Calibri" w:cs="Calibri"/>
          <w:sz w:val="22"/>
          <w:szCs w:val="22"/>
        </w:rPr>
        <w:tab/>
        <w:t>Przechowywanie danych - przechowywanie danych w pełni w infrastrukturze on-</w:t>
      </w:r>
      <w:proofErr w:type="spellStart"/>
      <w:r w:rsidRPr="00DC3856">
        <w:rPr>
          <w:rFonts w:ascii="Calibri" w:hAnsi="Calibri" w:cs="Calibri"/>
          <w:sz w:val="22"/>
          <w:szCs w:val="22"/>
        </w:rPr>
        <w:t>premise</w:t>
      </w:r>
      <w:proofErr w:type="spellEnd"/>
      <w:r w:rsidRPr="00DC3856">
        <w:rPr>
          <w:rFonts w:ascii="Calibri" w:hAnsi="Calibri" w:cs="Calibri"/>
          <w:sz w:val="22"/>
          <w:szCs w:val="22"/>
        </w:rPr>
        <w:t>;</w:t>
      </w:r>
    </w:p>
    <w:p w14:paraId="63691CDD" w14:textId="77777777" w:rsidR="00DC3856" w:rsidRPr="00DC3856" w:rsidRDefault="00DC3856" w:rsidP="00795BFE">
      <w:pPr>
        <w:spacing w:after="120"/>
        <w:rPr>
          <w:rFonts w:ascii="Calibri" w:hAnsi="Calibri" w:cs="Calibri"/>
          <w:sz w:val="22"/>
          <w:szCs w:val="22"/>
        </w:rPr>
      </w:pPr>
      <w:r w:rsidRPr="00795BFE">
        <w:rPr>
          <w:rFonts w:ascii="Calibri" w:hAnsi="Calibri" w:cs="Calibri"/>
          <w:b/>
          <w:bCs/>
          <w:sz w:val="22"/>
          <w:szCs w:val="22"/>
        </w:rPr>
        <w:t>3.2.</w:t>
      </w:r>
      <w:r w:rsidRPr="00DC3856">
        <w:rPr>
          <w:rFonts w:ascii="Calibri" w:hAnsi="Calibri" w:cs="Calibri"/>
          <w:sz w:val="22"/>
          <w:szCs w:val="22"/>
        </w:rPr>
        <w:tab/>
        <w:t>Rozdzielczość - Możliwość automatycznego i ręcznego skalowania rozdzielczości obrazu od 480p do 1080p w zależności od jakości łącza;</w:t>
      </w:r>
    </w:p>
    <w:p w14:paraId="52853F79" w14:textId="77777777" w:rsidR="00DC3856" w:rsidRPr="00DC3856" w:rsidRDefault="00DC3856" w:rsidP="00795BFE">
      <w:pPr>
        <w:spacing w:after="120"/>
        <w:rPr>
          <w:rFonts w:ascii="Calibri" w:hAnsi="Calibri" w:cs="Calibri"/>
          <w:sz w:val="22"/>
          <w:szCs w:val="22"/>
        </w:rPr>
      </w:pPr>
      <w:r w:rsidRPr="00795BFE">
        <w:rPr>
          <w:rFonts w:ascii="Calibri" w:hAnsi="Calibri" w:cs="Calibri"/>
          <w:b/>
          <w:bCs/>
          <w:sz w:val="22"/>
          <w:szCs w:val="22"/>
        </w:rPr>
        <w:t>3.3.</w:t>
      </w:r>
      <w:r w:rsidRPr="00DC3856">
        <w:rPr>
          <w:rFonts w:ascii="Calibri" w:hAnsi="Calibri" w:cs="Calibri"/>
          <w:sz w:val="22"/>
          <w:szCs w:val="22"/>
        </w:rPr>
        <w:tab/>
        <w:t>Wsparcie dla metod odzyskiwania i adaptacji przy utracie pakietów (np. maskowanie pakietów);</w:t>
      </w:r>
    </w:p>
    <w:p w14:paraId="5CE0E217" w14:textId="77777777" w:rsidR="00DC3856" w:rsidRPr="00DC3856" w:rsidRDefault="00DC3856" w:rsidP="00795BFE">
      <w:pPr>
        <w:spacing w:after="120"/>
        <w:rPr>
          <w:rFonts w:ascii="Calibri" w:hAnsi="Calibri" w:cs="Calibri"/>
          <w:sz w:val="22"/>
          <w:szCs w:val="22"/>
        </w:rPr>
      </w:pPr>
      <w:r w:rsidRPr="00795BFE">
        <w:rPr>
          <w:rFonts w:ascii="Calibri" w:hAnsi="Calibri" w:cs="Calibri"/>
          <w:b/>
          <w:bCs/>
          <w:sz w:val="22"/>
          <w:szCs w:val="22"/>
        </w:rPr>
        <w:t>3.4.</w:t>
      </w:r>
      <w:r w:rsidRPr="00DC3856">
        <w:rPr>
          <w:rFonts w:ascii="Calibri" w:hAnsi="Calibri" w:cs="Calibri"/>
          <w:sz w:val="22"/>
          <w:szCs w:val="22"/>
        </w:rPr>
        <w:tab/>
        <w:t>Możliwość bezpośredniej transmisji mediów między dwoma uczestnikami;</w:t>
      </w:r>
    </w:p>
    <w:p w14:paraId="3A4E8417" w14:textId="77777777" w:rsidR="00DC3856" w:rsidRPr="00DC3856" w:rsidRDefault="00DC3856" w:rsidP="00795BFE">
      <w:pPr>
        <w:spacing w:after="120"/>
        <w:rPr>
          <w:rFonts w:ascii="Calibri" w:hAnsi="Calibri" w:cs="Calibri"/>
          <w:sz w:val="22"/>
          <w:szCs w:val="22"/>
        </w:rPr>
      </w:pPr>
      <w:r w:rsidRPr="00795BFE">
        <w:rPr>
          <w:rFonts w:ascii="Calibri" w:hAnsi="Calibri" w:cs="Calibri"/>
          <w:b/>
          <w:bCs/>
          <w:sz w:val="22"/>
          <w:szCs w:val="22"/>
        </w:rPr>
        <w:t>3.5.</w:t>
      </w:r>
      <w:r w:rsidRPr="00DC3856">
        <w:rPr>
          <w:rFonts w:ascii="Calibri" w:hAnsi="Calibri" w:cs="Calibri"/>
          <w:sz w:val="22"/>
          <w:szCs w:val="22"/>
        </w:rPr>
        <w:tab/>
        <w:t xml:space="preserve">Możliwość wdrożenia na ogólnodostępnych </w:t>
      </w:r>
      <w:proofErr w:type="spellStart"/>
      <w:r w:rsidRPr="00DC3856">
        <w:rPr>
          <w:rFonts w:ascii="Calibri" w:hAnsi="Calibri" w:cs="Calibri"/>
          <w:sz w:val="22"/>
          <w:szCs w:val="22"/>
        </w:rPr>
        <w:t>hiperwizorach</w:t>
      </w:r>
      <w:proofErr w:type="spellEnd"/>
      <w:r w:rsidRPr="00DC3856">
        <w:rPr>
          <w:rFonts w:ascii="Calibri" w:hAnsi="Calibri" w:cs="Calibri"/>
          <w:sz w:val="22"/>
          <w:szCs w:val="22"/>
        </w:rPr>
        <w:t xml:space="preserve"> i warstwach </w:t>
      </w:r>
      <w:proofErr w:type="spellStart"/>
      <w:r w:rsidRPr="00DC3856">
        <w:rPr>
          <w:rFonts w:ascii="Calibri" w:hAnsi="Calibri" w:cs="Calibri"/>
          <w:sz w:val="22"/>
          <w:szCs w:val="22"/>
        </w:rPr>
        <w:t>orchiestracji</w:t>
      </w:r>
      <w:proofErr w:type="spellEnd"/>
      <w:r w:rsidRPr="00DC3856">
        <w:rPr>
          <w:rFonts w:ascii="Calibri" w:hAnsi="Calibri" w:cs="Calibri"/>
          <w:sz w:val="22"/>
          <w:szCs w:val="22"/>
        </w:rPr>
        <w:t>;</w:t>
      </w:r>
    </w:p>
    <w:p w14:paraId="712E4A3B" w14:textId="77777777" w:rsidR="00DC3856" w:rsidRPr="00DC3856" w:rsidRDefault="00DC3856" w:rsidP="00795BFE">
      <w:pPr>
        <w:spacing w:after="120"/>
        <w:rPr>
          <w:rFonts w:ascii="Calibri" w:hAnsi="Calibri" w:cs="Calibri"/>
          <w:sz w:val="22"/>
          <w:szCs w:val="22"/>
        </w:rPr>
      </w:pPr>
      <w:r w:rsidRPr="00795BFE">
        <w:rPr>
          <w:rFonts w:ascii="Calibri" w:hAnsi="Calibri" w:cs="Calibri"/>
          <w:b/>
          <w:bCs/>
          <w:sz w:val="22"/>
          <w:szCs w:val="22"/>
        </w:rPr>
        <w:t>3.6.</w:t>
      </w:r>
      <w:r w:rsidRPr="00DC3856">
        <w:rPr>
          <w:rFonts w:ascii="Calibri" w:hAnsi="Calibri" w:cs="Calibri"/>
          <w:sz w:val="22"/>
          <w:szCs w:val="22"/>
        </w:rPr>
        <w:tab/>
        <w:t>Obsługa do tysiąca równoczesnych połączeń, do 2500 połączeń dziennie;</w:t>
      </w:r>
    </w:p>
    <w:p w14:paraId="17E2BE82" w14:textId="77777777" w:rsidR="00DC3856" w:rsidRPr="00DC3856" w:rsidRDefault="00DC3856" w:rsidP="00795BFE">
      <w:pPr>
        <w:spacing w:after="120"/>
        <w:rPr>
          <w:rFonts w:ascii="Calibri" w:hAnsi="Calibri" w:cs="Calibri"/>
          <w:sz w:val="22"/>
          <w:szCs w:val="22"/>
        </w:rPr>
      </w:pPr>
      <w:r w:rsidRPr="00795BFE">
        <w:rPr>
          <w:rFonts w:ascii="Calibri" w:hAnsi="Calibri" w:cs="Calibri"/>
          <w:b/>
          <w:bCs/>
          <w:sz w:val="22"/>
          <w:szCs w:val="22"/>
        </w:rPr>
        <w:t>3.7.</w:t>
      </w:r>
      <w:r w:rsidRPr="00DC3856">
        <w:rPr>
          <w:rFonts w:ascii="Calibri" w:hAnsi="Calibri" w:cs="Calibri"/>
          <w:sz w:val="22"/>
          <w:szCs w:val="22"/>
        </w:rPr>
        <w:tab/>
        <w:t>Możliwość zarządzania wideokonferencją wspierające konfigurację, raportowanie statusów, kontrolę połączeń przez administratora poprzez interfejs lub API (interfejs programowania aplikacji);</w:t>
      </w:r>
    </w:p>
    <w:p w14:paraId="70B34B7A" w14:textId="77777777" w:rsidR="00DC3856" w:rsidRPr="00DC3856" w:rsidRDefault="00DC3856" w:rsidP="00795BFE">
      <w:pPr>
        <w:spacing w:after="120"/>
        <w:rPr>
          <w:rFonts w:ascii="Calibri" w:hAnsi="Calibri" w:cs="Calibri"/>
          <w:sz w:val="22"/>
          <w:szCs w:val="22"/>
        </w:rPr>
      </w:pPr>
      <w:r w:rsidRPr="00795BFE">
        <w:rPr>
          <w:rFonts w:ascii="Calibri" w:hAnsi="Calibri" w:cs="Calibri"/>
          <w:b/>
          <w:bCs/>
          <w:sz w:val="22"/>
          <w:szCs w:val="22"/>
        </w:rPr>
        <w:t>3.8.</w:t>
      </w:r>
      <w:r w:rsidRPr="00DC3856">
        <w:rPr>
          <w:rFonts w:ascii="Calibri" w:hAnsi="Calibri" w:cs="Calibri"/>
          <w:sz w:val="22"/>
          <w:szCs w:val="22"/>
        </w:rPr>
        <w:tab/>
        <w:t>Możliwość integracji z zewnętrznymi systemami uwierzytelniania;</w:t>
      </w:r>
    </w:p>
    <w:p w14:paraId="296387C0" w14:textId="77777777" w:rsidR="00DC3856" w:rsidRPr="00DC3856" w:rsidRDefault="00DC3856" w:rsidP="00795BFE">
      <w:pPr>
        <w:spacing w:after="120"/>
        <w:rPr>
          <w:rFonts w:ascii="Calibri" w:hAnsi="Calibri" w:cs="Calibri"/>
          <w:sz w:val="22"/>
          <w:szCs w:val="22"/>
        </w:rPr>
      </w:pPr>
      <w:r w:rsidRPr="00795BFE">
        <w:rPr>
          <w:rFonts w:ascii="Calibri" w:hAnsi="Calibri" w:cs="Calibri"/>
          <w:b/>
          <w:bCs/>
          <w:sz w:val="22"/>
          <w:szCs w:val="22"/>
        </w:rPr>
        <w:t>3.9.</w:t>
      </w:r>
      <w:r w:rsidRPr="00DC3856">
        <w:rPr>
          <w:rFonts w:ascii="Calibri" w:hAnsi="Calibri" w:cs="Calibri"/>
          <w:sz w:val="22"/>
          <w:szCs w:val="22"/>
        </w:rPr>
        <w:tab/>
        <w:t>Możliwość integracji z zewnętrznymi systemami poprzez API (interfejs programowania aplikacji) lub biblioteki;</w:t>
      </w:r>
    </w:p>
    <w:p w14:paraId="6A5B911C" w14:textId="77777777" w:rsidR="00DC3856" w:rsidRPr="00DC3856" w:rsidRDefault="00DC3856" w:rsidP="00795BFE">
      <w:pPr>
        <w:spacing w:after="120"/>
        <w:rPr>
          <w:rFonts w:ascii="Calibri" w:hAnsi="Calibri" w:cs="Calibri"/>
          <w:sz w:val="22"/>
          <w:szCs w:val="22"/>
        </w:rPr>
      </w:pPr>
      <w:r w:rsidRPr="00795BFE">
        <w:rPr>
          <w:rFonts w:ascii="Calibri" w:hAnsi="Calibri" w:cs="Calibri"/>
          <w:b/>
          <w:bCs/>
          <w:sz w:val="22"/>
          <w:szCs w:val="22"/>
        </w:rPr>
        <w:t>3.10.</w:t>
      </w:r>
      <w:r w:rsidRPr="00DC3856">
        <w:rPr>
          <w:rFonts w:ascii="Calibri" w:hAnsi="Calibri" w:cs="Calibri"/>
          <w:sz w:val="22"/>
          <w:szCs w:val="22"/>
        </w:rPr>
        <w:tab/>
        <w:t>Możliwość przeskalowania rozwiązania on-</w:t>
      </w:r>
      <w:proofErr w:type="spellStart"/>
      <w:r w:rsidRPr="00DC3856">
        <w:rPr>
          <w:rFonts w:ascii="Calibri" w:hAnsi="Calibri" w:cs="Calibri"/>
          <w:sz w:val="22"/>
          <w:szCs w:val="22"/>
        </w:rPr>
        <w:t>premise</w:t>
      </w:r>
      <w:proofErr w:type="spellEnd"/>
      <w:r w:rsidRPr="00DC3856">
        <w:rPr>
          <w:rFonts w:ascii="Calibri" w:hAnsi="Calibri" w:cs="Calibri"/>
          <w:sz w:val="22"/>
          <w:szCs w:val="22"/>
        </w:rPr>
        <w:t xml:space="preserve"> w odniesieniu do spodziewanego/faktycznego obciążenia;</w:t>
      </w:r>
    </w:p>
    <w:p w14:paraId="55DAE07F" w14:textId="77777777" w:rsidR="00DC3856" w:rsidRPr="00DC3856" w:rsidRDefault="00DC3856" w:rsidP="00795BFE">
      <w:pPr>
        <w:spacing w:after="120"/>
        <w:rPr>
          <w:rFonts w:ascii="Calibri" w:hAnsi="Calibri" w:cs="Calibri"/>
          <w:sz w:val="22"/>
          <w:szCs w:val="22"/>
        </w:rPr>
      </w:pPr>
      <w:r w:rsidRPr="00795BFE">
        <w:rPr>
          <w:rFonts w:ascii="Calibri" w:hAnsi="Calibri" w:cs="Calibri"/>
          <w:b/>
          <w:bCs/>
          <w:sz w:val="22"/>
          <w:szCs w:val="22"/>
        </w:rPr>
        <w:t>3.11.</w:t>
      </w:r>
      <w:r w:rsidRPr="00DC3856">
        <w:rPr>
          <w:rFonts w:ascii="Calibri" w:hAnsi="Calibri" w:cs="Calibri"/>
          <w:sz w:val="22"/>
          <w:szCs w:val="22"/>
        </w:rPr>
        <w:tab/>
        <w:t>Odświeżanie - minimalne odświeżanie strumieniowania - jakość wysyłkowa: 30 FPS (klatki na sekundę);</w:t>
      </w:r>
    </w:p>
    <w:p w14:paraId="48E3559B" w14:textId="77777777" w:rsidR="00DC3856" w:rsidRPr="00987A19" w:rsidRDefault="00DC3856" w:rsidP="00795BFE">
      <w:pPr>
        <w:spacing w:after="120"/>
        <w:rPr>
          <w:rFonts w:ascii="Calibri" w:hAnsi="Calibri" w:cs="Calibri"/>
          <w:b/>
          <w:bCs/>
          <w:sz w:val="22"/>
          <w:szCs w:val="22"/>
        </w:rPr>
      </w:pPr>
      <w:r w:rsidRPr="00987A19">
        <w:rPr>
          <w:rFonts w:ascii="Calibri" w:hAnsi="Calibri" w:cs="Calibri"/>
          <w:b/>
          <w:bCs/>
          <w:sz w:val="22"/>
          <w:szCs w:val="22"/>
        </w:rPr>
        <w:t>3.12.</w:t>
      </w:r>
      <w:r w:rsidRPr="00987A19">
        <w:rPr>
          <w:rFonts w:ascii="Calibri" w:hAnsi="Calibri" w:cs="Calibri"/>
          <w:b/>
          <w:bCs/>
          <w:sz w:val="22"/>
          <w:szCs w:val="22"/>
        </w:rPr>
        <w:tab/>
        <w:t>Możliwość ograniczenia liczby uczestników w konferencji;</w:t>
      </w:r>
    </w:p>
    <w:p w14:paraId="5458039C" w14:textId="77777777" w:rsidR="00DC3856" w:rsidRPr="00DC3856" w:rsidRDefault="00DC3856" w:rsidP="00795BFE">
      <w:pPr>
        <w:spacing w:after="120"/>
        <w:rPr>
          <w:rFonts w:ascii="Calibri" w:hAnsi="Calibri" w:cs="Calibri"/>
          <w:sz w:val="22"/>
          <w:szCs w:val="22"/>
        </w:rPr>
      </w:pPr>
      <w:r w:rsidRPr="00795BFE">
        <w:rPr>
          <w:rFonts w:ascii="Calibri" w:hAnsi="Calibri" w:cs="Calibri"/>
          <w:b/>
          <w:bCs/>
          <w:sz w:val="22"/>
          <w:szCs w:val="22"/>
        </w:rPr>
        <w:t>3.13.</w:t>
      </w:r>
      <w:r w:rsidRPr="00DC3856">
        <w:rPr>
          <w:rFonts w:ascii="Calibri" w:hAnsi="Calibri" w:cs="Calibri"/>
          <w:sz w:val="22"/>
          <w:szCs w:val="22"/>
        </w:rPr>
        <w:tab/>
        <w:t>Możliwość ograniczenia przepustowości per konferencja i/lub globalnie;</w:t>
      </w:r>
    </w:p>
    <w:p w14:paraId="4F8F4B84" w14:textId="77777777" w:rsidR="00DC3856" w:rsidRPr="00DC3856" w:rsidRDefault="00DC3856" w:rsidP="00795BFE">
      <w:pPr>
        <w:spacing w:after="120"/>
        <w:rPr>
          <w:rFonts w:ascii="Calibri" w:hAnsi="Calibri" w:cs="Calibri"/>
          <w:sz w:val="22"/>
          <w:szCs w:val="22"/>
        </w:rPr>
      </w:pPr>
      <w:r w:rsidRPr="00987A19">
        <w:rPr>
          <w:rFonts w:ascii="Calibri" w:hAnsi="Calibri" w:cs="Calibri"/>
          <w:b/>
          <w:bCs/>
          <w:sz w:val="22"/>
          <w:szCs w:val="22"/>
        </w:rPr>
        <w:t>3.14.</w:t>
      </w:r>
      <w:r w:rsidRPr="00987A19">
        <w:rPr>
          <w:rFonts w:ascii="Calibri" w:hAnsi="Calibri" w:cs="Calibri"/>
          <w:b/>
          <w:bCs/>
          <w:sz w:val="22"/>
          <w:szCs w:val="22"/>
        </w:rPr>
        <w:tab/>
      </w:r>
      <w:r w:rsidRPr="00DC3856">
        <w:rPr>
          <w:rFonts w:ascii="Calibri" w:hAnsi="Calibri" w:cs="Calibri"/>
          <w:sz w:val="22"/>
          <w:szCs w:val="22"/>
        </w:rPr>
        <w:t>Rebranding - możliwość rebrandingu narzędzia i jego elementów, takich jak – nazwa systemu, logotyp, logotyp marki, logotyp loginu, koloru motywu;</w:t>
      </w:r>
    </w:p>
    <w:p w14:paraId="4750EA9C" w14:textId="77777777" w:rsidR="00DC3856" w:rsidRPr="00DC3856" w:rsidRDefault="00DC3856" w:rsidP="00795BFE">
      <w:pPr>
        <w:spacing w:after="120"/>
        <w:rPr>
          <w:rFonts w:ascii="Calibri" w:hAnsi="Calibri" w:cs="Calibri"/>
          <w:sz w:val="22"/>
          <w:szCs w:val="22"/>
        </w:rPr>
      </w:pPr>
      <w:r w:rsidRPr="00987A19">
        <w:rPr>
          <w:rFonts w:ascii="Calibri" w:hAnsi="Calibri" w:cs="Calibri"/>
          <w:b/>
          <w:bCs/>
          <w:sz w:val="22"/>
          <w:szCs w:val="22"/>
        </w:rPr>
        <w:t>3.15</w:t>
      </w:r>
      <w:r w:rsidRPr="00DC3856">
        <w:rPr>
          <w:rFonts w:ascii="Calibri" w:hAnsi="Calibri" w:cs="Calibri"/>
          <w:sz w:val="22"/>
          <w:szCs w:val="22"/>
        </w:rPr>
        <w:t>.</w:t>
      </w:r>
      <w:r w:rsidRPr="00DC3856">
        <w:rPr>
          <w:rFonts w:ascii="Calibri" w:hAnsi="Calibri" w:cs="Calibri"/>
          <w:sz w:val="22"/>
          <w:szCs w:val="22"/>
        </w:rPr>
        <w:tab/>
        <w:t xml:space="preserve">Wsparcie standardowych protokołów - SIP, H323 oraz innych technologii – HTML5, RTMP, </w:t>
      </w:r>
      <w:proofErr w:type="spellStart"/>
      <w:r w:rsidRPr="00DC3856">
        <w:rPr>
          <w:rFonts w:ascii="Calibri" w:hAnsi="Calibri" w:cs="Calibri"/>
          <w:sz w:val="22"/>
          <w:szCs w:val="22"/>
        </w:rPr>
        <w:t>WebRTC</w:t>
      </w:r>
      <w:proofErr w:type="spellEnd"/>
    </w:p>
    <w:p w14:paraId="06452C7B" w14:textId="77777777" w:rsidR="00DC3856" w:rsidRPr="00DC3856" w:rsidRDefault="00DC3856" w:rsidP="00795BFE">
      <w:pPr>
        <w:spacing w:after="120"/>
        <w:rPr>
          <w:rFonts w:ascii="Calibri" w:hAnsi="Calibri" w:cs="Calibri"/>
          <w:sz w:val="22"/>
          <w:szCs w:val="22"/>
        </w:rPr>
      </w:pPr>
      <w:r w:rsidRPr="00987A19">
        <w:rPr>
          <w:rFonts w:ascii="Calibri" w:hAnsi="Calibri" w:cs="Calibri"/>
          <w:b/>
          <w:bCs/>
          <w:sz w:val="22"/>
          <w:szCs w:val="22"/>
        </w:rPr>
        <w:lastRenderedPageBreak/>
        <w:t>3.16</w:t>
      </w:r>
      <w:r w:rsidRPr="00DC3856">
        <w:rPr>
          <w:rFonts w:ascii="Calibri" w:hAnsi="Calibri" w:cs="Calibri"/>
          <w:sz w:val="22"/>
          <w:szCs w:val="22"/>
        </w:rPr>
        <w:t>.</w:t>
      </w:r>
      <w:r w:rsidRPr="00DC3856">
        <w:rPr>
          <w:rFonts w:ascii="Calibri" w:hAnsi="Calibri" w:cs="Calibri"/>
          <w:sz w:val="22"/>
          <w:szCs w:val="22"/>
        </w:rPr>
        <w:tab/>
        <w:t>Wspierane kodeki audio</w:t>
      </w:r>
    </w:p>
    <w:p w14:paraId="26C81AF0" w14:textId="77777777" w:rsidR="00DC3856" w:rsidRPr="00DC3856" w:rsidRDefault="00DC3856" w:rsidP="00795BFE">
      <w:pPr>
        <w:spacing w:after="120"/>
        <w:ind w:firstLine="708"/>
        <w:rPr>
          <w:rFonts w:ascii="Calibri" w:hAnsi="Calibri" w:cs="Calibri"/>
          <w:sz w:val="22"/>
          <w:szCs w:val="22"/>
        </w:rPr>
      </w:pPr>
      <w:r w:rsidRPr="00DC3856">
        <w:rPr>
          <w:rFonts w:ascii="Calibri" w:hAnsi="Calibri" w:cs="Calibri"/>
          <w:sz w:val="22"/>
          <w:szCs w:val="22"/>
        </w:rPr>
        <w:t>3.16.1.</w:t>
      </w:r>
      <w:r w:rsidRPr="00DC3856">
        <w:rPr>
          <w:rFonts w:ascii="Calibri" w:hAnsi="Calibri" w:cs="Calibri"/>
          <w:sz w:val="22"/>
          <w:szCs w:val="22"/>
        </w:rPr>
        <w:tab/>
        <w:t>G.711</w:t>
      </w:r>
    </w:p>
    <w:p w14:paraId="65BE4220" w14:textId="77777777" w:rsidR="00DC3856" w:rsidRPr="00DC3856" w:rsidRDefault="00DC3856" w:rsidP="00DC3856">
      <w:pPr>
        <w:ind w:firstLine="708"/>
        <w:rPr>
          <w:rFonts w:ascii="Calibri" w:hAnsi="Calibri" w:cs="Calibri"/>
          <w:sz w:val="22"/>
          <w:szCs w:val="22"/>
        </w:rPr>
      </w:pPr>
      <w:r w:rsidRPr="00DC3856">
        <w:rPr>
          <w:rFonts w:ascii="Calibri" w:hAnsi="Calibri" w:cs="Calibri"/>
          <w:sz w:val="22"/>
          <w:szCs w:val="22"/>
        </w:rPr>
        <w:t>3.16.2.</w:t>
      </w:r>
      <w:r w:rsidRPr="00DC3856">
        <w:rPr>
          <w:rFonts w:ascii="Calibri" w:hAnsi="Calibri" w:cs="Calibri"/>
          <w:sz w:val="22"/>
          <w:szCs w:val="22"/>
        </w:rPr>
        <w:tab/>
        <w:t>G.722</w:t>
      </w:r>
    </w:p>
    <w:p w14:paraId="4EFBB6C4" w14:textId="77777777" w:rsidR="00DC3856" w:rsidRPr="00DC3856" w:rsidRDefault="00DC3856" w:rsidP="00795BFE">
      <w:pPr>
        <w:spacing w:after="120"/>
        <w:ind w:firstLine="708"/>
        <w:rPr>
          <w:rFonts w:ascii="Calibri" w:hAnsi="Calibri" w:cs="Calibri"/>
          <w:sz w:val="22"/>
          <w:szCs w:val="22"/>
        </w:rPr>
      </w:pPr>
      <w:r w:rsidRPr="00DC3856">
        <w:rPr>
          <w:rFonts w:ascii="Calibri" w:hAnsi="Calibri" w:cs="Calibri"/>
          <w:sz w:val="22"/>
          <w:szCs w:val="22"/>
        </w:rPr>
        <w:t>3.16.3.</w:t>
      </w:r>
      <w:r w:rsidRPr="00DC3856">
        <w:rPr>
          <w:rFonts w:ascii="Calibri" w:hAnsi="Calibri" w:cs="Calibri"/>
          <w:sz w:val="22"/>
          <w:szCs w:val="22"/>
        </w:rPr>
        <w:tab/>
        <w:t>G.729, G.729A, G.729.B</w:t>
      </w:r>
    </w:p>
    <w:p w14:paraId="299F61AF" w14:textId="77777777" w:rsidR="00DC3856" w:rsidRPr="00DC3856" w:rsidRDefault="00DC3856" w:rsidP="00795BFE">
      <w:pPr>
        <w:spacing w:after="120"/>
        <w:ind w:firstLine="708"/>
        <w:rPr>
          <w:rFonts w:ascii="Calibri" w:hAnsi="Calibri" w:cs="Calibri"/>
          <w:sz w:val="22"/>
          <w:szCs w:val="22"/>
        </w:rPr>
      </w:pPr>
      <w:r w:rsidRPr="00DC3856">
        <w:rPr>
          <w:rFonts w:ascii="Calibri" w:hAnsi="Calibri" w:cs="Calibri"/>
          <w:sz w:val="22"/>
          <w:szCs w:val="22"/>
        </w:rPr>
        <w:t>3.16.4.</w:t>
      </w:r>
      <w:r w:rsidRPr="00DC3856">
        <w:rPr>
          <w:rFonts w:ascii="Calibri" w:hAnsi="Calibri" w:cs="Calibri"/>
          <w:sz w:val="22"/>
          <w:szCs w:val="22"/>
        </w:rPr>
        <w:tab/>
        <w:t>Opus</w:t>
      </w:r>
    </w:p>
    <w:p w14:paraId="6273404D" w14:textId="77777777" w:rsidR="00DC3856" w:rsidRPr="00DC3856" w:rsidRDefault="00DC3856" w:rsidP="00795BFE">
      <w:pPr>
        <w:spacing w:after="120"/>
        <w:ind w:firstLine="708"/>
        <w:rPr>
          <w:rFonts w:ascii="Calibri" w:hAnsi="Calibri" w:cs="Calibri"/>
          <w:sz w:val="22"/>
          <w:szCs w:val="22"/>
        </w:rPr>
      </w:pPr>
      <w:r w:rsidRPr="00DC3856">
        <w:rPr>
          <w:rFonts w:ascii="Calibri" w:hAnsi="Calibri" w:cs="Calibri"/>
          <w:sz w:val="22"/>
          <w:szCs w:val="22"/>
        </w:rPr>
        <w:t>3.16.5.</w:t>
      </w:r>
      <w:r w:rsidRPr="00DC3856">
        <w:rPr>
          <w:rFonts w:ascii="Calibri" w:hAnsi="Calibri" w:cs="Calibri"/>
          <w:sz w:val="22"/>
          <w:szCs w:val="22"/>
        </w:rPr>
        <w:tab/>
        <w:t>MPEG-4 AAC-LD</w:t>
      </w:r>
    </w:p>
    <w:p w14:paraId="7A76BFFB" w14:textId="77777777" w:rsidR="00DC3856" w:rsidRPr="00DC3856" w:rsidRDefault="00DC3856" w:rsidP="00795BFE">
      <w:pPr>
        <w:spacing w:after="120"/>
        <w:ind w:firstLine="708"/>
        <w:rPr>
          <w:rFonts w:ascii="Calibri" w:hAnsi="Calibri" w:cs="Calibri"/>
          <w:sz w:val="22"/>
          <w:szCs w:val="22"/>
        </w:rPr>
      </w:pPr>
      <w:r w:rsidRPr="00DC3856">
        <w:rPr>
          <w:rFonts w:ascii="Calibri" w:hAnsi="Calibri" w:cs="Calibri"/>
          <w:sz w:val="22"/>
          <w:szCs w:val="22"/>
        </w:rPr>
        <w:t>3.16.6.</w:t>
      </w:r>
      <w:r w:rsidRPr="00DC3856">
        <w:rPr>
          <w:rFonts w:ascii="Calibri" w:hAnsi="Calibri" w:cs="Calibri"/>
          <w:sz w:val="22"/>
          <w:szCs w:val="22"/>
        </w:rPr>
        <w:tab/>
      </w:r>
      <w:proofErr w:type="spellStart"/>
      <w:r w:rsidRPr="00DC3856">
        <w:rPr>
          <w:rFonts w:ascii="Calibri" w:hAnsi="Calibri" w:cs="Calibri"/>
          <w:sz w:val="22"/>
          <w:szCs w:val="22"/>
        </w:rPr>
        <w:t>Speex</w:t>
      </w:r>
      <w:proofErr w:type="spellEnd"/>
    </w:p>
    <w:p w14:paraId="38B0039C" w14:textId="77777777" w:rsidR="00DC3856" w:rsidRPr="00DC3856" w:rsidRDefault="00DC3856" w:rsidP="00795BFE">
      <w:pPr>
        <w:spacing w:after="120"/>
        <w:ind w:firstLine="708"/>
        <w:rPr>
          <w:rFonts w:ascii="Calibri" w:hAnsi="Calibri" w:cs="Calibri"/>
          <w:sz w:val="22"/>
          <w:szCs w:val="22"/>
        </w:rPr>
      </w:pPr>
      <w:r w:rsidRPr="00DC3856">
        <w:rPr>
          <w:rFonts w:ascii="Calibri" w:hAnsi="Calibri" w:cs="Calibri"/>
          <w:sz w:val="22"/>
          <w:szCs w:val="22"/>
        </w:rPr>
        <w:t>3.16.7.</w:t>
      </w:r>
      <w:r w:rsidRPr="00DC3856">
        <w:rPr>
          <w:rFonts w:ascii="Calibri" w:hAnsi="Calibri" w:cs="Calibri"/>
          <w:sz w:val="22"/>
          <w:szCs w:val="22"/>
        </w:rPr>
        <w:tab/>
        <w:t>AAC-LC</w:t>
      </w:r>
    </w:p>
    <w:p w14:paraId="5387423A" w14:textId="77777777" w:rsidR="00DC3856" w:rsidRPr="00DC3856" w:rsidRDefault="00DC3856" w:rsidP="00795BFE">
      <w:pPr>
        <w:spacing w:after="120"/>
        <w:rPr>
          <w:rFonts w:ascii="Calibri" w:hAnsi="Calibri" w:cs="Calibri"/>
          <w:sz w:val="22"/>
          <w:szCs w:val="22"/>
        </w:rPr>
      </w:pPr>
      <w:r w:rsidRPr="00987A19">
        <w:rPr>
          <w:rFonts w:ascii="Calibri" w:hAnsi="Calibri" w:cs="Calibri"/>
          <w:b/>
          <w:bCs/>
          <w:sz w:val="22"/>
          <w:szCs w:val="22"/>
        </w:rPr>
        <w:t>3.17.</w:t>
      </w:r>
      <w:r w:rsidRPr="00DC3856">
        <w:rPr>
          <w:rFonts w:ascii="Calibri" w:hAnsi="Calibri" w:cs="Calibri"/>
          <w:sz w:val="22"/>
          <w:szCs w:val="22"/>
        </w:rPr>
        <w:tab/>
        <w:t>Wspierane kodeki wideo</w:t>
      </w:r>
    </w:p>
    <w:p w14:paraId="07047AA6" w14:textId="77777777" w:rsidR="00DC3856" w:rsidRPr="00DC3856" w:rsidRDefault="00DC3856" w:rsidP="00795BFE">
      <w:pPr>
        <w:spacing w:after="120"/>
        <w:ind w:firstLine="708"/>
        <w:rPr>
          <w:rFonts w:ascii="Calibri" w:hAnsi="Calibri" w:cs="Calibri"/>
          <w:sz w:val="22"/>
          <w:szCs w:val="22"/>
        </w:rPr>
      </w:pPr>
      <w:r w:rsidRPr="00DC3856">
        <w:rPr>
          <w:rFonts w:ascii="Calibri" w:hAnsi="Calibri" w:cs="Calibri"/>
          <w:sz w:val="22"/>
          <w:szCs w:val="22"/>
        </w:rPr>
        <w:t>3.17.1.</w:t>
      </w:r>
      <w:r w:rsidRPr="00DC3856">
        <w:rPr>
          <w:rFonts w:ascii="Calibri" w:hAnsi="Calibri" w:cs="Calibri"/>
          <w:sz w:val="22"/>
          <w:szCs w:val="22"/>
        </w:rPr>
        <w:tab/>
        <w:t>H.261</w:t>
      </w:r>
    </w:p>
    <w:p w14:paraId="51E1E209" w14:textId="77777777" w:rsidR="00DC3856" w:rsidRPr="00DC3856" w:rsidRDefault="00DC3856" w:rsidP="00795BFE">
      <w:pPr>
        <w:spacing w:after="120"/>
        <w:ind w:firstLine="708"/>
        <w:rPr>
          <w:rFonts w:ascii="Calibri" w:hAnsi="Calibri" w:cs="Calibri"/>
          <w:sz w:val="22"/>
          <w:szCs w:val="22"/>
        </w:rPr>
      </w:pPr>
      <w:r w:rsidRPr="00DC3856">
        <w:rPr>
          <w:rFonts w:ascii="Calibri" w:hAnsi="Calibri" w:cs="Calibri"/>
          <w:sz w:val="22"/>
          <w:szCs w:val="22"/>
        </w:rPr>
        <w:t>3.17.2.</w:t>
      </w:r>
      <w:r w:rsidRPr="00DC3856">
        <w:rPr>
          <w:rFonts w:ascii="Calibri" w:hAnsi="Calibri" w:cs="Calibri"/>
          <w:sz w:val="22"/>
          <w:szCs w:val="22"/>
        </w:rPr>
        <w:tab/>
        <w:t>H.263, H.263+</w:t>
      </w:r>
    </w:p>
    <w:p w14:paraId="61A941CB" w14:textId="77777777" w:rsidR="00DC3856" w:rsidRPr="00DC3856" w:rsidRDefault="00DC3856" w:rsidP="00795BFE">
      <w:pPr>
        <w:spacing w:after="120"/>
        <w:ind w:firstLine="708"/>
        <w:rPr>
          <w:rFonts w:ascii="Calibri" w:hAnsi="Calibri" w:cs="Calibri"/>
          <w:sz w:val="22"/>
          <w:szCs w:val="22"/>
        </w:rPr>
      </w:pPr>
      <w:r w:rsidRPr="00DC3856">
        <w:rPr>
          <w:rFonts w:ascii="Calibri" w:hAnsi="Calibri" w:cs="Calibri"/>
          <w:sz w:val="22"/>
          <w:szCs w:val="22"/>
        </w:rPr>
        <w:t>3.17.3.</w:t>
      </w:r>
      <w:r w:rsidRPr="00DC3856">
        <w:rPr>
          <w:rFonts w:ascii="Calibri" w:hAnsi="Calibri" w:cs="Calibri"/>
          <w:sz w:val="22"/>
          <w:szCs w:val="22"/>
        </w:rPr>
        <w:tab/>
        <w:t>H.264 AVC, H.264 SVC</w:t>
      </w:r>
    </w:p>
    <w:p w14:paraId="354DF05F" w14:textId="77777777" w:rsidR="00DC3856" w:rsidRPr="00DC3856" w:rsidRDefault="00DC3856" w:rsidP="00795BFE">
      <w:pPr>
        <w:spacing w:after="120"/>
        <w:ind w:firstLine="708"/>
        <w:rPr>
          <w:rFonts w:ascii="Calibri" w:hAnsi="Calibri" w:cs="Calibri"/>
          <w:sz w:val="22"/>
          <w:szCs w:val="22"/>
        </w:rPr>
      </w:pPr>
      <w:r w:rsidRPr="00DC3856">
        <w:rPr>
          <w:rFonts w:ascii="Calibri" w:hAnsi="Calibri" w:cs="Calibri"/>
          <w:sz w:val="22"/>
          <w:szCs w:val="22"/>
        </w:rPr>
        <w:t>3.17.4.</w:t>
      </w:r>
      <w:r w:rsidRPr="00DC3856">
        <w:rPr>
          <w:rFonts w:ascii="Calibri" w:hAnsi="Calibri" w:cs="Calibri"/>
          <w:sz w:val="22"/>
          <w:szCs w:val="22"/>
        </w:rPr>
        <w:tab/>
        <w:t>VP8</w:t>
      </w:r>
    </w:p>
    <w:p w14:paraId="0A0B4E5F" w14:textId="77777777" w:rsidR="00DC3856" w:rsidRPr="00DC3856" w:rsidRDefault="00DC3856" w:rsidP="00795BFE">
      <w:pPr>
        <w:spacing w:after="120"/>
        <w:rPr>
          <w:rFonts w:ascii="Calibri" w:hAnsi="Calibri" w:cs="Calibri"/>
          <w:sz w:val="22"/>
          <w:szCs w:val="22"/>
        </w:rPr>
      </w:pPr>
      <w:r w:rsidRPr="00987A19">
        <w:rPr>
          <w:rFonts w:ascii="Calibri" w:hAnsi="Calibri" w:cs="Calibri"/>
          <w:b/>
          <w:bCs/>
          <w:sz w:val="22"/>
          <w:szCs w:val="22"/>
        </w:rPr>
        <w:t>3.18</w:t>
      </w:r>
      <w:r w:rsidRPr="00DC3856">
        <w:rPr>
          <w:rFonts w:ascii="Calibri" w:hAnsi="Calibri" w:cs="Calibri"/>
          <w:sz w:val="22"/>
          <w:szCs w:val="22"/>
        </w:rPr>
        <w:t>.</w:t>
      </w:r>
      <w:r w:rsidRPr="00DC3856">
        <w:rPr>
          <w:rFonts w:ascii="Calibri" w:hAnsi="Calibri" w:cs="Calibri"/>
          <w:sz w:val="22"/>
          <w:szCs w:val="22"/>
        </w:rPr>
        <w:tab/>
        <w:t>Możliwość włączania i wyłączania obsługi poszczególnych kodeków audio i wideo;</w:t>
      </w:r>
    </w:p>
    <w:p w14:paraId="6ECA4E87" w14:textId="77777777" w:rsidR="00DC3856" w:rsidRPr="00DC3856" w:rsidRDefault="00DC3856" w:rsidP="00795BFE">
      <w:pPr>
        <w:spacing w:after="120"/>
        <w:rPr>
          <w:rFonts w:ascii="Calibri" w:hAnsi="Calibri" w:cs="Calibri"/>
          <w:sz w:val="22"/>
          <w:szCs w:val="22"/>
        </w:rPr>
      </w:pPr>
      <w:r w:rsidRPr="00987A19">
        <w:rPr>
          <w:rFonts w:ascii="Calibri" w:hAnsi="Calibri" w:cs="Calibri"/>
          <w:b/>
          <w:bCs/>
          <w:sz w:val="22"/>
          <w:szCs w:val="22"/>
        </w:rPr>
        <w:t>3.19</w:t>
      </w:r>
      <w:r w:rsidRPr="00DC3856">
        <w:rPr>
          <w:rFonts w:ascii="Calibri" w:hAnsi="Calibri" w:cs="Calibri"/>
          <w:sz w:val="22"/>
          <w:szCs w:val="22"/>
        </w:rPr>
        <w:t>.</w:t>
      </w:r>
      <w:r w:rsidRPr="00DC3856">
        <w:rPr>
          <w:rFonts w:ascii="Calibri" w:hAnsi="Calibri" w:cs="Calibri"/>
          <w:sz w:val="22"/>
          <w:szCs w:val="22"/>
        </w:rPr>
        <w:tab/>
        <w:t>Wsparcie dla protokołów IPv4 i IPv6;</w:t>
      </w:r>
    </w:p>
    <w:p w14:paraId="62337DD6" w14:textId="77777777" w:rsidR="00DC3856" w:rsidRPr="00DC3856" w:rsidRDefault="00DC3856" w:rsidP="00795BFE">
      <w:pPr>
        <w:spacing w:after="120"/>
        <w:rPr>
          <w:rFonts w:ascii="Calibri" w:hAnsi="Calibri" w:cs="Calibri"/>
          <w:sz w:val="22"/>
          <w:szCs w:val="22"/>
        </w:rPr>
      </w:pPr>
      <w:r w:rsidRPr="00987A19">
        <w:rPr>
          <w:rFonts w:ascii="Calibri" w:hAnsi="Calibri" w:cs="Calibri"/>
          <w:b/>
          <w:bCs/>
          <w:sz w:val="22"/>
          <w:szCs w:val="22"/>
        </w:rPr>
        <w:t>3.20</w:t>
      </w:r>
      <w:r w:rsidRPr="00DC3856">
        <w:rPr>
          <w:rFonts w:ascii="Calibri" w:hAnsi="Calibri" w:cs="Calibri"/>
          <w:sz w:val="22"/>
          <w:szCs w:val="22"/>
        </w:rPr>
        <w:t>.</w:t>
      </w:r>
      <w:r w:rsidRPr="00DC3856">
        <w:rPr>
          <w:rFonts w:ascii="Calibri" w:hAnsi="Calibri" w:cs="Calibri"/>
          <w:sz w:val="22"/>
          <w:szCs w:val="22"/>
        </w:rPr>
        <w:tab/>
        <w:t>Wsparcie dla statycznego NAT (</w:t>
      </w:r>
      <w:proofErr w:type="spellStart"/>
      <w:r w:rsidRPr="00DC3856">
        <w:rPr>
          <w:rFonts w:ascii="Calibri" w:hAnsi="Calibri" w:cs="Calibri"/>
          <w:sz w:val="22"/>
          <w:szCs w:val="22"/>
        </w:rPr>
        <w:t>Static</w:t>
      </w:r>
      <w:proofErr w:type="spellEnd"/>
      <w:r w:rsidRPr="00DC3856">
        <w:rPr>
          <w:rFonts w:ascii="Calibri" w:hAnsi="Calibri" w:cs="Calibri"/>
          <w:sz w:val="22"/>
          <w:szCs w:val="22"/>
        </w:rPr>
        <w:t xml:space="preserve"> NAT);</w:t>
      </w:r>
    </w:p>
    <w:p w14:paraId="6C6F710D" w14:textId="77777777" w:rsidR="00DC3856" w:rsidRPr="00DC3856" w:rsidRDefault="00DC3856" w:rsidP="00795BFE">
      <w:pPr>
        <w:spacing w:after="120"/>
        <w:rPr>
          <w:rFonts w:ascii="Calibri" w:hAnsi="Calibri" w:cs="Calibri"/>
          <w:sz w:val="22"/>
          <w:szCs w:val="22"/>
        </w:rPr>
      </w:pPr>
      <w:r w:rsidRPr="00987A19">
        <w:rPr>
          <w:rFonts w:ascii="Calibri" w:hAnsi="Calibri" w:cs="Calibri"/>
          <w:b/>
          <w:bCs/>
          <w:sz w:val="22"/>
          <w:szCs w:val="22"/>
        </w:rPr>
        <w:t>3.21.</w:t>
      </w:r>
      <w:r w:rsidRPr="00DC3856">
        <w:rPr>
          <w:rFonts w:ascii="Calibri" w:hAnsi="Calibri" w:cs="Calibri"/>
          <w:sz w:val="22"/>
          <w:szCs w:val="22"/>
        </w:rPr>
        <w:tab/>
        <w:t>Wsparcie dla statycznych tras (</w:t>
      </w:r>
      <w:proofErr w:type="spellStart"/>
      <w:r w:rsidRPr="00DC3856">
        <w:rPr>
          <w:rFonts w:ascii="Calibri" w:hAnsi="Calibri" w:cs="Calibri"/>
          <w:sz w:val="22"/>
          <w:szCs w:val="22"/>
        </w:rPr>
        <w:t>Static</w:t>
      </w:r>
      <w:proofErr w:type="spellEnd"/>
      <w:r w:rsidRPr="00DC385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C3856">
        <w:rPr>
          <w:rFonts w:ascii="Calibri" w:hAnsi="Calibri" w:cs="Calibri"/>
          <w:sz w:val="22"/>
          <w:szCs w:val="22"/>
        </w:rPr>
        <w:t>routes</w:t>
      </w:r>
      <w:proofErr w:type="spellEnd"/>
      <w:r w:rsidRPr="00DC3856">
        <w:rPr>
          <w:rFonts w:ascii="Calibri" w:hAnsi="Calibri" w:cs="Calibri"/>
          <w:sz w:val="22"/>
          <w:szCs w:val="22"/>
        </w:rPr>
        <w:t>);</w:t>
      </w:r>
    </w:p>
    <w:p w14:paraId="0A50F8A9" w14:textId="77777777" w:rsidR="00DC3856" w:rsidRPr="00DC3856" w:rsidRDefault="00DC3856" w:rsidP="00795BFE">
      <w:pPr>
        <w:spacing w:after="120"/>
        <w:rPr>
          <w:rFonts w:ascii="Calibri" w:hAnsi="Calibri" w:cs="Calibri"/>
          <w:sz w:val="22"/>
          <w:szCs w:val="22"/>
        </w:rPr>
      </w:pPr>
      <w:r w:rsidRPr="00987A19">
        <w:rPr>
          <w:rFonts w:ascii="Calibri" w:hAnsi="Calibri" w:cs="Calibri"/>
          <w:b/>
          <w:bCs/>
          <w:sz w:val="22"/>
          <w:szCs w:val="22"/>
        </w:rPr>
        <w:t>3.22.</w:t>
      </w:r>
      <w:r w:rsidRPr="00DC3856">
        <w:rPr>
          <w:rFonts w:ascii="Calibri" w:hAnsi="Calibri" w:cs="Calibri"/>
          <w:sz w:val="22"/>
          <w:szCs w:val="22"/>
        </w:rPr>
        <w:tab/>
        <w:t xml:space="preserve">Wsparcie dla serwerów </w:t>
      </w:r>
      <w:proofErr w:type="spellStart"/>
      <w:r w:rsidRPr="00DC3856">
        <w:rPr>
          <w:rFonts w:ascii="Calibri" w:hAnsi="Calibri" w:cs="Calibri"/>
          <w:sz w:val="22"/>
          <w:szCs w:val="22"/>
        </w:rPr>
        <w:t>webProxy</w:t>
      </w:r>
      <w:proofErr w:type="spellEnd"/>
      <w:r w:rsidRPr="00DC3856">
        <w:rPr>
          <w:rFonts w:ascii="Calibri" w:hAnsi="Calibri" w:cs="Calibri"/>
          <w:sz w:val="22"/>
          <w:szCs w:val="22"/>
        </w:rPr>
        <w:t>;</w:t>
      </w:r>
    </w:p>
    <w:p w14:paraId="5F602576" w14:textId="77777777" w:rsidR="00DC3856" w:rsidRPr="00DC3856" w:rsidRDefault="00DC3856" w:rsidP="00795BFE">
      <w:pPr>
        <w:spacing w:after="120"/>
        <w:rPr>
          <w:rFonts w:ascii="Calibri" w:hAnsi="Calibri" w:cs="Calibri"/>
          <w:sz w:val="22"/>
          <w:szCs w:val="22"/>
        </w:rPr>
      </w:pPr>
      <w:r w:rsidRPr="00987A19">
        <w:rPr>
          <w:rFonts w:ascii="Calibri" w:hAnsi="Calibri" w:cs="Calibri"/>
          <w:b/>
          <w:bCs/>
          <w:sz w:val="22"/>
          <w:szCs w:val="22"/>
        </w:rPr>
        <w:t>3.23.</w:t>
      </w:r>
      <w:r w:rsidRPr="00DC3856">
        <w:rPr>
          <w:rFonts w:ascii="Calibri" w:hAnsi="Calibri" w:cs="Calibri"/>
          <w:sz w:val="22"/>
          <w:szCs w:val="22"/>
        </w:rPr>
        <w:tab/>
        <w:t xml:space="preserve">Zarządzanie użytkownikami - zarządzanie użytkownikami i uprawnieniami przy użyciu RBAC (Role </w:t>
      </w:r>
      <w:proofErr w:type="spellStart"/>
      <w:r w:rsidRPr="00DC3856">
        <w:rPr>
          <w:rFonts w:ascii="Calibri" w:hAnsi="Calibri" w:cs="Calibri"/>
          <w:sz w:val="22"/>
          <w:szCs w:val="22"/>
        </w:rPr>
        <w:t>Based</w:t>
      </w:r>
      <w:proofErr w:type="spellEnd"/>
      <w:r w:rsidRPr="00DC3856">
        <w:rPr>
          <w:rFonts w:ascii="Calibri" w:hAnsi="Calibri" w:cs="Calibri"/>
          <w:sz w:val="22"/>
          <w:szCs w:val="22"/>
        </w:rPr>
        <w:t xml:space="preserve"> Access Control);</w:t>
      </w:r>
    </w:p>
    <w:p w14:paraId="068A174F" w14:textId="77777777" w:rsidR="00DC3856" w:rsidRPr="00DC3856" w:rsidRDefault="00DC3856" w:rsidP="00795BFE">
      <w:pPr>
        <w:spacing w:after="120"/>
        <w:rPr>
          <w:rFonts w:ascii="Calibri" w:hAnsi="Calibri" w:cs="Calibri"/>
          <w:sz w:val="22"/>
          <w:szCs w:val="22"/>
        </w:rPr>
      </w:pPr>
      <w:r w:rsidRPr="00987A19">
        <w:rPr>
          <w:rFonts w:ascii="Calibri" w:hAnsi="Calibri" w:cs="Calibri"/>
          <w:b/>
          <w:bCs/>
          <w:sz w:val="22"/>
          <w:szCs w:val="22"/>
        </w:rPr>
        <w:t>3.24.</w:t>
      </w:r>
      <w:r w:rsidRPr="00DC3856">
        <w:rPr>
          <w:rFonts w:ascii="Calibri" w:hAnsi="Calibri" w:cs="Calibri"/>
          <w:sz w:val="22"/>
          <w:szCs w:val="22"/>
        </w:rPr>
        <w:tab/>
        <w:t>Zarządzanie wideokonferencją - możliwość konfiguracji zabezpieczeń tak, aby niepowołane osoby nie mogły się podłączyć do konsultacji lub zasobów do niej przypiętych;</w:t>
      </w:r>
    </w:p>
    <w:p w14:paraId="7AACD357" w14:textId="77777777" w:rsidR="00DC3856" w:rsidRPr="00DC3856" w:rsidRDefault="00DC3856" w:rsidP="00795BFE">
      <w:pPr>
        <w:spacing w:after="120"/>
        <w:rPr>
          <w:rFonts w:ascii="Calibri" w:hAnsi="Calibri" w:cs="Calibri"/>
          <w:sz w:val="22"/>
          <w:szCs w:val="22"/>
        </w:rPr>
      </w:pPr>
      <w:r w:rsidRPr="00DC3856">
        <w:rPr>
          <w:rFonts w:ascii="Calibri" w:hAnsi="Calibri" w:cs="Calibri"/>
          <w:sz w:val="22"/>
          <w:szCs w:val="22"/>
        </w:rPr>
        <w:t>3</w:t>
      </w:r>
      <w:r w:rsidRPr="00987A19">
        <w:rPr>
          <w:rFonts w:ascii="Calibri" w:hAnsi="Calibri" w:cs="Calibri"/>
          <w:b/>
          <w:bCs/>
          <w:sz w:val="22"/>
          <w:szCs w:val="22"/>
        </w:rPr>
        <w:t>.25.</w:t>
      </w:r>
      <w:r w:rsidRPr="00987A19">
        <w:rPr>
          <w:rFonts w:ascii="Calibri" w:hAnsi="Calibri" w:cs="Calibri"/>
          <w:b/>
          <w:bCs/>
          <w:sz w:val="22"/>
          <w:szCs w:val="22"/>
        </w:rPr>
        <w:tab/>
      </w:r>
      <w:r w:rsidRPr="00DC3856">
        <w:rPr>
          <w:rFonts w:ascii="Calibri" w:hAnsi="Calibri" w:cs="Calibri"/>
          <w:sz w:val="22"/>
          <w:szCs w:val="22"/>
        </w:rPr>
        <w:t>System informatyczny lub rozwiązanie informatyczne musi zapewniać poufność, integralność i niezaprzeczalność przetwarzanych informacji.</w:t>
      </w:r>
    </w:p>
    <w:p w14:paraId="53349FCC" w14:textId="77777777" w:rsidR="00DC3856" w:rsidRPr="00DC3856" w:rsidRDefault="00DC3856" w:rsidP="00795BFE">
      <w:pPr>
        <w:spacing w:after="120"/>
        <w:rPr>
          <w:rFonts w:ascii="Calibri" w:hAnsi="Calibri" w:cs="Calibri"/>
          <w:sz w:val="22"/>
          <w:szCs w:val="22"/>
        </w:rPr>
      </w:pPr>
      <w:r w:rsidRPr="00987A19">
        <w:rPr>
          <w:rFonts w:ascii="Calibri" w:hAnsi="Calibri" w:cs="Calibri"/>
          <w:b/>
          <w:bCs/>
          <w:sz w:val="22"/>
          <w:szCs w:val="22"/>
        </w:rPr>
        <w:t>3.26.</w:t>
      </w:r>
      <w:r w:rsidRPr="00DC3856">
        <w:rPr>
          <w:rFonts w:ascii="Calibri" w:hAnsi="Calibri" w:cs="Calibri"/>
          <w:sz w:val="22"/>
          <w:szCs w:val="22"/>
        </w:rPr>
        <w:tab/>
        <w:t>Szyfrowanie danych w spoczynku (</w:t>
      </w:r>
      <w:proofErr w:type="spellStart"/>
      <w:r w:rsidRPr="00DC3856">
        <w:rPr>
          <w:rFonts w:ascii="Calibri" w:hAnsi="Calibri" w:cs="Calibri"/>
          <w:sz w:val="22"/>
          <w:szCs w:val="22"/>
        </w:rPr>
        <w:t>at</w:t>
      </w:r>
      <w:proofErr w:type="spellEnd"/>
      <w:r w:rsidRPr="00DC385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C3856">
        <w:rPr>
          <w:rFonts w:ascii="Calibri" w:hAnsi="Calibri" w:cs="Calibri"/>
          <w:sz w:val="22"/>
          <w:szCs w:val="22"/>
        </w:rPr>
        <w:t>rest</w:t>
      </w:r>
      <w:proofErr w:type="spellEnd"/>
      <w:r w:rsidRPr="00DC3856">
        <w:rPr>
          <w:rFonts w:ascii="Calibri" w:hAnsi="Calibri" w:cs="Calibri"/>
          <w:sz w:val="22"/>
          <w:szCs w:val="22"/>
        </w:rPr>
        <w:t>),</w:t>
      </w:r>
    </w:p>
    <w:p w14:paraId="24E3443B" w14:textId="77777777" w:rsidR="00DC3856" w:rsidRPr="00DC3856" w:rsidRDefault="00DC3856" w:rsidP="00795BFE">
      <w:pPr>
        <w:widowControl w:val="0"/>
        <w:spacing w:after="120"/>
        <w:ind w:left="709"/>
        <w:rPr>
          <w:rFonts w:ascii="Calibri" w:hAnsi="Calibri" w:cs="Calibri"/>
          <w:sz w:val="22"/>
          <w:szCs w:val="22"/>
        </w:rPr>
      </w:pPr>
      <w:r w:rsidRPr="00DC3856">
        <w:rPr>
          <w:rFonts w:ascii="Calibri" w:hAnsi="Calibri" w:cs="Calibri"/>
          <w:sz w:val="22"/>
          <w:szCs w:val="22"/>
        </w:rPr>
        <w:t>3.26.1.</w:t>
      </w:r>
      <w:r w:rsidRPr="00DC3856">
        <w:rPr>
          <w:rFonts w:ascii="Calibri" w:hAnsi="Calibri" w:cs="Calibri"/>
          <w:sz w:val="22"/>
          <w:szCs w:val="22"/>
        </w:rPr>
        <w:tab/>
        <w:t>Rozwiązanie musi umożliwiać szyfrowanie informacji prawnie chronionych przechowywanych w systemie.</w:t>
      </w:r>
    </w:p>
    <w:p w14:paraId="3DBD4D39" w14:textId="77777777" w:rsidR="00DC3856" w:rsidRPr="00DC3856" w:rsidRDefault="00DC3856" w:rsidP="00795BFE">
      <w:pPr>
        <w:spacing w:after="120"/>
        <w:rPr>
          <w:rFonts w:ascii="Calibri" w:hAnsi="Calibri" w:cs="Calibri"/>
          <w:sz w:val="22"/>
          <w:szCs w:val="22"/>
        </w:rPr>
      </w:pPr>
      <w:r w:rsidRPr="00987A19">
        <w:rPr>
          <w:rFonts w:ascii="Calibri" w:hAnsi="Calibri" w:cs="Calibri"/>
          <w:b/>
          <w:bCs/>
          <w:sz w:val="22"/>
          <w:szCs w:val="22"/>
        </w:rPr>
        <w:t>3.27.</w:t>
      </w:r>
      <w:r w:rsidRPr="00DC3856">
        <w:rPr>
          <w:rFonts w:ascii="Calibri" w:hAnsi="Calibri" w:cs="Calibri"/>
          <w:sz w:val="22"/>
          <w:szCs w:val="22"/>
        </w:rPr>
        <w:tab/>
        <w:t>Szyfrowanie komunikacji (in transit):</w:t>
      </w:r>
    </w:p>
    <w:p w14:paraId="2248499E" w14:textId="77777777" w:rsidR="00DC3856" w:rsidRPr="00DC3856" w:rsidRDefault="00DC3856" w:rsidP="00795BFE">
      <w:pPr>
        <w:spacing w:after="120"/>
        <w:ind w:left="709"/>
        <w:rPr>
          <w:rFonts w:ascii="Calibri" w:hAnsi="Calibri" w:cs="Calibri"/>
          <w:sz w:val="22"/>
          <w:szCs w:val="22"/>
        </w:rPr>
      </w:pPr>
      <w:r w:rsidRPr="00DC3856">
        <w:rPr>
          <w:rFonts w:ascii="Calibri" w:hAnsi="Calibri" w:cs="Calibri"/>
          <w:sz w:val="22"/>
          <w:szCs w:val="22"/>
        </w:rPr>
        <w:t>3.27.1.</w:t>
      </w:r>
      <w:r w:rsidRPr="00DC3856">
        <w:rPr>
          <w:rFonts w:ascii="Calibri" w:hAnsi="Calibri" w:cs="Calibri"/>
          <w:sz w:val="22"/>
          <w:szCs w:val="22"/>
        </w:rPr>
        <w:tab/>
        <w:t xml:space="preserve">Rozwiązanie musi zapewniać kryptograficzną ochronę informacji przesyłanych przez publiczne kanały komunikacyjne. </w:t>
      </w:r>
    </w:p>
    <w:p w14:paraId="4A3CF7EE" w14:textId="77777777" w:rsidR="00DC3856" w:rsidRPr="00DC3856" w:rsidRDefault="00DC3856" w:rsidP="00795BFE">
      <w:pPr>
        <w:spacing w:after="120"/>
        <w:ind w:left="709"/>
        <w:rPr>
          <w:rFonts w:ascii="Calibri" w:hAnsi="Calibri" w:cs="Calibri"/>
          <w:sz w:val="22"/>
          <w:szCs w:val="22"/>
        </w:rPr>
      </w:pPr>
      <w:r w:rsidRPr="00DC3856">
        <w:rPr>
          <w:rFonts w:ascii="Calibri" w:hAnsi="Calibri" w:cs="Calibri"/>
          <w:sz w:val="22"/>
          <w:szCs w:val="22"/>
        </w:rPr>
        <w:lastRenderedPageBreak/>
        <w:t>3.27.2.</w:t>
      </w:r>
      <w:r w:rsidRPr="00DC3856">
        <w:rPr>
          <w:rFonts w:ascii="Calibri" w:hAnsi="Calibri" w:cs="Calibri"/>
          <w:sz w:val="22"/>
          <w:szCs w:val="22"/>
        </w:rPr>
        <w:tab/>
        <w:t>W przypadku komunikacji sieciowej należy stosować protokół TLS w wersji 1.3., wg stanu na 2025-10-02 dopuszczone jest stosowanie protokołu TLS w wersji 1.</w:t>
      </w:r>
      <w:proofErr w:type="gramStart"/>
      <w:r w:rsidRPr="00DC3856">
        <w:rPr>
          <w:rFonts w:ascii="Calibri" w:hAnsi="Calibri" w:cs="Calibri"/>
          <w:sz w:val="22"/>
          <w:szCs w:val="22"/>
        </w:rPr>
        <w:t>2</w:t>
      </w:r>
      <w:proofErr w:type="gramEnd"/>
      <w:r w:rsidRPr="00DC3856">
        <w:rPr>
          <w:rFonts w:ascii="Calibri" w:hAnsi="Calibri" w:cs="Calibri"/>
          <w:sz w:val="22"/>
          <w:szCs w:val="22"/>
        </w:rPr>
        <w:t xml:space="preserve"> ale dopuszczenie to może zostać wycofane zatem wymagana jest zgodność z TLS 1.3 oraz możliwość jego wymuszenia w przyszłości.</w:t>
      </w:r>
    </w:p>
    <w:p w14:paraId="200054E2" w14:textId="77777777" w:rsidR="00DC3856" w:rsidRPr="00DC3856" w:rsidRDefault="00DC3856" w:rsidP="00795BFE">
      <w:pPr>
        <w:spacing w:after="120"/>
        <w:rPr>
          <w:rFonts w:ascii="Calibri" w:hAnsi="Calibri" w:cs="Calibri"/>
          <w:sz w:val="22"/>
          <w:szCs w:val="22"/>
        </w:rPr>
      </w:pPr>
      <w:r w:rsidRPr="00987A19">
        <w:rPr>
          <w:rFonts w:ascii="Calibri" w:hAnsi="Calibri" w:cs="Calibri"/>
          <w:b/>
          <w:bCs/>
          <w:sz w:val="22"/>
          <w:szCs w:val="22"/>
        </w:rPr>
        <w:t>3.28.</w:t>
      </w:r>
      <w:r w:rsidRPr="00DC3856">
        <w:rPr>
          <w:rFonts w:ascii="Calibri" w:hAnsi="Calibri" w:cs="Calibri"/>
          <w:sz w:val="22"/>
          <w:szCs w:val="22"/>
        </w:rPr>
        <w:tab/>
        <w:t>Dopuszczone algorytmy szyfrujące:</w:t>
      </w:r>
    </w:p>
    <w:p w14:paraId="47C51966" w14:textId="77777777" w:rsidR="00DC3856" w:rsidRPr="00DC3856" w:rsidRDefault="00DC3856" w:rsidP="00795BFE">
      <w:pPr>
        <w:spacing w:after="120"/>
        <w:ind w:firstLine="708"/>
        <w:rPr>
          <w:rFonts w:ascii="Calibri" w:hAnsi="Calibri" w:cs="Calibri"/>
          <w:sz w:val="22"/>
          <w:szCs w:val="22"/>
        </w:rPr>
      </w:pPr>
      <w:r w:rsidRPr="00DC3856">
        <w:rPr>
          <w:rFonts w:ascii="Calibri" w:hAnsi="Calibri" w:cs="Calibri"/>
          <w:sz w:val="22"/>
          <w:szCs w:val="22"/>
        </w:rPr>
        <w:t>3.28.1.</w:t>
      </w:r>
      <w:r w:rsidRPr="00DC3856">
        <w:rPr>
          <w:rFonts w:ascii="Calibri" w:hAnsi="Calibri" w:cs="Calibri"/>
          <w:sz w:val="22"/>
          <w:szCs w:val="22"/>
        </w:rPr>
        <w:tab/>
        <w:t>Zamawiający dopuszcza stosowanie algorytmów kryptograficznych: RSA i ECC (algorytmy oparte o krzywe eliptyczne) dla szyfrowania asymetrycznego, AES dla szyfrowania symetrycznego oraz SHA2 dla funkcji skrótu.</w:t>
      </w:r>
    </w:p>
    <w:p w14:paraId="6F6C39D7" w14:textId="77777777" w:rsidR="00DC3856" w:rsidRPr="00DC3856" w:rsidRDefault="00DC3856" w:rsidP="00795BFE">
      <w:pPr>
        <w:spacing w:after="120"/>
        <w:ind w:firstLine="708"/>
        <w:rPr>
          <w:rFonts w:ascii="Calibri" w:hAnsi="Calibri" w:cs="Calibri"/>
          <w:sz w:val="22"/>
          <w:szCs w:val="22"/>
        </w:rPr>
      </w:pPr>
      <w:r w:rsidRPr="00DC3856">
        <w:rPr>
          <w:rFonts w:ascii="Calibri" w:hAnsi="Calibri" w:cs="Calibri"/>
          <w:sz w:val="22"/>
          <w:szCs w:val="22"/>
        </w:rPr>
        <w:t>3.28.2.</w:t>
      </w:r>
      <w:r w:rsidRPr="00DC3856">
        <w:rPr>
          <w:rFonts w:ascii="Calibri" w:hAnsi="Calibri" w:cs="Calibri"/>
          <w:sz w:val="22"/>
          <w:szCs w:val="22"/>
        </w:rPr>
        <w:tab/>
        <w:t>Zamawiający nie dopuszcza stosowania własnych lub niestandardowych algorytmów kryptograficznych.</w:t>
      </w:r>
    </w:p>
    <w:p w14:paraId="25F3DA81" w14:textId="77777777" w:rsidR="00DC3856" w:rsidRPr="00DC3856" w:rsidRDefault="00DC3856" w:rsidP="00795BFE">
      <w:pPr>
        <w:spacing w:after="120"/>
        <w:ind w:firstLine="708"/>
        <w:rPr>
          <w:rFonts w:ascii="Calibri" w:hAnsi="Calibri" w:cs="Calibri"/>
          <w:sz w:val="22"/>
          <w:szCs w:val="22"/>
        </w:rPr>
      </w:pPr>
      <w:r w:rsidRPr="00DC3856">
        <w:rPr>
          <w:rFonts w:ascii="Calibri" w:hAnsi="Calibri" w:cs="Calibri"/>
          <w:sz w:val="22"/>
          <w:szCs w:val="22"/>
        </w:rPr>
        <w:t>3.28.3.</w:t>
      </w:r>
      <w:r w:rsidRPr="00DC3856">
        <w:rPr>
          <w:rFonts w:ascii="Calibri" w:hAnsi="Calibri" w:cs="Calibri"/>
          <w:sz w:val="22"/>
          <w:szCs w:val="22"/>
        </w:rPr>
        <w:tab/>
        <w:t>Zamawiający nie dopuszcza rozwiązań wykorzystujących następujące algorytmy kryptograficzne: MD5, SHA1.</w:t>
      </w:r>
    </w:p>
    <w:p w14:paraId="171241D6" w14:textId="77777777" w:rsidR="00DC3856" w:rsidRPr="00DC3856" w:rsidRDefault="00DC3856" w:rsidP="00795BFE">
      <w:pPr>
        <w:spacing w:after="120"/>
        <w:ind w:firstLine="708"/>
        <w:rPr>
          <w:rFonts w:ascii="Calibri" w:hAnsi="Calibri" w:cs="Calibri"/>
          <w:sz w:val="22"/>
          <w:szCs w:val="22"/>
        </w:rPr>
      </w:pPr>
      <w:r w:rsidRPr="00DC3856">
        <w:rPr>
          <w:rFonts w:ascii="Calibri" w:hAnsi="Calibri" w:cs="Calibri"/>
          <w:sz w:val="22"/>
          <w:szCs w:val="22"/>
        </w:rPr>
        <w:t>3.28.4.</w:t>
      </w:r>
      <w:r w:rsidRPr="00DC3856">
        <w:rPr>
          <w:rFonts w:ascii="Calibri" w:hAnsi="Calibri" w:cs="Calibri"/>
          <w:sz w:val="22"/>
          <w:szCs w:val="22"/>
        </w:rPr>
        <w:tab/>
        <w:t>Protokoły kryptograficzne nie mogą wykorzystywać trybu ECB.</w:t>
      </w:r>
    </w:p>
    <w:p w14:paraId="32746059" w14:textId="77777777" w:rsidR="00DC3856" w:rsidRPr="00DC3856" w:rsidRDefault="00DC3856" w:rsidP="00795BFE">
      <w:pPr>
        <w:spacing w:after="120"/>
        <w:rPr>
          <w:rFonts w:ascii="Calibri" w:hAnsi="Calibri" w:cs="Calibri"/>
          <w:sz w:val="22"/>
          <w:szCs w:val="22"/>
        </w:rPr>
      </w:pPr>
      <w:r w:rsidRPr="00987A19">
        <w:rPr>
          <w:rFonts w:ascii="Calibri" w:hAnsi="Calibri" w:cs="Calibri"/>
          <w:b/>
          <w:bCs/>
          <w:sz w:val="22"/>
          <w:szCs w:val="22"/>
        </w:rPr>
        <w:t>3.29.</w:t>
      </w:r>
      <w:r w:rsidRPr="00DC3856">
        <w:rPr>
          <w:rFonts w:ascii="Calibri" w:hAnsi="Calibri" w:cs="Calibri"/>
          <w:sz w:val="22"/>
          <w:szCs w:val="22"/>
        </w:rPr>
        <w:tab/>
        <w:t xml:space="preserve">Zarządzanie kluczami szyfrującymi jest w wyłącznej gestii </w:t>
      </w:r>
      <w:proofErr w:type="spellStart"/>
      <w:r w:rsidRPr="00DC3856">
        <w:rPr>
          <w:rFonts w:ascii="Calibri" w:hAnsi="Calibri" w:cs="Calibri"/>
          <w:sz w:val="22"/>
          <w:szCs w:val="22"/>
        </w:rPr>
        <w:t>CeZ</w:t>
      </w:r>
      <w:proofErr w:type="spellEnd"/>
      <w:r w:rsidRPr="00DC3856">
        <w:rPr>
          <w:rFonts w:ascii="Calibri" w:hAnsi="Calibri" w:cs="Calibri"/>
          <w:sz w:val="22"/>
          <w:szCs w:val="22"/>
        </w:rPr>
        <w:t xml:space="preserve"> (Centrum e-Zdrowia) – producent i dostawca rozwiązania nie posiadają możliwości deszyfrowania komunikacji ani danych przechowywanych po stronie </w:t>
      </w:r>
      <w:proofErr w:type="spellStart"/>
      <w:r w:rsidRPr="00DC3856">
        <w:rPr>
          <w:rFonts w:ascii="Calibri" w:hAnsi="Calibri" w:cs="Calibri"/>
          <w:sz w:val="22"/>
          <w:szCs w:val="22"/>
        </w:rPr>
        <w:t>CeZ</w:t>
      </w:r>
      <w:proofErr w:type="spellEnd"/>
      <w:r w:rsidRPr="00DC3856">
        <w:rPr>
          <w:rFonts w:ascii="Calibri" w:hAnsi="Calibri" w:cs="Calibri"/>
          <w:sz w:val="22"/>
          <w:szCs w:val="22"/>
        </w:rPr>
        <w:t>.</w:t>
      </w:r>
    </w:p>
    <w:p w14:paraId="35A0F340" w14:textId="77777777" w:rsidR="00DC3856" w:rsidRPr="00DC3856" w:rsidRDefault="00DC3856" w:rsidP="00795BFE">
      <w:pPr>
        <w:spacing w:after="120"/>
        <w:rPr>
          <w:rFonts w:ascii="Calibri" w:hAnsi="Calibri" w:cs="Calibri"/>
          <w:sz w:val="22"/>
          <w:szCs w:val="22"/>
        </w:rPr>
      </w:pPr>
      <w:r w:rsidRPr="00987A19">
        <w:rPr>
          <w:rFonts w:ascii="Calibri" w:hAnsi="Calibri" w:cs="Calibri"/>
          <w:b/>
          <w:bCs/>
          <w:sz w:val="22"/>
          <w:szCs w:val="22"/>
        </w:rPr>
        <w:t>3.30.</w:t>
      </w:r>
      <w:r w:rsidRPr="00DC3856">
        <w:rPr>
          <w:rFonts w:ascii="Calibri" w:hAnsi="Calibri" w:cs="Calibri"/>
          <w:sz w:val="22"/>
          <w:szCs w:val="22"/>
        </w:rPr>
        <w:tab/>
        <w:t>Długość klucza musi wynosić:</w:t>
      </w:r>
    </w:p>
    <w:p w14:paraId="7AA0AB93" w14:textId="77777777" w:rsidR="00DC3856" w:rsidRPr="00DC3856" w:rsidRDefault="00DC3856" w:rsidP="00795BFE">
      <w:pPr>
        <w:spacing w:after="120"/>
        <w:ind w:firstLine="708"/>
        <w:rPr>
          <w:rFonts w:ascii="Calibri" w:hAnsi="Calibri" w:cs="Calibri"/>
          <w:sz w:val="22"/>
          <w:szCs w:val="22"/>
        </w:rPr>
      </w:pPr>
      <w:r w:rsidRPr="00DC3856">
        <w:rPr>
          <w:rFonts w:ascii="Calibri" w:hAnsi="Calibri" w:cs="Calibri"/>
          <w:sz w:val="22"/>
          <w:szCs w:val="22"/>
        </w:rPr>
        <w:t>3.30.1.</w:t>
      </w:r>
      <w:r w:rsidRPr="00DC3856">
        <w:rPr>
          <w:rFonts w:ascii="Calibri" w:hAnsi="Calibri" w:cs="Calibri"/>
          <w:sz w:val="22"/>
          <w:szCs w:val="22"/>
        </w:rPr>
        <w:tab/>
        <w:t>Algorytmy symetryczne (AES) minimum 128 bitów, rekomendowane 256 bitów.</w:t>
      </w:r>
    </w:p>
    <w:p w14:paraId="00E311A1" w14:textId="77777777" w:rsidR="00DC3856" w:rsidRPr="00DC3856" w:rsidRDefault="00DC3856" w:rsidP="00795BFE">
      <w:pPr>
        <w:spacing w:after="120"/>
        <w:ind w:left="709"/>
        <w:rPr>
          <w:rFonts w:ascii="Calibri" w:hAnsi="Calibri" w:cs="Calibri"/>
          <w:sz w:val="22"/>
          <w:szCs w:val="22"/>
        </w:rPr>
      </w:pPr>
      <w:r w:rsidRPr="00DC3856">
        <w:rPr>
          <w:rFonts w:ascii="Calibri" w:hAnsi="Calibri" w:cs="Calibri"/>
          <w:sz w:val="22"/>
          <w:szCs w:val="22"/>
        </w:rPr>
        <w:t>3.30.2.</w:t>
      </w:r>
      <w:r w:rsidRPr="00DC3856">
        <w:rPr>
          <w:rFonts w:ascii="Calibri" w:hAnsi="Calibri" w:cs="Calibri"/>
          <w:sz w:val="22"/>
          <w:szCs w:val="22"/>
        </w:rPr>
        <w:tab/>
        <w:t>Algorytmy oparte o krzywe eliptyczne - stosowanie bezpiecznych krzywych np. Curve25519 opartych o klucze długości minimum 256 bitów (ekwiwalent klucza symetrycznego 128 bitów).</w:t>
      </w:r>
    </w:p>
    <w:p w14:paraId="2227FE45" w14:textId="77777777" w:rsidR="00DC3856" w:rsidRPr="00DC3856" w:rsidRDefault="00DC3856" w:rsidP="00795BFE">
      <w:pPr>
        <w:spacing w:after="120"/>
        <w:ind w:left="709"/>
        <w:rPr>
          <w:rFonts w:ascii="Calibri" w:hAnsi="Calibri" w:cs="Calibri"/>
          <w:sz w:val="22"/>
          <w:szCs w:val="22"/>
        </w:rPr>
      </w:pPr>
      <w:r w:rsidRPr="00DC3856">
        <w:rPr>
          <w:rFonts w:ascii="Calibri" w:hAnsi="Calibri" w:cs="Calibri"/>
          <w:sz w:val="22"/>
          <w:szCs w:val="22"/>
        </w:rPr>
        <w:t>3.30.3.</w:t>
      </w:r>
      <w:r w:rsidRPr="00DC3856">
        <w:rPr>
          <w:rFonts w:ascii="Calibri" w:hAnsi="Calibri" w:cs="Calibri"/>
          <w:sz w:val="22"/>
          <w:szCs w:val="22"/>
        </w:rPr>
        <w:tab/>
        <w:t>Algorytmy asymetryczne RSA - minimum 2048 bitów, zalecana możliwość korzystania z kluczy 3072/4096 bitów.</w:t>
      </w:r>
    </w:p>
    <w:p w14:paraId="73525A0E" w14:textId="77777777" w:rsidR="00DC3856" w:rsidRPr="00DC3856" w:rsidRDefault="00DC3856" w:rsidP="00795BFE">
      <w:pPr>
        <w:spacing w:after="120"/>
        <w:ind w:firstLine="708"/>
        <w:rPr>
          <w:rFonts w:ascii="Calibri" w:hAnsi="Calibri" w:cs="Calibri"/>
          <w:sz w:val="22"/>
          <w:szCs w:val="22"/>
        </w:rPr>
      </w:pPr>
      <w:r w:rsidRPr="00DC3856">
        <w:rPr>
          <w:rFonts w:ascii="Calibri" w:hAnsi="Calibri" w:cs="Calibri"/>
          <w:sz w:val="22"/>
          <w:szCs w:val="22"/>
        </w:rPr>
        <w:t>3.30.4.</w:t>
      </w:r>
      <w:r w:rsidRPr="00DC3856">
        <w:rPr>
          <w:rFonts w:ascii="Calibri" w:hAnsi="Calibri" w:cs="Calibri"/>
          <w:sz w:val="22"/>
          <w:szCs w:val="22"/>
        </w:rPr>
        <w:tab/>
        <w:t>Funkcje skrótu muszą generować skrót o minimalnej długości 256 bitów.</w:t>
      </w:r>
    </w:p>
    <w:p w14:paraId="3955D13F" w14:textId="77777777" w:rsidR="00DC3856" w:rsidRPr="00DC3856" w:rsidRDefault="00DC3856" w:rsidP="00795BFE">
      <w:pPr>
        <w:spacing w:after="120"/>
        <w:rPr>
          <w:rFonts w:ascii="Calibri" w:hAnsi="Calibri" w:cs="Calibri"/>
          <w:sz w:val="22"/>
          <w:szCs w:val="22"/>
        </w:rPr>
      </w:pPr>
      <w:r w:rsidRPr="00987A19">
        <w:rPr>
          <w:rFonts w:ascii="Calibri" w:hAnsi="Calibri" w:cs="Calibri"/>
          <w:b/>
          <w:bCs/>
          <w:sz w:val="22"/>
          <w:szCs w:val="22"/>
        </w:rPr>
        <w:t>3.31.</w:t>
      </w:r>
      <w:r w:rsidRPr="00DC3856">
        <w:rPr>
          <w:rFonts w:ascii="Calibri" w:hAnsi="Calibri" w:cs="Calibri"/>
          <w:sz w:val="22"/>
          <w:szCs w:val="22"/>
        </w:rPr>
        <w:tab/>
        <w:t>Logi - możliwość zbierania logów audytowych;</w:t>
      </w:r>
    </w:p>
    <w:p w14:paraId="2C492D63" w14:textId="77777777" w:rsidR="00DC3856" w:rsidRPr="00DC3856" w:rsidRDefault="00DC3856" w:rsidP="00795BFE">
      <w:pPr>
        <w:spacing w:after="120"/>
        <w:rPr>
          <w:rFonts w:ascii="Calibri" w:hAnsi="Calibri" w:cs="Calibri"/>
          <w:sz w:val="22"/>
          <w:szCs w:val="22"/>
        </w:rPr>
      </w:pPr>
      <w:r w:rsidRPr="00987A19">
        <w:rPr>
          <w:rFonts w:ascii="Calibri" w:hAnsi="Calibri" w:cs="Calibri"/>
          <w:b/>
          <w:bCs/>
          <w:sz w:val="22"/>
          <w:szCs w:val="22"/>
        </w:rPr>
        <w:t>3.32.</w:t>
      </w:r>
      <w:r w:rsidRPr="00DC3856">
        <w:rPr>
          <w:rFonts w:ascii="Calibri" w:hAnsi="Calibri" w:cs="Calibri"/>
          <w:sz w:val="22"/>
          <w:szCs w:val="22"/>
        </w:rPr>
        <w:tab/>
        <w:t>Wsparcie - wsparcie producenta w obszarze bezpieczeństwa (poprawki bezpieczeństwa, aktualizacje);</w:t>
      </w:r>
    </w:p>
    <w:p w14:paraId="0E5EFE18" w14:textId="77777777" w:rsidR="00DC3856" w:rsidRPr="00DC3856" w:rsidRDefault="00DC3856" w:rsidP="00795BFE">
      <w:pPr>
        <w:spacing w:after="120"/>
        <w:rPr>
          <w:rFonts w:ascii="Calibri" w:hAnsi="Calibri" w:cs="Calibri"/>
          <w:sz w:val="22"/>
          <w:szCs w:val="22"/>
        </w:rPr>
      </w:pPr>
      <w:r w:rsidRPr="00987A19">
        <w:rPr>
          <w:rFonts w:ascii="Calibri" w:hAnsi="Calibri" w:cs="Calibri"/>
          <w:b/>
          <w:bCs/>
          <w:sz w:val="22"/>
          <w:szCs w:val="22"/>
        </w:rPr>
        <w:t>3.33.</w:t>
      </w:r>
      <w:r w:rsidRPr="00DC3856">
        <w:rPr>
          <w:rFonts w:ascii="Calibri" w:hAnsi="Calibri" w:cs="Calibri"/>
          <w:sz w:val="22"/>
          <w:szCs w:val="22"/>
        </w:rPr>
        <w:tab/>
        <w:t xml:space="preserve">Szyfrowanie danych oraz komunikacji end-to-end z zarządzaniem kluczami szyfrującymi po stronie </w:t>
      </w:r>
      <w:proofErr w:type="spellStart"/>
      <w:r w:rsidRPr="00DC3856">
        <w:rPr>
          <w:rFonts w:ascii="Calibri" w:hAnsi="Calibri" w:cs="Calibri"/>
          <w:sz w:val="22"/>
          <w:szCs w:val="22"/>
        </w:rPr>
        <w:t>CeZ</w:t>
      </w:r>
      <w:proofErr w:type="spellEnd"/>
      <w:r w:rsidRPr="00DC3856">
        <w:rPr>
          <w:rFonts w:ascii="Calibri" w:hAnsi="Calibri" w:cs="Calibri"/>
          <w:sz w:val="22"/>
          <w:szCs w:val="22"/>
        </w:rPr>
        <w:t xml:space="preserve"> (Centrum e-Zdrowia);</w:t>
      </w:r>
    </w:p>
    <w:p w14:paraId="6D468B00" w14:textId="77777777" w:rsidR="00DC3856" w:rsidRPr="00DC3856" w:rsidRDefault="00DC3856" w:rsidP="00795BFE">
      <w:pPr>
        <w:spacing w:after="120"/>
        <w:rPr>
          <w:rFonts w:ascii="Calibri" w:hAnsi="Calibri" w:cs="Calibri"/>
          <w:sz w:val="22"/>
          <w:szCs w:val="22"/>
        </w:rPr>
      </w:pPr>
      <w:r w:rsidRPr="00987A19">
        <w:rPr>
          <w:rFonts w:ascii="Calibri" w:hAnsi="Calibri" w:cs="Calibri"/>
          <w:b/>
          <w:bCs/>
          <w:sz w:val="22"/>
          <w:szCs w:val="22"/>
        </w:rPr>
        <w:t>3.34.</w:t>
      </w:r>
      <w:r w:rsidRPr="00DC3856">
        <w:rPr>
          <w:rFonts w:ascii="Calibri" w:hAnsi="Calibri" w:cs="Calibri"/>
          <w:sz w:val="22"/>
          <w:szCs w:val="22"/>
        </w:rPr>
        <w:tab/>
        <w:t xml:space="preserve">Administracja - system nie może wysyłać danych diagnostycznych/telemetrii na zewnątrz infrastruktury </w:t>
      </w:r>
      <w:proofErr w:type="spellStart"/>
      <w:r w:rsidRPr="00DC3856">
        <w:rPr>
          <w:rFonts w:ascii="Calibri" w:hAnsi="Calibri" w:cs="Calibri"/>
          <w:sz w:val="22"/>
          <w:szCs w:val="22"/>
        </w:rPr>
        <w:t>CeZ</w:t>
      </w:r>
      <w:proofErr w:type="spellEnd"/>
      <w:r w:rsidRPr="00DC3856">
        <w:rPr>
          <w:rFonts w:ascii="Calibri" w:hAnsi="Calibri" w:cs="Calibri"/>
          <w:sz w:val="22"/>
          <w:szCs w:val="22"/>
        </w:rPr>
        <w:t xml:space="preserve"> (Centrum e-Zdrowia);</w:t>
      </w:r>
    </w:p>
    <w:p w14:paraId="464F6640" w14:textId="77777777" w:rsidR="00DC3856" w:rsidRPr="00DC3856" w:rsidRDefault="00DC3856" w:rsidP="00795BFE">
      <w:pPr>
        <w:spacing w:after="120"/>
        <w:rPr>
          <w:rFonts w:ascii="Calibri" w:hAnsi="Calibri" w:cs="Calibri"/>
          <w:sz w:val="22"/>
          <w:szCs w:val="22"/>
        </w:rPr>
      </w:pPr>
      <w:r w:rsidRPr="00987A19">
        <w:rPr>
          <w:rFonts w:ascii="Calibri" w:hAnsi="Calibri" w:cs="Calibri"/>
          <w:b/>
          <w:bCs/>
          <w:sz w:val="22"/>
          <w:szCs w:val="22"/>
        </w:rPr>
        <w:t>3.35.</w:t>
      </w:r>
      <w:r w:rsidRPr="00DC3856">
        <w:rPr>
          <w:rFonts w:ascii="Calibri" w:hAnsi="Calibri" w:cs="Calibri"/>
          <w:sz w:val="22"/>
          <w:szCs w:val="22"/>
        </w:rPr>
        <w:tab/>
        <w:t xml:space="preserve">Administracja - system może być konfigurowalny tylko w ramach infrastruktury </w:t>
      </w:r>
      <w:proofErr w:type="spellStart"/>
      <w:proofErr w:type="gramStart"/>
      <w:r w:rsidRPr="00DC3856">
        <w:rPr>
          <w:rFonts w:ascii="Calibri" w:hAnsi="Calibri" w:cs="Calibri"/>
          <w:sz w:val="22"/>
          <w:szCs w:val="22"/>
        </w:rPr>
        <w:t>CeZ</w:t>
      </w:r>
      <w:proofErr w:type="spellEnd"/>
      <w:r w:rsidRPr="00DC3856">
        <w:rPr>
          <w:rFonts w:ascii="Calibri" w:hAnsi="Calibri" w:cs="Calibri"/>
          <w:sz w:val="22"/>
          <w:szCs w:val="22"/>
        </w:rPr>
        <w:t>(</w:t>
      </w:r>
      <w:proofErr w:type="gramEnd"/>
      <w:r w:rsidRPr="00DC3856">
        <w:rPr>
          <w:rFonts w:ascii="Calibri" w:hAnsi="Calibri" w:cs="Calibri"/>
          <w:sz w:val="22"/>
          <w:szCs w:val="22"/>
        </w:rPr>
        <w:t>Centrum e-Zdrowia);</w:t>
      </w:r>
    </w:p>
    <w:p w14:paraId="6F128AC6" w14:textId="77777777" w:rsidR="00DC3856" w:rsidRPr="00DC3856" w:rsidRDefault="00DC3856" w:rsidP="00795BFE">
      <w:pPr>
        <w:spacing w:after="120"/>
        <w:rPr>
          <w:rFonts w:ascii="Calibri" w:hAnsi="Calibri" w:cs="Calibri"/>
          <w:sz w:val="22"/>
          <w:szCs w:val="22"/>
        </w:rPr>
      </w:pPr>
      <w:r w:rsidRPr="00987A19">
        <w:rPr>
          <w:rFonts w:ascii="Calibri" w:hAnsi="Calibri" w:cs="Calibri"/>
          <w:b/>
          <w:bCs/>
          <w:sz w:val="22"/>
          <w:szCs w:val="22"/>
        </w:rPr>
        <w:lastRenderedPageBreak/>
        <w:t>3.36.</w:t>
      </w:r>
      <w:r w:rsidRPr="00DC3856">
        <w:rPr>
          <w:rFonts w:ascii="Calibri" w:hAnsi="Calibri" w:cs="Calibri"/>
          <w:sz w:val="22"/>
          <w:szCs w:val="22"/>
        </w:rPr>
        <w:tab/>
      </w:r>
      <w:proofErr w:type="spellStart"/>
      <w:r w:rsidRPr="00DC3856">
        <w:rPr>
          <w:rFonts w:ascii="Calibri" w:hAnsi="Calibri" w:cs="Calibri"/>
          <w:sz w:val="22"/>
          <w:szCs w:val="22"/>
        </w:rPr>
        <w:t>Watermark</w:t>
      </w:r>
      <w:proofErr w:type="spellEnd"/>
      <w:r w:rsidRPr="00DC3856">
        <w:rPr>
          <w:rFonts w:ascii="Calibri" w:hAnsi="Calibri" w:cs="Calibri"/>
          <w:sz w:val="22"/>
          <w:szCs w:val="22"/>
        </w:rPr>
        <w:t xml:space="preserve"> - możliwość dodania znaku wodnego do materiałów (wideo, audio, pliki tekstowe);</w:t>
      </w:r>
    </w:p>
    <w:p w14:paraId="3562D2DA" w14:textId="77777777" w:rsidR="00DC3856" w:rsidRPr="00DC3856" w:rsidRDefault="00DC3856" w:rsidP="00795BFE">
      <w:pPr>
        <w:spacing w:after="120"/>
        <w:rPr>
          <w:rFonts w:ascii="Calibri" w:hAnsi="Calibri" w:cs="Calibri"/>
          <w:sz w:val="22"/>
          <w:szCs w:val="22"/>
        </w:rPr>
      </w:pPr>
      <w:r w:rsidRPr="00987A19">
        <w:rPr>
          <w:rFonts w:ascii="Calibri" w:hAnsi="Calibri" w:cs="Calibri"/>
          <w:b/>
          <w:bCs/>
          <w:sz w:val="22"/>
          <w:szCs w:val="22"/>
        </w:rPr>
        <w:t>3.37.</w:t>
      </w:r>
      <w:r w:rsidRPr="00DC3856">
        <w:rPr>
          <w:rFonts w:ascii="Calibri" w:hAnsi="Calibri" w:cs="Calibri"/>
          <w:sz w:val="22"/>
          <w:szCs w:val="22"/>
        </w:rPr>
        <w:tab/>
        <w:t>Cache - automatyczne usuwanie plików tymczasowych, które powstały na potrzeby konsylium i już nie są potrzebne;</w:t>
      </w:r>
    </w:p>
    <w:p w14:paraId="2B3FD807" w14:textId="77777777" w:rsidR="00DC3856" w:rsidRPr="00DC3856" w:rsidRDefault="00DC3856" w:rsidP="00795BFE">
      <w:pPr>
        <w:spacing w:after="120"/>
        <w:rPr>
          <w:rFonts w:ascii="Calibri" w:hAnsi="Calibri" w:cs="Calibri"/>
          <w:sz w:val="22"/>
          <w:szCs w:val="22"/>
        </w:rPr>
      </w:pPr>
      <w:r w:rsidRPr="00987A19">
        <w:rPr>
          <w:rFonts w:ascii="Calibri" w:hAnsi="Calibri" w:cs="Calibri"/>
          <w:b/>
          <w:bCs/>
          <w:sz w:val="22"/>
          <w:szCs w:val="22"/>
        </w:rPr>
        <w:t>3.38.</w:t>
      </w:r>
      <w:r w:rsidRPr="00DC3856">
        <w:rPr>
          <w:rFonts w:ascii="Calibri" w:hAnsi="Calibri" w:cs="Calibri"/>
          <w:sz w:val="22"/>
          <w:szCs w:val="22"/>
        </w:rPr>
        <w:tab/>
        <w:t>Powiadomienia o niskiej jakości sieci;</w:t>
      </w:r>
    </w:p>
    <w:p w14:paraId="085468D6" w14:textId="4B4F4E6C" w:rsidR="00DC3856" w:rsidRPr="00DC3856" w:rsidRDefault="00DC3856" w:rsidP="00795BFE">
      <w:pPr>
        <w:spacing w:after="120"/>
        <w:rPr>
          <w:rFonts w:ascii="Calibri" w:hAnsi="Calibri" w:cs="Calibri"/>
          <w:sz w:val="22"/>
          <w:szCs w:val="22"/>
        </w:rPr>
      </w:pPr>
      <w:r w:rsidRPr="00987A19">
        <w:rPr>
          <w:rFonts w:ascii="Calibri" w:hAnsi="Calibri" w:cs="Calibri"/>
          <w:b/>
          <w:bCs/>
          <w:sz w:val="22"/>
          <w:szCs w:val="22"/>
        </w:rPr>
        <w:t>3.39.</w:t>
      </w:r>
      <w:r w:rsidRPr="00DC3856">
        <w:rPr>
          <w:rFonts w:ascii="Calibri" w:hAnsi="Calibri" w:cs="Calibri"/>
          <w:sz w:val="22"/>
          <w:szCs w:val="22"/>
        </w:rPr>
        <w:tab/>
        <w:t>Możliwość wykorzystania oprogramowania i licencji w środowisku testowym do momentu uruchomienia środowiska produkcyjnego.</w:t>
      </w:r>
    </w:p>
    <w:sectPr w:rsidR="00DC3856" w:rsidRPr="00DC3856" w:rsidSect="00DC3856"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81B82" w14:textId="77777777" w:rsidR="009064F6" w:rsidRDefault="009064F6" w:rsidP="00DC3856">
      <w:pPr>
        <w:spacing w:after="0" w:line="240" w:lineRule="auto"/>
      </w:pPr>
      <w:r>
        <w:separator/>
      </w:r>
    </w:p>
  </w:endnote>
  <w:endnote w:type="continuationSeparator" w:id="0">
    <w:p w14:paraId="61BF4504" w14:textId="77777777" w:rsidR="009064F6" w:rsidRDefault="009064F6" w:rsidP="00DC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7471044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5CA125D2" w14:textId="77777777" w:rsidR="00DC3856" w:rsidRPr="00B57024" w:rsidRDefault="00DC3856" w:rsidP="00DC3856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8480" behindDoc="0" locked="0" layoutInCell="1" allowOverlap="1" wp14:anchorId="6B85CC4F" wp14:editId="06FBDC47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030215420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073E40BA" wp14:editId="7A45C42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820230788" name="Prostokąt 82023078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6706A4D" id="Prostokąt 820230788" o:spid="_x0000_s1026" style="position:absolute;margin-left:0;margin-top:7.3pt;width:276.05pt;height: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" fillcolor="#a0cc3c" stroked="f" strokeweight="1.5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61823EC4" wp14:editId="5CAECD21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110147866" name="Prostokąt 11014786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C430F79" id="Prostokąt 110147866" o:spid="_x0000_s1026" style="position:absolute;margin-left:274.7pt;margin-top:7.3pt;width:155.9pt;height: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" fillcolor="#005da9" stroked="f" strokeweight="1.5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5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2D34D57D" w14:textId="77777777" w:rsidR="00DC3856" w:rsidRPr="00DC37A4" w:rsidRDefault="00DC3856" w:rsidP="00DC3856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cs="Calibri"/>
        <w:sz w:val="16"/>
        <w:szCs w:val="16"/>
      </w:rPr>
      <w:t>+48 22 597-09-27</w:t>
    </w:r>
  </w:p>
  <w:p w14:paraId="5EEEDAF9" w14:textId="77777777" w:rsidR="00DC3856" w:rsidRPr="00DC37A4" w:rsidRDefault="00DC3856" w:rsidP="00DC3856">
    <w:pPr>
      <w:pStyle w:val="Stopka"/>
      <w:tabs>
        <w:tab w:val="clear" w:pos="4536"/>
        <w:tab w:val="left" w:pos="2450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/>
        <w:sz w:val="16"/>
        <w:szCs w:val="16"/>
      </w:rPr>
      <w:t>fax:</w:t>
    </w:r>
    <w:r w:rsidRPr="00DC37A4">
      <w:rPr>
        <w:rFonts w:ascii="Arial" w:hAnsi="Arial" w:cs="Arial"/>
        <w:sz w:val="16"/>
        <w:szCs w:val="16"/>
      </w:rPr>
      <w:t> </w:t>
    </w:r>
    <w:r w:rsidRPr="00DC37A4">
      <w:rPr>
        <w:rFonts w:cs="Calibri"/>
        <w:sz w:val="16"/>
        <w:szCs w:val="16"/>
      </w:rPr>
      <w:t>+48 22 597-09-37</w:t>
    </w:r>
    <w:r w:rsidRPr="00DC37A4">
      <w:rPr>
        <w:rFonts w:cs="Calibri"/>
        <w:sz w:val="16"/>
        <w:szCs w:val="16"/>
      </w:rPr>
      <w:tab/>
      <w:t>NIP: 5251575309</w:t>
    </w:r>
  </w:p>
  <w:p w14:paraId="0C537600" w14:textId="77777777" w:rsidR="00DC3856" w:rsidRDefault="00DC3856" w:rsidP="00DC3856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cs="Calibri"/>
        <w:sz w:val="16"/>
        <w:szCs w:val="16"/>
      </w:rPr>
    </w:pPr>
    <w:r w:rsidRPr="00DC37A4">
      <w:rPr>
        <w:rFonts w:cs="Calibri"/>
        <w:sz w:val="16"/>
        <w:szCs w:val="16"/>
      </w:rPr>
      <w:t>00-184 Warszawa</w:t>
    </w:r>
    <w:r w:rsidRPr="00DC37A4">
      <w:rPr>
        <w:rFonts w:cs="Calibri"/>
        <w:sz w:val="16"/>
        <w:szCs w:val="16"/>
      </w:rPr>
      <w:tab/>
    </w:r>
    <w:r w:rsidRPr="003356B4">
      <w:rPr>
        <w:rFonts w:cs="Calibri"/>
        <w:sz w:val="16"/>
        <w:szCs w:val="16"/>
        <w:u w:val="single"/>
      </w:rPr>
      <w:t>biuro@cez.gov.pl</w:t>
    </w:r>
    <w:r>
      <w:rPr>
        <w:rFonts w:cs="Calibri"/>
        <w:sz w:val="16"/>
        <w:szCs w:val="16"/>
      </w:rPr>
      <w:t xml:space="preserve"> |</w:t>
    </w:r>
    <w:r w:rsidRPr="00BD1294">
      <w:rPr>
        <w:rFonts w:cs="Calibri"/>
        <w:sz w:val="16"/>
        <w:szCs w:val="16"/>
      </w:rPr>
      <w:t xml:space="preserve"> </w:t>
    </w:r>
    <w:r w:rsidRPr="003356B4">
      <w:rPr>
        <w:rFonts w:cs="Calibri"/>
        <w:sz w:val="16"/>
        <w:szCs w:val="16"/>
        <w:u w:val="single"/>
      </w:rPr>
      <w:t>www.cez.gov.pl</w:t>
    </w:r>
    <w:r w:rsidRPr="00DC37A4">
      <w:rPr>
        <w:rFonts w:cs="Calibri"/>
        <w:sz w:val="16"/>
        <w:szCs w:val="16"/>
      </w:rPr>
      <w:tab/>
      <w:t>REGON: 001377706</w:t>
    </w:r>
  </w:p>
  <w:p w14:paraId="78E294EB" w14:textId="77777777" w:rsidR="00DC3856" w:rsidRPr="00374D23" w:rsidRDefault="00DC3856" w:rsidP="00DC3856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>
      <w:rPr>
        <w:rFonts w:cs="Calibri"/>
        <w:noProof/>
        <w:sz w:val="16"/>
        <w:szCs w:val="16"/>
      </w:rPr>
      <w:drawing>
        <wp:anchor distT="0" distB="0" distL="114300" distR="114300" simplePos="0" relativeHeight="251669504" behindDoc="0" locked="0" layoutInCell="1" allowOverlap="1" wp14:anchorId="3900425B" wp14:editId="59FE6EF4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1042845619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noProof/>
        <w:sz w:val="16"/>
        <w:szCs w:val="16"/>
      </w:rPr>
      <w:drawing>
        <wp:anchor distT="0" distB="0" distL="114300" distR="114300" simplePos="0" relativeHeight="251671552" behindDoc="0" locked="0" layoutInCell="1" allowOverlap="1" wp14:anchorId="10F374F0" wp14:editId="66D9DD0C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1497473204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noProof/>
        <w:sz w:val="16"/>
        <w:szCs w:val="16"/>
      </w:rPr>
      <w:drawing>
        <wp:anchor distT="0" distB="0" distL="114300" distR="114300" simplePos="0" relativeHeight="251670528" behindDoc="0" locked="0" layoutInCell="1" allowOverlap="1" wp14:anchorId="4F020899" wp14:editId="1C10BD5C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1125694455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78010C" w14:textId="77777777" w:rsidR="00DC3856" w:rsidRPr="001132D4" w:rsidRDefault="00DC3856" w:rsidP="00DC3856">
    <w:pPr>
      <w:pStyle w:val="Stopka"/>
    </w:pPr>
  </w:p>
  <w:p w14:paraId="41CCDEA2" w14:textId="77777777" w:rsidR="00DC3856" w:rsidRPr="00B32D79" w:rsidRDefault="00DC3856" w:rsidP="00DC3856">
    <w:pPr>
      <w:pStyle w:val="Stopka"/>
    </w:pPr>
  </w:p>
  <w:p w14:paraId="5F3EF25A" w14:textId="77777777" w:rsidR="00DC3856" w:rsidRDefault="00DC38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4745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03F784E0" w14:textId="77777777" w:rsidR="00DC3856" w:rsidRPr="00B57024" w:rsidRDefault="00DC3856" w:rsidP="00DC3856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1312" behindDoc="0" locked="0" layoutInCell="1" allowOverlap="1" wp14:anchorId="4A7F0C3D" wp14:editId="070568FD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809067838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59969CE" wp14:editId="197CF10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796761049" name="Prostokąt 179676104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F738388" id="Prostokąt 1796761049" o:spid="_x0000_s1026" style="position:absolute;margin-left:0;margin-top:7.3pt;width:276.05pt;height: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" fillcolor="#a0cc3c" stroked="f" strokeweight="1.5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936A63A" wp14:editId="7093EA5D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7" name="Prostokąt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C1FFA15" id="Prostokąt 7" o:spid="_x0000_s1026" style="position:absolute;margin-left:274.7pt;margin-top:7.3pt;width:155.9pt;height: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" fillcolor="#005da9" stroked="f" strokeweight="1.5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5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49B143DD" w14:textId="77777777" w:rsidR="00DC3856" w:rsidRPr="00DC37A4" w:rsidRDefault="00DC3856" w:rsidP="00DC3856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cs="Calibri"/>
        <w:sz w:val="16"/>
        <w:szCs w:val="16"/>
      </w:rPr>
      <w:t>+48 22 597-09-27</w:t>
    </w:r>
  </w:p>
  <w:p w14:paraId="308561DC" w14:textId="77777777" w:rsidR="00DC3856" w:rsidRPr="00DC37A4" w:rsidRDefault="00DC3856" w:rsidP="00DC3856">
    <w:pPr>
      <w:pStyle w:val="Stopka"/>
      <w:tabs>
        <w:tab w:val="clear" w:pos="4536"/>
        <w:tab w:val="left" w:pos="2450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/>
        <w:sz w:val="16"/>
        <w:szCs w:val="16"/>
      </w:rPr>
      <w:t>fax:</w:t>
    </w:r>
    <w:r w:rsidRPr="00DC37A4">
      <w:rPr>
        <w:rFonts w:ascii="Arial" w:hAnsi="Arial" w:cs="Arial"/>
        <w:sz w:val="16"/>
        <w:szCs w:val="16"/>
      </w:rPr>
      <w:t> </w:t>
    </w:r>
    <w:r w:rsidRPr="00DC37A4">
      <w:rPr>
        <w:rFonts w:cs="Calibri"/>
        <w:sz w:val="16"/>
        <w:szCs w:val="16"/>
      </w:rPr>
      <w:t>+48 22 597-09-37</w:t>
    </w:r>
    <w:r w:rsidRPr="00DC37A4">
      <w:rPr>
        <w:rFonts w:cs="Calibri"/>
        <w:sz w:val="16"/>
        <w:szCs w:val="16"/>
      </w:rPr>
      <w:tab/>
      <w:t>NIP: 5251575309</w:t>
    </w:r>
  </w:p>
  <w:p w14:paraId="0807EFF8" w14:textId="77777777" w:rsidR="00DC3856" w:rsidRDefault="00DC3856" w:rsidP="00DC3856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cs="Calibri"/>
        <w:sz w:val="16"/>
        <w:szCs w:val="16"/>
      </w:rPr>
    </w:pPr>
    <w:r w:rsidRPr="00DC37A4">
      <w:rPr>
        <w:rFonts w:cs="Calibri"/>
        <w:sz w:val="16"/>
        <w:szCs w:val="16"/>
      </w:rPr>
      <w:t>00-184 Warszawa</w:t>
    </w:r>
    <w:r w:rsidRPr="00DC37A4">
      <w:rPr>
        <w:rFonts w:cs="Calibri"/>
        <w:sz w:val="16"/>
        <w:szCs w:val="16"/>
      </w:rPr>
      <w:tab/>
    </w:r>
    <w:r w:rsidRPr="003356B4">
      <w:rPr>
        <w:rFonts w:cs="Calibri"/>
        <w:sz w:val="16"/>
        <w:szCs w:val="16"/>
        <w:u w:val="single"/>
      </w:rPr>
      <w:t>biuro@cez.gov.pl</w:t>
    </w:r>
    <w:r>
      <w:rPr>
        <w:rFonts w:cs="Calibri"/>
        <w:sz w:val="16"/>
        <w:szCs w:val="16"/>
      </w:rPr>
      <w:t xml:space="preserve"> |</w:t>
    </w:r>
    <w:r w:rsidRPr="00BD1294">
      <w:rPr>
        <w:rFonts w:cs="Calibri"/>
        <w:sz w:val="16"/>
        <w:szCs w:val="16"/>
      </w:rPr>
      <w:t xml:space="preserve"> </w:t>
    </w:r>
    <w:r w:rsidRPr="003356B4">
      <w:rPr>
        <w:rFonts w:cs="Calibri"/>
        <w:sz w:val="16"/>
        <w:szCs w:val="16"/>
        <w:u w:val="single"/>
      </w:rPr>
      <w:t>www.cez.gov.pl</w:t>
    </w:r>
    <w:r w:rsidRPr="00DC37A4">
      <w:rPr>
        <w:rFonts w:cs="Calibri"/>
        <w:sz w:val="16"/>
        <w:szCs w:val="16"/>
      </w:rPr>
      <w:tab/>
      <w:t>REGON: 001377706</w:t>
    </w:r>
  </w:p>
  <w:p w14:paraId="338DB5AA" w14:textId="77777777" w:rsidR="00DC3856" w:rsidRPr="00374D23" w:rsidRDefault="00DC3856" w:rsidP="00DC3856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>
      <w:rPr>
        <w:rFonts w:cs="Calibri"/>
        <w:noProof/>
        <w:sz w:val="16"/>
        <w:szCs w:val="16"/>
      </w:rPr>
      <w:drawing>
        <wp:anchor distT="0" distB="0" distL="114300" distR="114300" simplePos="0" relativeHeight="251662336" behindDoc="0" locked="0" layoutInCell="1" allowOverlap="1" wp14:anchorId="7592F62E" wp14:editId="21FB416B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946414613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3F095F57" wp14:editId="659B72A8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1795949564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178A8002" wp14:editId="375D9290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29079512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7F19EA" w14:textId="77777777" w:rsidR="00DC3856" w:rsidRPr="001132D4" w:rsidRDefault="00DC3856" w:rsidP="00DC3856">
    <w:pPr>
      <w:pStyle w:val="Stopka"/>
    </w:pPr>
  </w:p>
  <w:p w14:paraId="4D121A12" w14:textId="77777777" w:rsidR="00DC3856" w:rsidRPr="00B32D79" w:rsidRDefault="00DC3856" w:rsidP="00DC3856">
    <w:pPr>
      <w:pStyle w:val="Stopka"/>
    </w:pPr>
  </w:p>
  <w:p w14:paraId="2F01F19C" w14:textId="77777777" w:rsidR="00DC3856" w:rsidRDefault="00DC38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4F319" w14:textId="77777777" w:rsidR="009064F6" w:rsidRDefault="009064F6" w:rsidP="00DC3856">
      <w:pPr>
        <w:spacing w:after="0" w:line="240" w:lineRule="auto"/>
      </w:pPr>
      <w:r>
        <w:separator/>
      </w:r>
    </w:p>
  </w:footnote>
  <w:footnote w:type="continuationSeparator" w:id="0">
    <w:p w14:paraId="17B46F73" w14:textId="77777777" w:rsidR="009064F6" w:rsidRDefault="009064F6" w:rsidP="00DC3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2CD8E" w14:textId="31FEFD95" w:rsidR="00DC3856" w:rsidRDefault="00DC3856">
    <w:pPr>
      <w:pStyle w:val="Nagwek"/>
    </w:pPr>
    <w:r>
      <w:rPr>
        <w:noProof/>
        <w:lang w:eastAsia="pl-PL"/>
      </w:rPr>
      <w:drawing>
        <wp:inline distT="0" distB="0" distL="0" distR="0" wp14:anchorId="1E531758" wp14:editId="74B3591E">
          <wp:extent cx="1926590" cy="530225"/>
          <wp:effectExtent l="0" t="0" r="0" b="3175"/>
          <wp:docPr id="1560829454" name="Obraz 1560829454" descr="Obraz zawierający Czcionka, logo, Grafika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Obraz zawierający Czcionka, logo, Grafika,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590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56"/>
    <w:rsid w:val="00730C14"/>
    <w:rsid w:val="00795BFE"/>
    <w:rsid w:val="009064F6"/>
    <w:rsid w:val="00987A19"/>
    <w:rsid w:val="00DC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EC0EF"/>
  <w15:chartTrackingRefBased/>
  <w15:docId w15:val="{DC1E11FB-7511-48B0-8C51-F7ED21562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C38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3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38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38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38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38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38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38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38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38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38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38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385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385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38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38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38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38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38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3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38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38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38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38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38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385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38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385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385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C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3856"/>
  </w:style>
  <w:style w:type="paragraph" w:styleId="Stopka">
    <w:name w:val="footer"/>
    <w:aliases w:val="Znak3"/>
    <w:basedOn w:val="Normalny"/>
    <w:link w:val="StopkaZnak"/>
    <w:uiPriority w:val="99"/>
    <w:unhideWhenUsed/>
    <w:rsid w:val="00DC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Znak3 Znak"/>
    <w:basedOn w:val="Domylnaczcionkaakapitu"/>
    <w:link w:val="Stopka"/>
    <w:uiPriority w:val="99"/>
    <w:rsid w:val="00DC3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1122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Nieporęcki Paweł</dc:creator>
  <cp:keywords/>
  <dc:description/>
  <cp:lastModifiedBy>Nieporęcki Paweł</cp:lastModifiedBy>
  <cp:revision>1</cp:revision>
  <dcterms:created xsi:type="dcterms:W3CDTF">2025-10-09T11:21:00Z</dcterms:created>
  <dcterms:modified xsi:type="dcterms:W3CDTF">2025-10-09T11:54:00Z</dcterms:modified>
</cp:coreProperties>
</file>