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1C1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C42D5E" w14:textId="77777777" w:rsidR="00E81739" w:rsidRPr="00B77B2A" w:rsidRDefault="00E81739" w:rsidP="00E81739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B77B2A">
        <w:rPr>
          <w:rFonts w:asciiTheme="minorHAnsi" w:hAnsiTheme="minorHAnsi" w:cstheme="minorHAnsi"/>
          <w:b/>
        </w:rPr>
        <w:t>Załącznik nr 3 a do Zapytania ofertowego</w:t>
      </w:r>
    </w:p>
    <w:p w14:paraId="540D6F20" w14:textId="34C424ED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UMOWA - ZLECENIE</w:t>
      </w:r>
      <w:r w:rsidR="008A48CE" w:rsidRPr="00492912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226D01C2" w14:textId="77777777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Nr </w:t>
      </w:r>
    </w:p>
    <w:p w14:paraId="4AE92EDE" w14:textId="77777777" w:rsidR="00E81739" w:rsidRPr="00492912" w:rsidRDefault="00E81739" w:rsidP="00E81739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EB7C7BF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eastAsia="Lucida Grande" w:hAnsiTheme="minorHAnsi" w:cstheme="minorHAnsi"/>
        </w:rPr>
        <w:t>zawarta pomiędzy</w:t>
      </w:r>
      <w:r w:rsidRPr="00492912">
        <w:rPr>
          <w:rFonts w:asciiTheme="minorHAnsi" w:hAnsiTheme="minorHAnsi" w:cstheme="minorHAnsi"/>
          <w:bCs/>
        </w:rPr>
        <w:t xml:space="preserve">: </w:t>
      </w:r>
    </w:p>
    <w:p w14:paraId="1B76E712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/>
          <w:bCs/>
        </w:rPr>
        <w:t>Skarbem Państwa - Centrum e- Zdrowia</w:t>
      </w:r>
      <w:r w:rsidRPr="00492912">
        <w:rPr>
          <w:rFonts w:asciiTheme="minorHAnsi" w:hAnsiTheme="minorHAnsi" w:cstheme="minorHAnsi"/>
          <w:bCs/>
        </w:rPr>
        <w:t xml:space="preserve">, ul. Stanisława Dubois 5A, 00-184 Warszawa, posiadającym REGON: 001377706, NIP: 5251575309 </w:t>
      </w:r>
    </w:p>
    <w:p w14:paraId="3B8B5A9B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 xml:space="preserve">reprezentowanym przez </w:t>
      </w:r>
    </w:p>
    <w:p w14:paraId="6C1FC792" w14:textId="77777777" w:rsidR="00E81739" w:rsidRPr="00492912" w:rsidRDefault="00E81739" w:rsidP="00E81739">
      <w:pPr>
        <w:spacing w:after="0" w:line="276" w:lineRule="auto"/>
        <w:ind w:right="567"/>
        <w:rPr>
          <w:rFonts w:asciiTheme="minorHAnsi" w:hAnsiTheme="minorHAnsi" w:cstheme="minorHAnsi"/>
          <w:b/>
        </w:rPr>
      </w:pPr>
      <w:r>
        <w:rPr>
          <w:rFonts w:asciiTheme="minorHAnsi" w:eastAsia="Lucida Grande" w:hAnsiTheme="minorHAnsi" w:cstheme="minorHAnsi"/>
          <w:b/>
          <w:lang w:eastAsia="pl-PL"/>
        </w:rPr>
        <w:t>…………</w:t>
      </w:r>
    </w:p>
    <w:p w14:paraId="1A380F06" w14:textId="3D7D3BE2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zwanym dalej „</w:t>
      </w:r>
      <w:r w:rsidRPr="00492912">
        <w:rPr>
          <w:rFonts w:asciiTheme="minorHAnsi" w:hAnsiTheme="minorHAnsi" w:cstheme="minorHAnsi"/>
          <w:b/>
          <w:bCs/>
        </w:rPr>
        <w:t>Zleceniodawcą</w:t>
      </w:r>
      <w:r w:rsidRPr="00492912">
        <w:rPr>
          <w:rFonts w:asciiTheme="minorHAnsi" w:hAnsiTheme="minorHAnsi" w:cstheme="minorHAnsi"/>
          <w:bCs/>
        </w:rPr>
        <w:t>”</w:t>
      </w:r>
      <w:r w:rsidR="006A5D1D">
        <w:rPr>
          <w:rFonts w:asciiTheme="minorHAnsi" w:hAnsiTheme="minorHAnsi" w:cstheme="minorHAnsi"/>
          <w:bCs/>
        </w:rPr>
        <w:t xml:space="preserve"> albo „</w:t>
      </w:r>
      <w:r w:rsidR="006A5D1D" w:rsidRPr="00806C50">
        <w:rPr>
          <w:rFonts w:asciiTheme="minorHAnsi" w:hAnsiTheme="minorHAnsi" w:cstheme="minorHAnsi"/>
          <w:b/>
        </w:rPr>
        <w:t>Zamawiającym</w:t>
      </w:r>
      <w:r w:rsidR="006A5D1D">
        <w:rPr>
          <w:rFonts w:asciiTheme="minorHAnsi" w:hAnsiTheme="minorHAnsi" w:cstheme="minorHAnsi"/>
          <w:bCs/>
        </w:rPr>
        <w:t>”</w:t>
      </w:r>
    </w:p>
    <w:p w14:paraId="73A50AB4" w14:textId="77777777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a</w:t>
      </w:r>
    </w:p>
    <w:p w14:paraId="1D989E11" w14:textId="77777777" w:rsidR="00E81739" w:rsidRPr="00492912" w:rsidRDefault="00E81739" w:rsidP="00E81739">
      <w:pPr>
        <w:spacing w:after="0" w:line="276" w:lineRule="auto"/>
        <w:jc w:val="both"/>
      </w:pPr>
      <w:r w:rsidRPr="00492912">
        <w:rPr>
          <w:rFonts w:cstheme="minorHAnsi"/>
          <w:b/>
          <w:bCs/>
        </w:rPr>
        <w:t>………..</w:t>
      </w:r>
    </w:p>
    <w:p w14:paraId="02F4C3A0" w14:textId="23EE4C73" w:rsidR="00E81739" w:rsidRPr="00492912" w:rsidRDefault="00E81739" w:rsidP="00E81739">
      <w:pPr>
        <w:spacing w:after="0" w:line="276" w:lineRule="auto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zwaną dalej: „</w:t>
      </w:r>
      <w:r w:rsidRPr="00492912">
        <w:rPr>
          <w:rFonts w:asciiTheme="minorHAnsi" w:hAnsiTheme="minorHAnsi" w:cstheme="minorHAnsi"/>
          <w:b/>
          <w:bCs/>
        </w:rPr>
        <w:t>Zleceniobiorcą</w:t>
      </w:r>
      <w:r w:rsidRPr="00492912">
        <w:rPr>
          <w:rFonts w:asciiTheme="minorHAnsi" w:hAnsiTheme="minorHAnsi" w:cstheme="minorHAnsi"/>
          <w:bCs/>
        </w:rPr>
        <w:t>”</w:t>
      </w:r>
      <w:r w:rsidR="006A5D1D">
        <w:rPr>
          <w:rFonts w:asciiTheme="minorHAnsi" w:hAnsiTheme="minorHAnsi" w:cstheme="minorHAnsi"/>
          <w:bCs/>
        </w:rPr>
        <w:t xml:space="preserve"> albo „</w:t>
      </w:r>
      <w:r w:rsidR="006A5D1D" w:rsidRPr="00806C50">
        <w:rPr>
          <w:rFonts w:asciiTheme="minorHAnsi" w:hAnsiTheme="minorHAnsi" w:cstheme="minorHAnsi"/>
          <w:b/>
        </w:rPr>
        <w:t>Wykonawcą</w:t>
      </w:r>
      <w:r w:rsidR="006A5D1D">
        <w:rPr>
          <w:rFonts w:asciiTheme="minorHAnsi" w:hAnsiTheme="minorHAnsi" w:cstheme="minorHAnsi"/>
          <w:bCs/>
        </w:rPr>
        <w:t>”</w:t>
      </w:r>
    </w:p>
    <w:p w14:paraId="0301959D" w14:textId="77777777" w:rsidR="00E81739" w:rsidRPr="00492912" w:rsidRDefault="00E81739" w:rsidP="00E81739">
      <w:pPr>
        <w:tabs>
          <w:tab w:val="left" w:pos="142"/>
          <w:tab w:val="left" w:pos="7649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łącznie zwanych: 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„</w:t>
      </w:r>
      <w:r w:rsidRPr="00492912">
        <w:rPr>
          <w:rFonts w:asciiTheme="minorHAnsi" w:eastAsia="Times New Roman" w:hAnsiTheme="minorHAnsi" w:cstheme="minorHAnsi"/>
          <w:b/>
          <w:i/>
          <w:lang w:eastAsia="pl-PL"/>
        </w:rPr>
        <w:t>Stronami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”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</w:p>
    <w:p w14:paraId="6ED55C43" w14:textId="77777777" w:rsidR="00E81739" w:rsidRPr="00492912" w:rsidRDefault="00E81739" w:rsidP="00E81739">
      <w:pPr>
        <w:spacing w:after="0" w:line="276" w:lineRule="auto"/>
        <w:ind w:right="57"/>
        <w:rPr>
          <w:rFonts w:asciiTheme="minorHAnsi" w:hAnsiTheme="minorHAnsi" w:cstheme="minorHAnsi"/>
          <w:color w:val="000000"/>
        </w:rPr>
      </w:pPr>
      <w:r w:rsidRPr="00492912">
        <w:rPr>
          <w:rFonts w:asciiTheme="minorHAnsi" w:hAnsiTheme="minorHAnsi" w:cstheme="minorHAnsi"/>
          <w:color w:val="000000"/>
        </w:rPr>
        <w:t>Po przeprowadzeniu postępowania nr …………………</w:t>
      </w:r>
      <w:r w:rsidRPr="00492912">
        <w:rPr>
          <w:rFonts w:asciiTheme="minorHAnsi" w:hAnsiTheme="minorHAnsi" w:cstheme="minorHAnsi"/>
        </w:rPr>
        <w:t xml:space="preserve"> </w:t>
      </w:r>
      <w:r w:rsidRPr="00492912">
        <w:rPr>
          <w:rFonts w:asciiTheme="minorHAnsi" w:hAnsiTheme="minorHAnsi" w:cstheme="minorHAnsi"/>
          <w:color w:val="000000"/>
        </w:rPr>
        <w:t>zawarta została umowa, zwana dalej „</w:t>
      </w:r>
      <w:r w:rsidRPr="00492912">
        <w:rPr>
          <w:rFonts w:asciiTheme="minorHAnsi" w:hAnsiTheme="minorHAnsi" w:cstheme="minorHAnsi"/>
          <w:b/>
          <w:i/>
          <w:color w:val="000000"/>
        </w:rPr>
        <w:t>Umową</w:t>
      </w:r>
      <w:r w:rsidRPr="00492912">
        <w:rPr>
          <w:rFonts w:asciiTheme="minorHAnsi" w:hAnsiTheme="minorHAnsi" w:cstheme="minorHAnsi"/>
          <w:color w:val="000000"/>
        </w:rPr>
        <w:t xml:space="preserve">”, </w:t>
      </w:r>
      <w:r w:rsidRPr="00492912">
        <w:rPr>
          <w:rFonts w:asciiTheme="minorHAnsi" w:hAnsiTheme="minorHAnsi" w:cstheme="minorHAnsi"/>
        </w:rPr>
        <w:t>o następującej treści:</w:t>
      </w:r>
    </w:p>
    <w:p w14:paraId="0A4157F8" w14:textId="77777777" w:rsidR="00E81739" w:rsidRPr="00492912" w:rsidRDefault="00E81739" w:rsidP="00E81739">
      <w:pPr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07D88B01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Zleceniobiorca zobowiązuje się ś</w:t>
      </w:r>
      <w:r w:rsidRPr="00492912">
        <w:rPr>
          <w:rFonts w:asciiTheme="minorHAnsi" w:eastAsia="Times New Roman" w:hAnsiTheme="minorHAnsi" w:cstheme="minorHAnsi"/>
          <w:lang w:eastAsia="pl-PL"/>
        </w:rPr>
        <w:t>wiadczyć na rzecz Zleceniodawcy usługi w zakresie wykonania prac:</w:t>
      </w:r>
    </w:p>
    <w:p w14:paraId="19596AE6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związanych ze strukturyzacją ustrukturyzowanych wskazań refundacyjnych,</w:t>
      </w:r>
    </w:p>
    <w:p w14:paraId="1666C29D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związanych z weryfikacją ustrukturyzowanych wskazań refundacyjnych,</w:t>
      </w:r>
    </w:p>
    <w:p w14:paraId="7F44B854" w14:textId="77777777" w:rsidR="00E81739" w:rsidRPr="00492912" w:rsidRDefault="00E81739" w:rsidP="00E81739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związanych z korektą ustrukturyzowanych wskazań refundacyjnych. </w:t>
      </w:r>
    </w:p>
    <w:p w14:paraId="0A6070AB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Zleceniobiorca zobowiązuje się wykonywać przedmiot Umowy zgodnie z Opisem Przedmiotu Zamówienia (zwanym dalej OPZ) stanowiącym </w:t>
      </w:r>
      <w:r w:rsidRPr="00492912">
        <w:rPr>
          <w:rFonts w:asciiTheme="minorHAnsi" w:eastAsia="Times New Roman" w:hAnsiTheme="minorHAnsi" w:cstheme="minorHAnsi"/>
          <w:b/>
          <w:bCs/>
          <w:lang w:eastAsia="pl-PL"/>
        </w:rPr>
        <w:t>załącznik 1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do Umowy. </w:t>
      </w:r>
    </w:p>
    <w:p w14:paraId="30CF173B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Realizacja usługi, o której mowa w ust. 1, odbywać się będzie w siedzibie Zleceniodawcy lub w innym miejscu uzgodnionym przez Strony.</w:t>
      </w:r>
    </w:p>
    <w:p w14:paraId="13BAF460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W celu realizacji przedmiotu Umowy, Zleceniodawca przekazuje Zleceniobiorcy zlecenie pocztą elektroniczną, na adres e-mail Zleceniobiorcy wskazany w </w:t>
      </w:r>
      <w:bookmarkStart w:id="0" w:name="_Hlk164969749"/>
      <w:r w:rsidRPr="00492912">
        <w:rPr>
          <w:rFonts w:asciiTheme="minorHAnsi" w:hAnsiTheme="minorHAnsi" w:cstheme="minorHAnsi"/>
        </w:rPr>
        <w:t>§ 3 ust</w:t>
      </w:r>
      <w:bookmarkEnd w:id="0"/>
      <w:r w:rsidRPr="00492912">
        <w:rPr>
          <w:rFonts w:asciiTheme="minorHAnsi" w:hAnsiTheme="minorHAnsi" w:cstheme="minorHAnsi"/>
        </w:rPr>
        <w:t>. 4 pkt 2) (dalej „</w:t>
      </w:r>
      <w:r w:rsidRPr="00492912">
        <w:rPr>
          <w:rFonts w:asciiTheme="minorHAnsi" w:hAnsiTheme="minorHAnsi" w:cstheme="minorHAnsi"/>
          <w:b/>
        </w:rPr>
        <w:t>Zlecenie</w:t>
      </w:r>
      <w:r w:rsidRPr="00492912">
        <w:rPr>
          <w:rFonts w:asciiTheme="minorHAnsi" w:hAnsiTheme="minorHAnsi" w:cstheme="minorHAnsi"/>
        </w:rPr>
        <w:t xml:space="preserve">”). Zleceniobiorca jest zobowiązany wykonać i przekazać przedmiot Umowy w terminach wskazanych </w:t>
      </w:r>
      <w:bookmarkStart w:id="1" w:name="_Hlk164968206"/>
      <w:r w:rsidRPr="00492912">
        <w:rPr>
          <w:rFonts w:asciiTheme="minorHAnsi" w:hAnsiTheme="minorHAnsi" w:cstheme="minorHAnsi"/>
        </w:rPr>
        <w:t>w pkt II.1.-3. OPZ</w:t>
      </w:r>
      <w:bookmarkEnd w:id="1"/>
      <w:r w:rsidRPr="00492912">
        <w:rPr>
          <w:rFonts w:asciiTheme="minorHAnsi" w:hAnsiTheme="minorHAnsi" w:cstheme="minorHAnsi"/>
        </w:rPr>
        <w:t>. Udzielenie Zlecenia należy do wyłącznej decyzji Zleceniodawcy.</w:t>
      </w:r>
      <w:bookmarkStart w:id="2" w:name="_Hlk184892983"/>
      <w:r w:rsidRPr="00492912">
        <w:rPr>
          <w:rFonts w:asciiTheme="minorHAnsi" w:hAnsiTheme="minorHAnsi" w:cstheme="minorHAnsi"/>
        </w:rPr>
        <w:t xml:space="preserve"> Maksymalna liczba kodów EAN objęta Umową i Zleceniami wskazana jest w pkt II.1.-3. OPZ.</w:t>
      </w:r>
      <w:bookmarkEnd w:id="2"/>
    </w:p>
    <w:p w14:paraId="063DB45C" w14:textId="77777777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</w:pPr>
      <w:r w:rsidRPr="00492912">
        <w:t xml:space="preserve">Przedmiot Umowy (każde Zlecenie) zostanie odebrany przez Zleceniodawcę na podstawie protokołu odbioru usługi, którego wzór stanowi </w:t>
      </w:r>
      <w:r w:rsidRPr="00492912">
        <w:rPr>
          <w:b/>
          <w:bCs/>
        </w:rPr>
        <w:t>załącznik nr 2</w:t>
      </w:r>
      <w:r w:rsidRPr="00492912">
        <w:t xml:space="preserve"> do Umowy. </w:t>
      </w:r>
    </w:p>
    <w:p w14:paraId="083CEAB8" w14:textId="78A1C57B" w:rsidR="00E81739" w:rsidRPr="00492912" w:rsidRDefault="00E81739" w:rsidP="00E8173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t xml:space="preserve">Umowa zostaje zawarta na czas oznaczony, tj. od dnia jej podpisania przez ostatnią ze Stron do dnia </w:t>
      </w:r>
      <w:r>
        <w:t>30 listopada 202</w:t>
      </w:r>
      <w:r w:rsidR="0026311C">
        <w:t>6</w:t>
      </w:r>
      <w:r w:rsidRPr="00492912">
        <w:t xml:space="preserve"> r. lub do wyczerpania kwoty wynagrodzenia maksymalnego brutto, o którym mowa w </w:t>
      </w:r>
      <w:r w:rsidRPr="00492912">
        <w:rPr>
          <w:rFonts w:cs="Calibri"/>
        </w:rPr>
        <w:t>§</w:t>
      </w:r>
      <w:r w:rsidRPr="00492912">
        <w:t xml:space="preserve"> 2 ust. 1 </w:t>
      </w:r>
      <w:bookmarkStart w:id="3" w:name="_Hlk184893213"/>
      <w:r w:rsidRPr="00492912">
        <w:t>lub do wyczerpania maksymalnej liczby kodów EAN możliwych do zlecenia</w:t>
      </w:r>
      <w:bookmarkEnd w:id="3"/>
      <w:r w:rsidRPr="00492912">
        <w:t xml:space="preserve">, o których mowa </w:t>
      </w:r>
      <w:r w:rsidRPr="00492912">
        <w:rPr>
          <w:rFonts w:asciiTheme="minorHAnsi" w:hAnsiTheme="minorHAnsi" w:cstheme="minorHAnsi"/>
        </w:rPr>
        <w:t>w pkt II.1.-3. OPZ, w zależności które nastąpi wcześniej.</w:t>
      </w:r>
    </w:p>
    <w:p w14:paraId="24053849" w14:textId="77777777" w:rsidR="00E81739" w:rsidRPr="00492912" w:rsidRDefault="00E81739" w:rsidP="00E81739">
      <w:pPr>
        <w:spacing w:after="0" w:line="276" w:lineRule="auto"/>
        <w:ind w:left="360"/>
        <w:contextualSpacing/>
        <w:jc w:val="both"/>
      </w:pPr>
    </w:p>
    <w:p w14:paraId="774D1F2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4B05AA7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5C92A9E2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Zleceniobiorcy przysługuje wynagrodzenie maksymalne z tytułu świadczenia usług określonych w § 1 ust. </w:t>
      </w:r>
      <w:bookmarkStart w:id="4" w:name="_Hlk128121728"/>
      <w:r w:rsidRPr="00492912">
        <w:rPr>
          <w:rFonts w:asciiTheme="minorHAnsi" w:eastAsia="Times New Roman" w:hAnsiTheme="minorHAnsi" w:cstheme="minorHAnsi"/>
          <w:lang w:eastAsia="pl-PL"/>
        </w:rPr>
        <w:t xml:space="preserve">1 w wysokości </w:t>
      </w:r>
      <w:bookmarkStart w:id="5" w:name="_Hlk184893231"/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bookmarkEnd w:id="5"/>
      <w:r w:rsidRPr="00492912">
        <w:rPr>
          <w:rFonts w:asciiTheme="minorHAnsi" w:eastAsia="Times New Roman" w:hAnsiTheme="minorHAnsi" w:cstheme="minorHAnsi"/>
          <w:lang w:eastAsia="pl-PL"/>
        </w:rPr>
        <w:t xml:space="preserve">do </w:t>
      </w:r>
      <w:r w:rsidRPr="00492912">
        <w:rPr>
          <w:rFonts w:asciiTheme="minorHAnsi" w:eastAsia="Times New Roman" w:hAnsiTheme="minorHAnsi" w:cstheme="minorHAnsi"/>
          <w:b/>
          <w:bCs/>
          <w:lang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(słownie: </w:t>
      </w:r>
      <w:bookmarkEnd w:id="4"/>
      <w:r w:rsidRPr="00492912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492912">
        <w:rPr>
          <w:rFonts w:asciiTheme="minorHAnsi" w:eastAsia="Times New Roman" w:hAnsiTheme="minorHAnsi" w:cstheme="minorHAnsi"/>
          <w:bCs/>
          <w:iCs/>
          <w:lang w:eastAsia="pl-PL"/>
        </w:rPr>
        <w:t>w podziale na:</w:t>
      </w:r>
    </w:p>
    <w:p w14:paraId="018C2E8E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strukturyzacja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1)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bookmarkStart w:id="6" w:name="_Hlk128121804"/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</w:t>
      </w:r>
      <w:bookmarkEnd w:id="6"/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,</w:t>
      </w:r>
    </w:p>
    <w:p w14:paraId="79E29CD4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weryfikacja ustrukturyzowanych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2)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(słownie:),</w:t>
      </w:r>
    </w:p>
    <w:p w14:paraId="05A76768" w14:textId="77777777" w:rsidR="00E81739" w:rsidRPr="00492912" w:rsidRDefault="00E81739" w:rsidP="00E8173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korekta ustrukturyzowanych wskazań refundacyjnych, o których mowa w </w:t>
      </w:r>
      <w:r w:rsidRPr="00492912">
        <w:rPr>
          <w:rFonts w:asciiTheme="minorHAnsi" w:eastAsia="Times New Roman" w:hAnsiTheme="minorHAnsi" w:cstheme="minorHAnsi"/>
          <w:lang w:val="pl-PL" w:eastAsia="pl-PL"/>
        </w:rPr>
        <w:t>§ 1 ust. 1 pkt 3)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– do maksymalnej wysokości </w:t>
      </w:r>
      <w:bookmarkStart w:id="7" w:name="_Hlk128121867"/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>……………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</w:t>
      </w:r>
      <w:r w:rsidRPr="00492912">
        <w:rPr>
          <w:rFonts w:asciiTheme="minorHAnsi" w:eastAsia="Times New Roman" w:hAnsiTheme="minorHAnsi" w:cstheme="minorHAnsi"/>
          <w:b/>
          <w:iCs/>
          <w:lang w:val="pl-PL" w:eastAsia="pl-PL"/>
        </w:rPr>
        <w:t xml:space="preserve">brutto </w:t>
      </w:r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(słownie:)</w:t>
      </w:r>
      <w:bookmarkEnd w:id="7"/>
      <w:r w:rsidRPr="00492912">
        <w:rPr>
          <w:rFonts w:asciiTheme="minorHAnsi" w:eastAsia="Times New Roman" w:hAnsiTheme="minorHAnsi" w:cstheme="minorHAnsi"/>
          <w:bCs/>
          <w:iCs/>
          <w:lang w:val="pl-PL" w:eastAsia="pl-PL"/>
        </w:rPr>
        <w:t>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0236BF80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ramach wypłacanego wynagrodzenia, o którym mowa w ust. 1,  Zleceniodawca odprowadzi należne zobowiązania publiczno – prawne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r w:rsidRPr="00492912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095D4641" w14:textId="555F1A5F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Wynagrodzenie wypłacone zostanie po </w:t>
      </w:r>
      <w:r>
        <w:rPr>
          <w:rFonts w:asciiTheme="minorHAnsi" w:eastAsia="Times New Roman" w:hAnsiTheme="minorHAnsi" w:cstheme="minorHAnsi"/>
          <w:lang w:eastAsia="pl-PL"/>
        </w:rPr>
        <w:t xml:space="preserve">należytej 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realizacji każdego ze Zleceń na rachunek bankowy Zleceniobiorcy o numerze ………………….. w terminie 30 dni od dnia przedłożenia przez Zleceniobiorcę </w:t>
      </w:r>
      <w:r w:rsidRPr="00492912">
        <w:rPr>
          <w:rFonts w:eastAsia="Times New Roman" w:cstheme="minorHAnsi"/>
          <w:lang w:eastAsia="pl-PL"/>
        </w:rPr>
        <w:t>rachunku</w:t>
      </w:r>
      <w:r w:rsidR="008A48CE">
        <w:rPr>
          <w:rFonts w:eastAsia="Times New Roman" w:cstheme="minorHAnsi"/>
          <w:lang w:eastAsia="pl-PL"/>
        </w:rPr>
        <w:t>/faktury</w:t>
      </w:r>
      <w:r w:rsidR="008A48CE" w:rsidRPr="00492912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4"/>
      </w:r>
      <w:r w:rsidRPr="00492912">
        <w:rPr>
          <w:rFonts w:eastAsia="Times New Roman" w:cstheme="minorHAnsi"/>
          <w:lang w:eastAsia="pl-PL"/>
        </w:rPr>
        <w:t xml:space="preserve"> wraz z kopią zatwierdzonego przez 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osoby wskazane w § 3 ust. 3 protokołu odbioru usługi. Wynagrodzenie za realizację Zlecenia będzie obliczone jako iloczyn zleconych prac (liczba kodów EAN) i </w:t>
      </w:r>
      <w:bookmarkStart w:id="8" w:name="_Hlk124774182"/>
      <w:r w:rsidRPr="00492912">
        <w:rPr>
          <w:rFonts w:asciiTheme="minorHAnsi" w:eastAsia="Times New Roman" w:hAnsiTheme="minorHAnsi" w:cstheme="minorHAnsi"/>
          <w:lang w:eastAsia="pl-PL"/>
        </w:rPr>
        <w:t>ceny jednostkowej za kod EAN będący przedmiotem prac w wysokości:</w:t>
      </w:r>
    </w:p>
    <w:p w14:paraId="5A5CDA4B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1),</w:t>
      </w:r>
    </w:p>
    <w:p w14:paraId="372F664C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2).</w:t>
      </w:r>
    </w:p>
    <w:p w14:paraId="30745437" w14:textId="77777777" w:rsidR="00E81739" w:rsidRPr="00492912" w:rsidRDefault="00E81739" w:rsidP="00E8173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492912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3)</w:t>
      </w:r>
    </w:p>
    <w:p w14:paraId="79CF9D51" w14:textId="77777777" w:rsidR="00E81739" w:rsidRPr="00492912" w:rsidRDefault="00E81739" w:rsidP="00E81739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bookmarkEnd w:id="8"/>
    <w:p w14:paraId="2CD31660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dostarczy rachunek w postaci elektronicznej lub papierowej na adres Zleceniodawcy określony w § 3 ust. 4 pkt 1), w ciągu 5 dni od odbioru przez Zleceniodawcę usługi (Zlecenia).</w:t>
      </w:r>
    </w:p>
    <w:p w14:paraId="390E34B8" w14:textId="77777777" w:rsidR="00E81739" w:rsidRPr="00492912" w:rsidRDefault="00E81739" w:rsidP="00E81739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 dzień zapłaty przyjmuje się dzień uznania rachunku Zleceniobiorcy.</w:t>
      </w:r>
    </w:p>
    <w:p w14:paraId="71095A7F" w14:textId="77777777" w:rsidR="00E81739" w:rsidRPr="00492912" w:rsidRDefault="00E81739" w:rsidP="00E81739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EE1AA4F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024F4908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oświadcza, że posiada należyte kwalifikacje do realizacji Umowy i zobowiązuje się do wykonania przedmiotu Umowy, o którym mowa w § 1 ust. 1, z należytą starannością.</w:t>
      </w:r>
    </w:p>
    <w:p w14:paraId="36B17174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może powierzyć wykonanie zobowiązań wynikających z Umowy osobie trzeciej, wyłącznie za uprzednią pisemną zgodą Zleceniodawcy.</w:t>
      </w:r>
    </w:p>
    <w:p w14:paraId="505A35CD" w14:textId="77777777" w:rsidR="00E81739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Osobami upoważnionymi do uzgadniania na bieżąco spraw związanych z realizacją Umowy, w tym do akceptacji protokołu odbioru usługi, po stronie Zleceniodawcy są:</w:t>
      </w:r>
    </w:p>
    <w:p w14:paraId="2FCECEF8" w14:textId="77777777" w:rsidR="00E81739" w:rsidRDefault="00E81739" w:rsidP="00E817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bookmarkStart w:id="9" w:name="_Hlk184893319"/>
      <w:r>
        <w:rPr>
          <w:rFonts w:eastAsia="Times New Roman" w:cs="Calibri"/>
          <w:color w:val="000000"/>
          <w:lang w:eastAsia="pl-PL"/>
        </w:rPr>
        <w:t>po stronie Zamawiającego:</w:t>
      </w:r>
    </w:p>
    <w:p w14:paraId="2BE6BD3D" w14:textId="77777777" w:rsidR="00E81739" w:rsidRPr="00E95BF8" w:rsidRDefault="00E81739" w:rsidP="00E95BF8">
      <w:pPr>
        <w:widowControl w:val="0"/>
        <w:autoSpaceDE w:val="0"/>
        <w:autoSpaceDN w:val="0"/>
        <w:adjustRightInd w:val="0"/>
        <w:spacing w:after="0" w:line="276" w:lineRule="auto"/>
        <w:ind w:right="28" w:firstLine="284"/>
        <w:contextualSpacing/>
        <w:jc w:val="both"/>
        <w:rPr>
          <w:rFonts w:eastAsia="Times New Roman" w:cs="Calibri"/>
          <w:color w:val="000000"/>
          <w:lang w:val="en-US" w:eastAsia="pl-PL"/>
        </w:rPr>
      </w:pPr>
      <w:r>
        <w:rPr>
          <w:rFonts w:eastAsia="Times New Roman" w:cs="Calibri"/>
          <w:color w:val="000000"/>
          <w:lang w:val="en-US" w:eastAsia="pl-PL"/>
        </w:rPr>
        <w:t>……………</w:t>
      </w:r>
      <w:r w:rsidRPr="00E95BF8">
        <w:rPr>
          <w:rFonts w:eastAsia="Times New Roman" w:cs="Calibri"/>
          <w:color w:val="000000"/>
          <w:lang w:val="en-US" w:eastAsia="pl-PL"/>
        </w:rPr>
        <w:t xml:space="preserve">, tel. </w:t>
      </w:r>
      <w:r>
        <w:rPr>
          <w:rFonts w:eastAsia="Times New Roman" w:cs="Calibri"/>
          <w:color w:val="000000"/>
          <w:lang w:val="en-US" w:eastAsia="pl-PL"/>
        </w:rPr>
        <w:t>………………………….</w:t>
      </w:r>
      <w:r w:rsidRPr="00E95BF8">
        <w:rPr>
          <w:rFonts w:eastAsia="Times New Roman" w:cs="Calibri"/>
          <w:color w:val="000000"/>
          <w:lang w:val="en-US" w:eastAsia="pl-PL"/>
        </w:rPr>
        <w:t xml:space="preserve">, e-mail: </w:t>
      </w:r>
      <w:hyperlink r:id="rId10" w:history="1">
        <w:r>
          <w:rPr>
            <w:rStyle w:val="Hipercze"/>
            <w:rFonts w:eastAsia="Times New Roman" w:cs="Calibri"/>
            <w:lang w:val="en-US" w:eastAsia="pl-PL"/>
          </w:rPr>
          <w:t>………………………</w:t>
        </w:r>
      </w:hyperlink>
      <w:r w:rsidRPr="00E95BF8">
        <w:rPr>
          <w:rFonts w:eastAsia="Times New Roman" w:cs="Calibri"/>
          <w:color w:val="000000"/>
          <w:lang w:val="en-US" w:eastAsia="pl-PL"/>
        </w:rPr>
        <w:t xml:space="preserve"> </w:t>
      </w:r>
    </w:p>
    <w:p w14:paraId="4DF68907" w14:textId="77777777" w:rsidR="00E81739" w:rsidRDefault="00E81739" w:rsidP="00E817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 stronie Wykonawcy:</w:t>
      </w:r>
    </w:p>
    <w:p w14:paraId="05F3B068" w14:textId="77777777" w:rsidR="00E81739" w:rsidRDefault="00E81739" w:rsidP="00E95BF8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8417C1">
        <w:rPr>
          <w:rFonts w:asciiTheme="minorHAnsi" w:eastAsia="Times New Roman" w:hAnsiTheme="minorHAnsi" w:cstheme="minorHAnsi"/>
          <w:lang w:eastAsia="pl-PL"/>
        </w:rPr>
        <w:t>……………, tel. …………………………., e-mail: ………………………</w:t>
      </w:r>
    </w:p>
    <w:bookmarkEnd w:id="9"/>
    <w:p w14:paraId="70C3379B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Korespondencja Stron będzie przesyłana:</w:t>
      </w:r>
    </w:p>
    <w:p w14:paraId="0C392D7F" w14:textId="77777777" w:rsidR="00E81739" w:rsidRPr="00492912" w:rsidRDefault="00E81739" w:rsidP="00E81739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do Zleceniodawcy pod następujący adres: Centrum e-Zdrowia ul. Stanisława Dubois 5A, 00-184 Warszawa, </w:t>
      </w:r>
      <w:hyperlink r:id="rId11" w:history="1">
        <w:r w:rsidRPr="00492912">
          <w:rPr>
            <w:color w:val="0563C1" w:themeColor="hyperlink"/>
            <w:u w:val="single"/>
          </w:rPr>
          <w:t>biuro@cez.gov.pl</w:t>
        </w:r>
      </w:hyperlink>
      <w:r w:rsidRPr="00492912">
        <w:rPr>
          <w:rFonts w:eastAsia="Times New Roman" w:cstheme="minorHAnsi"/>
          <w:lang w:eastAsia="pl-PL"/>
        </w:rPr>
        <w:t xml:space="preserve"> lub adres skrytki Centrum e- Zdrowia: /csiozgovpl/SkrytkaESP</w:t>
      </w:r>
    </w:p>
    <w:p w14:paraId="0893221A" w14:textId="77777777" w:rsidR="00E81739" w:rsidRPr="00492912" w:rsidRDefault="00E81739" w:rsidP="00E81739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do Zleceniobiorcy pod następujący adres: _____________________</w:t>
      </w:r>
    </w:p>
    <w:p w14:paraId="0F90056E" w14:textId="77777777" w:rsidR="00E81739" w:rsidRPr="00492912" w:rsidRDefault="00E81739" w:rsidP="00E81739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>Zmiana osób lub danych określonych w ust. 3 lub 4 nie powoduje konieczności zmiany Umowy. W przypadku wystąpienia takiej zmiany, osoby upoważnione do reprezentacji Strony</w:t>
      </w:r>
      <w:bookmarkStart w:id="10" w:name="_Hlk184893432"/>
      <w:r>
        <w:rPr>
          <w:rFonts w:asciiTheme="minorHAnsi" w:eastAsia="Times New Roman" w:hAnsiTheme="minorHAnsi" w:cstheme="minorHAnsi"/>
          <w:lang w:eastAsia="pl-PL"/>
        </w:rPr>
        <w:t>, w tym osoby wskazane w ust. 3,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</w:t>
      </w:r>
      <w:bookmarkEnd w:id="10"/>
      <w:r w:rsidRPr="00492912">
        <w:rPr>
          <w:rFonts w:asciiTheme="minorHAnsi" w:eastAsia="Times New Roman" w:hAnsiTheme="minorHAnsi" w:cstheme="minorHAnsi"/>
          <w:lang w:eastAsia="pl-PL"/>
        </w:rPr>
        <w:t>wzajemnie informują się o zmianie odpowiednio na adresy określone w ust. 4</w:t>
      </w:r>
      <w:bookmarkStart w:id="11" w:name="_Hlk184893441"/>
      <w:r>
        <w:rPr>
          <w:rFonts w:asciiTheme="minorHAnsi" w:eastAsia="Times New Roman" w:hAnsiTheme="minorHAnsi" w:cstheme="minorHAnsi"/>
          <w:lang w:eastAsia="pl-PL"/>
        </w:rPr>
        <w:t>, z zastrzeżeniem ust. 1 i 2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bookmarkEnd w:id="11"/>
    </w:p>
    <w:p w14:paraId="232D1977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436AF2B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4.</w:t>
      </w:r>
    </w:p>
    <w:p w14:paraId="10EABC4C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Zleceniobiorca zobowiązuje się do zachowania w tajemnicy informacji poufnych i do niewykorzystywania ich i nieujawniania jakimkolwiek podmiotom z wyjątkiem sytuacji, gdy otrzyma na to pisemną zgodę Zleceniodawcy lub gdy jest do tego zobowiązany na podstawie obowiązujących przepisów prawa. </w:t>
      </w:r>
      <w:bookmarkStart w:id="12" w:name="_Hlk184893472"/>
      <w:r>
        <w:rPr>
          <w:rFonts w:asciiTheme="minorHAnsi" w:eastAsia="Times New Roman" w:hAnsiTheme="minorHAnsi" w:cstheme="minorHAnsi"/>
          <w:lang w:eastAsia="pl-PL"/>
        </w:rPr>
        <w:t xml:space="preserve">Zleceniobiorca zobowiązuje się podpisania i stosowania Oświadczenia o poufności wskazanego w Załączniku Nr 3. </w:t>
      </w:r>
      <w:bookmarkEnd w:id="12"/>
      <w:r w:rsidRPr="00492912">
        <w:rPr>
          <w:rFonts w:asciiTheme="minorHAnsi" w:eastAsia="Times New Roman" w:hAnsiTheme="minorHAnsi" w:cstheme="minorHAnsi"/>
          <w:lang w:eastAsia="pl-PL"/>
        </w:rPr>
        <w:t>Obowiązek zachowania w tajemnicy informacji poufnych nie jest ograniczony w czasie</w:t>
      </w:r>
      <w:bookmarkStart w:id="13" w:name="_Hlk184893481"/>
      <w:r>
        <w:rPr>
          <w:rFonts w:asciiTheme="minorHAnsi" w:eastAsia="Times New Roman" w:hAnsiTheme="minorHAnsi" w:cstheme="minorHAnsi"/>
          <w:lang w:eastAsia="pl-PL"/>
        </w:rPr>
        <w:t>, z tym że wypowiedzenie tego zobowiązania nie może nastąpić do czasu ustania poufności informacji poufnych, a okres wypowiedzenia wynosi 2 lata</w:t>
      </w:r>
      <w:r w:rsidRPr="00492912">
        <w:rPr>
          <w:rFonts w:asciiTheme="minorHAnsi" w:eastAsia="Times New Roman" w:hAnsiTheme="minorHAnsi" w:cstheme="minorHAnsi"/>
          <w:lang w:eastAsia="pl-PL"/>
        </w:rPr>
        <w:t>.</w:t>
      </w:r>
      <w:bookmarkEnd w:id="13"/>
    </w:p>
    <w:p w14:paraId="18466184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Przez informacje poufne rozumie się wszelkie informacje, materiały, dokumenty, dostarczone lub udostępnione Zleceniobiorcy przez Zleceniodawcę lub inne podmioty oraz wytworzone przez Zleceniobiorcę w ramach realizacji Umowy, a także, o których wiedzę Zleceniobiorca uzyskał w związku z wykonywaniem Umowy, zarówno przed jak i po zawarciu Umowy, w jakiejkolwiek formie, obejmujące informacje dotyczące Zleceniodawcy lub innych podmiotów, w szczególności dane osobowe. Informacji poufnych nie stanowią dokumenty lub informacje podane do publicznej wiadomości w sposób inny niż na skutek naruszenia postanowień Umowy lub innych zobowiązań do zachowania poufności wynikających z umów lub przepisów prawa.</w:t>
      </w:r>
    </w:p>
    <w:p w14:paraId="5F17B761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przypadku, gdy w ramach wykonywania przedmiotu Umowy zaistnieje konieczność lub prawdopodobieństwo uzyskania przez Zleceniobiorcę dostępu do danych osobowych Zleceniodawca udzieli stosownego upoważnienia Zleceniobiorcy. </w:t>
      </w:r>
    </w:p>
    <w:p w14:paraId="2BE2E772" w14:textId="76F3B20B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14" w:name="_Hlk184893500"/>
      <w:r w:rsidRPr="00492912">
        <w:rPr>
          <w:rFonts w:asciiTheme="minorHAnsi" w:eastAsia="Times New Roman" w:hAnsiTheme="minorHAnsi" w:cstheme="minorHAnsi"/>
          <w:lang w:eastAsia="pl-PL"/>
        </w:rPr>
        <w:t>Zleceniobiorca zobowiązuje się przestrzegać regulacji dotyczących ochrony danych osobowych</w:t>
      </w:r>
      <w:r w:rsidR="00784709">
        <w:rPr>
          <w:rFonts w:asciiTheme="minorHAnsi" w:eastAsia="Times New Roman" w:hAnsiTheme="minorHAnsi" w:cstheme="minorHAnsi"/>
          <w:lang w:eastAsia="pl-PL"/>
        </w:rPr>
        <w:t>.</w:t>
      </w:r>
    </w:p>
    <w:bookmarkEnd w:id="14"/>
    <w:p w14:paraId="3AD5C6C6" w14:textId="77777777" w:rsidR="00E81739" w:rsidRPr="00492912" w:rsidRDefault="00E81739" w:rsidP="00E81739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po wygaśnięciu Umowy zwróci Zleceniodawcy wszystkie otrzymane dokumenty i materiały oraz usunie w sposób uniemożliwiający odtworzenie informacje mające charakter informacji poufnych w rozumieniu niniejszego paragrafu.</w:t>
      </w:r>
    </w:p>
    <w:p w14:paraId="363762E9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05DA5B57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Pr="00492912">
          <w:rPr>
            <w:rFonts w:asciiTheme="minorHAnsi" w:hAnsiTheme="minorHAnsi" w:cstheme="minorHAnsi"/>
            <w:color w:val="0563C1" w:themeColor="hyperlink"/>
            <w:u w:val="single"/>
          </w:rPr>
          <w:t>https://cez.gov.pl/pl/rodo#anchorn2</w:t>
        </w:r>
      </w:hyperlink>
      <w:r w:rsidRPr="00492912">
        <w:rPr>
          <w:rFonts w:asciiTheme="minorHAnsi" w:hAnsiTheme="minorHAnsi" w:cstheme="minorHAnsi"/>
        </w:rPr>
        <w:t xml:space="preserve"> .</w:t>
      </w:r>
    </w:p>
    <w:p w14:paraId="24EED227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bookmarkStart w:id="15" w:name="_Hlk163190365"/>
      <w:r w:rsidRPr="00492912">
        <w:rPr>
          <w:rFonts w:asciiTheme="minorHAnsi" w:hAnsiTheme="minorHAnsi" w:cstheme="minorHAnsi"/>
        </w:rPr>
        <w:lastRenderedPageBreak/>
        <w:t xml:space="preserve">Informacja o przetwarzaniu danych osobowych pracowników i współpracowników Zamawiającego </w:t>
      </w:r>
      <w:bookmarkEnd w:id="15"/>
      <w:r w:rsidRPr="00492912">
        <w:rPr>
          <w:rFonts w:asciiTheme="minorHAnsi" w:hAnsiTheme="minorHAnsi" w:cstheme="minorHAnsi"/>
        </w:rPr>
        <w:t>przez Wykonawcę w celu realizacji Umowy znajduje się pod adresem: https://.........../stanowi Załącznik nr 7.</w:t>
      </w:r>
      <w:r w:rsidRPr="00492912">
        <w:rPr>
          <w:rFonts w:asciiTheme="minorHAnsi" w:hAnsiTheme="minorHAnsi" w:cstheme="minorHAnsi"/>
          <w:vertAlign w:val="superscript"/>
        </w:rPr>
        <w:footnoteReference w:id="5"/>
      </w:r>
    </w:p>
    <w:p w14:paraId="7900E8D2" w14:textId="77777777" w:rsidR="00E81739" w:rsidRPr="00492912" w:rsidRDefault="00E81739" w:rsidP="00E8173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Zleceniobiorca zobowiązany jest do podpisania oświadczeń stanowiących załączniki do Umowy.</w:t>
      </w:r>
    </w:p>
    <w:p w14:paraId="32F0CB8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ABC0095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96F437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5.</w:t>
      </w:r>
    </w:p>
    <w:p w14:paraId="3C7C4FA6" w14:textId="77777777" w:rsidR="00E81739" w:rsidRPr="00492912" w:rsidRDefault="00E81739" w:rsidP="00E81739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przypadku gdy w związku z realizacją przedmiotu Umowy powstaną utwory w rozumieniu ustawy z dnia 4 lutego 1994 r. </w:t>
      </w:r>
      <w:r w:rsidRPr="00492912">
        <w:rPr>
          <w:rFonts w:asciiTheme="minorHAnsi" w:eastAsia="Times New Roman" w:hAnsiTheme="minorHAnsi" w:cstheme="minorHAnsi"/>
          <w:i/>
          <w:lang w:eastAsia="pl-PL"/>
        </w:rPr>
        <w:t>o prawie autorskim i prawach pokrewnych (Dz.U. z 2019 r., poz. 1231)</w:t>
      </w:r>
      <w:r w:rsidRPr="00492912">
        <w:rPr>
          <w:rFonts w:asciiTheme="minorHAnsi" w:eastAsia="Times New Roman" w:hAnsiTheme="minorHAnsi" w:cstheme="minorHAnsi"/>
          <w:lang w:eastAsia="pl-PL"/>
        </w:rPr>
        <w:t>, dalej jako „Utwory”, Zleceniobiorca w ramach wynagrodzenia określonego w Umowie, z chwilą odbioru Zlecenia zgodnie z § 1 ust 5. przez Zleceniodawcę przenosi na Zleceniodawcę autorskie prawa majątkowe wraz z prawem do wykonywania praw zależnych, w tym do tłumaczenia, przystosowywania, zmiany układu oraz wprowadzania innych zmian lub modyfikacji, korzystania i rozporządzania takimi modyfikacjami  i prawem do zezwalania na wykonywanie tych praw zależnych do wszystkich Utworów wytworzonych lub zmodyfikowanych w związku z realizacją Umowy, na poniższych polach eksploatacji:</w:t>
      </w:r>
    </w:p>
    <w:p w14:paraId="0808734B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473BAB82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obrotu oryginałem albo egzemplarzami, na których Utwór utrwalono - wprowadzanie do obrotu, użyczenie lub najem oryginału albo egzemplarzy;</w:t>
      </w:r>
    </w:p>
    <w:p w14:paraId="572F7AF5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w zakresie rozpowszechniania Utworu w sposób inny niż określony w pkt 2)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538CF5F3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trwałego lub czasowego zwielokrotnienia w całości lub w części jakimikolwiek środkami i w jakiejkolwiek formie;</w:t>
      </w:r>
    </w:p>
    <w:p w14:paraId="61C44929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tłumaczenia, przystosowywania, zmiany układu lub jakichkolwiek innych zmian;</w:t>
      </w:r>
    </w:p>
    <w:p w14:paraId="42379A96" w14:textId="77777777" w:rsidR="00E81739" w:rsidRPr="00492912" w:rsidRDefault="00E81739" w:rsidP="00E81739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rozpowszechniania, w tym użyczenia lub najmu Utworów lub ich kopii.</w:t>
      </w:r>
    </w:p>
    <w:p w14:paraId="6A324D86" w14:textId="77777777" w:rsidR="00E81739" w:rsidRPr="00492912" w:rsidRDefault="00E81739" w:rsidP="00E81739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do niewykonywania autorskich praw osobistych.</w:t>
      </w:r>
    </w:p>
    <w:p w14:paraId="26D4F023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520D3C1D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492912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6.</w:t>
      </w:r>
    </w:p>
    <w:p w14:paraId="60C816B9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zapłacić Zleceniodawcy kary umowne:</w:t>
      </w:r>
    </w:p>
    <w:p w14:paraId="771CB083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w przypadku zwłoki w realizacji przedmiotu Umowy – 1% wynagrodzenia </w:t>
      </w:r>
      <w:r>
        <w:rPr>
          <w:rFonts w:eastAsia="Times New Roman" w:cstheme="minorHAnsi"/>
          <w:lang w:eastAsia="pl-PL"/>
        </w:rPr>
        <w:t xml:space="preserve">brutto </w:t>
      </w:r>
      <w:r w:rsidRPr="00492912">
        <w:rPr>
          <w:rFonts w:eastAsia="Times New Roman" w:cstheme="minorHAnsi"/>
          <w:lang w:eastAsia="pl-PL"/>
        </w:rPr>
        <w:t>należnego za dane Zlecenie, za każdy rozpoczęty dzień zwłoki;</w:t>
      </w:r>
    </w:p>
    <w:p w14:paraId="22AC94B7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 xml:space="preserve">za każdy przypadek ujawnienia przez Zleceniobiorcę lub osoby, którymi Zleceniobiorca posłuży się do wykonania Umowy, informacji poufnych lub naruszenia regulacji dotyczących ochrony danych osobowych obowiązujących u Zleceniodawcy - w wysokości 20% wynagrodzenia maksymalnego </w:t>
      </w:r>
      <w:bookmarkStart w:id="16" w:name="_Hlk164970285"/>
      <w:r>
        <w:rPr>
          <w:rFonts w:eastAsia="Times New Roman" w:cstheme="minorHAnsi"/>
          <w:lang w:eastAsia="pl-PL"/>
        </w:rPr>
        <w:t xml:space="preserve">brutto </w:t>
      </w:r>
      <w:r w:rsidRPr="00492912">
        <w:rPr>
          <w:rFonts w:eastAsia="Times New Roman" w:cstheme="minorHAnsi"/>
          <w:lang w:eastAsia="pl-PL"/>
        </w:rPr>
        <w:t>określonego w § 2 ust. 1</w:t>
      </w:r>
      <w:bookmarkEnd w:id="16"/>
      <w:r w:rsidRPr="00492912">
        <w:rPr>
          <w:rFonts w:eastAsia="Times New Roman" w:cstheme="minorHAnsi"/>
          <w:lang w:eastAsia="pl-PL"/>
        </w:rPr>
        <w:t>;</w:t>
      </w:r>
    </w:p>
    <w:p w14:paraId="51D20586" w14:textId="77777777" w:rsidR="00E81739" w:rsidRPr="00492912" w:rsidRDefault="00E81739" w:rsidP="00E81739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92912">
        <w:rPr>
          <w:rFonts w:eastAsia="Times New Roman" w:cstheme="minorHAnsi"/>
          <w:lang w:eastAsia="pl-PL"/>
        </w:rPr>
        <w:t>za odstąpienie od Umowy lub wypowiedzenie Umowy z przyczyn leżących po stronie Zleceniobiorcy – w wysokości 20% wynagrodzenia maksymalnego</w:t>
      </w:r>
      <w:r>
        <w:rPr>
          <w:rFonts w:eastAsia="Times New Roman" w:cstheme="minorHAnsi"/>
          <w:lang w:eastAsia="pl-PL"/>
        </w:rPr>
        <w:t xml:space="preserve"> brutto</w:t>
      </w:r>
      <w:r w:rsidRPr="00492912">
        <w:rPr>
          <w:rFonts w:eastAsia="Times New Roman" w:cstheme="minorHAnsi"/>
          <w:lang w:eastAsia="pl-PL"/>
        </w:rPr>
        <w:t>, określonego w § 2 ust. 1 pomniejszonego o część od której nie odstąpiono/wypowiedziano;</w:t>
      </w:r>
    </w:p>
    <w:p w14:paraId="012AC5BE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Łączna wysokość kar umownych nie może przekroczyć 20% wynagrodzenia maksymalnego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492912">
        <w:rPr>
          <w:rFonts w:asciiTheme="minorHAnsi" w:eastAsia="Times New Roman" w:hAnsiTheme="minorHAnsi" w:cstheme="minorHAnsi"/>
          <w:lang w:eastAsia="pl-PL"/>
        </w:rPr>
        <w:t>określonego w § 2 ust. 1.</w:t>
      </w:r>
    </w:p>
    <w:p w14:paraId="60F0B841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Zleceniodawca zastrzega sobie możliwość dochodzenia od Zleceniobiorcy, na zasadach ogólnych kodeksu cywilnego, odszkodowań przewyższających kary umowne wskazane w Umowie.</w:t>
      </w:r>
    </w:p>
    <w:p w14:paraId="0DD9723B" w14:textId="77777777" w:rsidR="00E81739" w:rsidRPr="00492912" w:rsidRDefault="00E81739" w:rsidP="00E81739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Strony zgodnie postanawiają, że potrącenie kar umownych stanowi potrącenie umowne i w ramach tego kary umowne mogą być pokrywane lub potrącane z każdej należności Zleceniobiorcy, w szczególności z wynagrodzenia Zleceniobiorcy, nawet w przypadku nieprzedstawienia przez Zleceniobiorcę rachunku. Potrącenie kar umownych może być dokonane z wierzytelności niewymagalnych, na co Zleceniobiorca wyraża zgodę i do czego upoważnia Zleceniodawcę bez potrzeby uzyskania pisemnego potwierdzenia.</w:t>
      </w:r>
    </w:p>
    <w:p w14:paraId="69FFED7D" w14:textId="77777777" w:rsidR="00E81739" w:rsidRPr="00492912" w:rsidRDefault="00E81739" w:rsidP="00E81739">
      <w:pPr>
        <w:keepNext/>
        <w:keepLines/>
        <w:spacing w:after="0" w:line="276" w:lineRule="auto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1A46CD1F" w14:textId="77777777" w:rsidR="00E81739" w:rsidRPr="00492912" w:rsidRDefault="00E81739" w:rsidP="00E81739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492912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7.</w:t>
      </w:r>
    </w:p>
    <w:p w14:paraId="2937E9A4" w14:textId="77777777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 xml:space="preserve">Zleceniodawca może odstąpić od Umowy lub ja wypowiedzieć 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 nieotrzymaniu środków budżetowych do realizacji Umowy od dysponenta odpowiedniego stopnia lub braku środków w budżecie Zleceniodawcy. W przypadku odstąpienia od Umowy/wypowiedzenia Umowy, Zleceniobiorcy przysługiwało będzie jedynie wynagrodzenie za należycie zrealizowaną część Umowy. </w:t>
      </w:r>
    </w:p>
    <w:p w14:paraId="610B0813" w14:textId="42975355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bookmarkStart w:id="17" w:name="_Hlk184893584"/>
      <w:r w:rsidRPr="00492912">
        <w:rPr>
          <w:rFonts w:asciiTheme="minorHAnsi" w:hAnsiTheme="minorHAnsi" w:cs="Arial"/>
        </w:rPr>
        <w:t>Zleceniodawca ma prawo odstąpienia od Umowy w całości lub w części, lub wypowiedzenia Umowy</w:t>
      </w:r>
      <w:r>
        <w:rPr>
          <w:rFonts w:asciiTheme="minorHAnsi" w:hAnsiTheme="minorHAnsi" w:cs="Arial"/>
        </w:rPr>
        <w:t>, według wyboru Zleceniodawcy,</w:t>
      </w:r>
      <w:r w:rsidRPr="00492912">
        <w:rPr>
          <w:rFonts w:asciiTheme="minorHAnsi" w:hAnsiTheme="minorHAnsi" w:cs="Arial"/>
        </w:rPr>
        <w:t xml:space="preserve"> w sytuacji niewykonania lub nienależytego wykonywania Umowy przez Zleceniobiorcę</w:t>
      </w:r>
      <w:r>
        <w:rPr>
          <w:rFonts w:asciiTheme="minorHAnsi" w:hAnsiTheme="minorHAnsi" w:cs="Arial"/>
        </w:rPr>
        <w:t>,</w:t>
      </w:r>
      <w:r w:rsidRPr="00492912">
        <w:rPr>
          <w:rFonts w:asciiTheme="minorHAnsi" w:hAnsiTheme="minorHAnsi" w:cs="Arial"/>
        </w:rPr>
        <w:t xml:space="preserve"> </w:t>
      </w:r>
      <w:r w:rsidRPr="00492912">
        <w:rPr>
          <w:rFonts w:cs="Arial"/>
        </w:rPr>
        <w:t>gdy po upływie 5 dni od dnia wezwania przez Zleceniodawcę do zaniechania naruszeń postanowień Umowy i usunięcia ewentualnych skutków naruszeń, Zleceniobiorca nie zastosuje się do wezwania</w:t>
      </w:r>
      <w:r>
        <w:rPr>
          <w:rFonts w:cs="Arial"/>
        </w:rPr>
        <w:t>,</w:t>
      </w:r>
      <w:r w:rsidRPr="00492912">
        <w:rPr>
          <w:rFonts w:asciiTheme="minorHAnsi" w:hAnsiTheme="minorHAnsi" w:cs="Arial"/>
        </w:rPr>
        <w:t xml:space="preserve"> w szczególności</w:t>
      </w:r>
      <w:r>
        <w:rPr>
          <w:rFonts w:asciiTheme="minorHAnsi" w:hAnsiTheme="minorHAnsi" w:cs="Arial"/>
        </w:rPr>
        <w:t xml:space="preserve"> dotyczy to</w:t>
      </w:r>
      <w:r w:rsidRPr="00492912">
        <w:rPr>
          <w:rFonts w:asciiTheme="minorHAnsi" w:hAnsiTheme="minorHAnsi" w:cs="Arial"/>
        </w:rPr>
        <w:t>:</w:t>
      </w:r>
    </w:p>
    <w:bookmarkEnd w:id="17"/>
    <w:p w14:paraId="7F41B663" w14:textId="7121F624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niedotrzymania terminu realizacji przedmiotu Umowy;</w:t>
      </w:r>
    </w:p>
    <w:p w14:paraId="16FEECFA" w14:textId="77777777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gdy Zleceniobiorca nie stosuje się do uwag Zleceniodawcy;</w:t>
      </w:r>
    </w:p>
    <w:p w14:paraId="4CD5F3C8" w14:textId="2B957E41" w:rsidR="00E81739" w:rsidRPr="00492912" w:rsidRDefault="00E81739" w:rsidP="00E817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492912">
        <w:rPr>
          <w:rFonts w:cs="Arial"/>
        </w:rPr>
        <w:t>gdy Zleceniobiorca narusza istotne postanowienia Umowy</w:t>
      </w:r>
      <w:r w:rsidR="006A5D1D">
        <w:rPr>
          <w:rFonts w:cs="Arial"/>
        </w:rPr>
        <w:t>.</w:t>
      </w:r>
    </w:p>
    <w:p w14:paraId="46F62C01" w14:textId="7D0BED52" w:rsidR="00E81739" w:rsidRPr="00492912" w:rsidRDefault="00E81739" w:rsidP="00806C50">
      <w:pPr>
        <w:widowControl w:val="0"/>
        <w:spacing w:after="0" w:line="276" w:lineRule="auto"/>
        <w:ind w:left="720"/>
        <w:contextualSpacing/>
        <w:jc w:val="both"/>
        <w:rPr>
          <w:rFonts w:cs="Arial"/>
        </w:rPr>
      </w:pPr>
    </w:p>
    <w:p w14:paraId="6D02EEDD" w14:textId="1D0F2744" w:rsidR="00E81739" w:rsidRPr="00492912" w:rsidRDefault="00E81739" w:rsidP="00E81739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 xml:space="preserve">Zleceniobiorca może odstąpić od Umowy lub ja wypowiedzieć w terminie 60 dni od powzięcia informacji o okolicznościach określonych w niniejszym paragrafie, a uprawniających do odstąpienia od Umowy czy jej wypowiedzenia, nie później jednak niż w terminie </w:t>
      </w:r>
      <w:bookmarkStart w:id="18" w:name="_Hlk184893617"/>
      <w:r>
        <w:rPr>
          <w:rFonts w:asciiTheme="minorHAnsi" w:hAnsiTheme="minorHAnsi" w:cs="Arial"/>
        </w:rPr>
        <w:t>do 31 grudnia 202</w:t>
      </w:r>
      <w:bookmarkEnd w:id="18"/>
      <w:r w:rsidR="0026311C">
        <w:rPr>
          <w:rFonts w:asciiTheme="minorHAnsi" w:hAnsiTheme="minorHAnsi" w:cs="Arial"/>
        </w:rPr>
        <w:t>6</w:t>
      </w:r>
      <w:r w:rsidRPr="00492912">
        <w:rPr>
          <w:rFonts w:eastAsia="Times New Roman" w:cstheme="minorHAnsi"/>
          <w:lang w:eastAsia="pl-PL"/>
        </w:rPr>
        <w:t>.</w:t>
      </w:r>
    </w:p>
    <w:p w14:paraId="24927F96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35552A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§ 8.</w:t>
      </w:r>
    </w:p>
    <w:p w14:paraId="50110486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 sprawach nieuregulowanych Umową mają zastosowanie przepisy powszechnie obowiązującego prawa, w szczególności Kodeksu cywilnego.</w:t>
      </w:r>
    </w:p>
    <w:p w14:paraId="37E76178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Przez dni robocze Strony rozumieją dni od poniedziałku do piątku w godzinach od 8.00 do 16.00, z wyłączeniem dni ustawowo wolnych od pracy oraz dni wolnych od pracy u Zleceniodawcy.</w:t>
      </w:r>
    </w:p>
    <w:p w14:paraId="42931BCD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Wszelkie zmiany w Umowie wymagają zachowania co najmniej formy pisemnej lub elektronicznej pod rygorem nieważności.</w:t>
      </w:r>
    </w:p>
    <w:p w14:paraId="209E4DD5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 tytułu Umowy Zleceniobiorca nie nabywa żadnych uprawnień pracowniczych w rozumieniu przepisów kodeksu pracy.</w:t>
      </w:r>
    </w:p>
    <w:p w14:paraId="741CAD5B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>Ewentualne spory powstałe w trakcie realizacji Umowy podlegają rozpoznaniu przez sąd właściwy dla siedziby Zleceniodawcy.</w:t>
      </w:r>
    </w:p>
    <w:p w14:paraId="0B33791E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W przypadku rozbieżności pomiędzy postanowieniami Umowy a Opisem Przedmiotu Zamówienia pierwszeństwo mają postanowienia Umowy.</w:t>
      </w:r>
    </w:p>
    <w:p w14:paraId="50BA2D85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Umowę sporządzono w dwóch jednobrzmiących egzemplarzach, jeden egzemplarz dla Zleceniodawcy, a drugi dla Zleceniobiorcy. </w:t>
      </w:r>
    </w:p>
    <w:p w14:paraId="117114F2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Załączniki do Umowy stanowią jej integralną treść.</w:t>
      </w:r>
    </w:p>
    <w:p w14:paraId="3A3D4249" w14:textId="77777777" w:rsidR="00E81739" w:rsidRPr="00492912" w:rsidRDefault="00E81739" w:rsidP="00E81739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Umowa zostaje zawarta z dniem jej podpisania przez ostatnią ze Stron. </w:t>
      </w:r>
    </w:p>
    <w:p w14:paraId="5B24B11A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29AB1055" w14:textId="77777777" w:rsidR="00E81739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1  – Opis Przedmiotu Zamówienia,</w:t>
      </w:r>
    </w:p>
    <w:p w14:paraId="2F846D4A" w14:textId="2E7764B2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1a – Oferta Wykonawcy</w:t>
      </w:r>
    </w:p>
    <w:p w14:paraId="06616BFB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Załącznik nr 2 – Wzór Protokołu Odbioru Usługi. </w:t>
      </w:r>
    </w:p>
    <w:p w14:paraId="62782338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3 – Wzór oświadczenia o poufności,</w:t>
      </w:r>
    </w:p>
    <w:p w14:paraId="35EC0D89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4 - Polityka Bezpieczeństwa Informacji dla Wykonawców,</w:t>
      </w:r>
    </w:p>
    <w:p w14:paraId="3BD013B7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5 – oświadczenie o zapoznaniu się z Polityką Bezpieczeństwa Informacji dla Wykonawców,</w:t>
      </w:r>
    </w:p>
    <w:p w14:paraId="3891303E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6 – Klauzula informacyjna RODO,</w:t>
      </w:r>
    </w:p>
    <w:p w14:paraId="34F48F6B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Załącznik nr 7 - Informacja o przetwarzaniu danych osobowych pracowników i współpracowników Zamawiającego.</w:t>
      </w:r>
    </w:p>
    <w:p w14:paraId="252ECDFF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FA1661D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3DD71C09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05B5346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</w:p>
    <w:p w14:paraId="4A965B47" w14:textId="77777777" w:rsidR="00E81739" w:rsidRPr="00492912" w:rsidRDefault="00E81739" w:rsidP="00E81739"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  <w:r w:rsidRPr="00492912">
        <w:tab/>
      </w:r>
    </w:p>
    <w:p w14:paraId="05388B24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…………………………………………………..</w:t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…………………………………………………..</w:t>
      </w:r>
    </w:p>
    <w:p w14:paraId="653E857F" w14:textId="77777777" w:rsidR="00E81739" w:rsidRPr="00492912" w:rsidRDefault="00E81739" w:rsidP="00E81739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hAnsiTheme="minorHAnsi" w:cstheme="minorHAnsi"/>
        </w:rPr>
        <w:t>(data i podpis Zleceniodawcy)</w:t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(data i podpis Zleceniobiorcy)</w:t>
      </w:r>
    </w:p>
    <w:p w14:paraId="2A94336D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1285B1B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2DFFA082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42BD6BB3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br w:type="column"/>
      </w:r>
      <w:r w:rsidRPr="00492912">
        <w:rPr>
          <w:rFonts w:eastAsia="Times New Roman" w:cs="Calibri"/>
          <w:lang w:eastAsia="pl-PL"/>
        </w:rPr>
        <w:lastRenderedPageBreak/>
        <w:t xml:space="preserve">Załącznik nr 1 do umowy </w:t>
      </w:r>
    </w:p>
    <w:p w14:paraId="77D98F03" w14:textId="77777777" w:rsidR="00E81739" w:rsidRPr="00492912" w:rsidRDefault="00E81739" w:rsidP="00E81739">
      <w:pPr>
        <w:spacing w:after="0" w:line="276" w:lineRule="auto"/>
        <w:jc w:val="center"/>
        <w:rPr>
          <w:b/>
          <w:bCs/>
        </w:rPr>
      </w:pPr>
    </w:p>
    <w:p w14:paraId="70504FE3" w14:textId="77777777" w:rsidR="00E81739" w:rsidRPr="00492912" w:rsidRDefault="00E81739" w:rsidP="00E81739">
      <w:pPr>
        <w:spacing w:after="0" w:line="276" w:lineRule="auto"/>
        <w:jc w:val="center"/>
        <w:rPr>
          <w:b/>
          <w:bCs/>
        </w:rPr>
      </w:pPr>
    </w:p>
    <w:p w14:paraId="5415A396" w14:textId="77777777" w:rsidR="00E81739" w:rsidRPr="00492912" w:rsidRDefault="00E81739" w:rsidP="00E81739">
      <w:pPr>
        <w:spacing w:after="0" w:line="276" w:lineRule="auto"/>
        <w:jc w:val="center"/>
        <w:rPr>
          <w:rFonts w:cs="Calibri"/>
          <w:b/>
        </w:rPr>
      </w:pPr>
      <w:r w:rsidRPr="00492912">
        <w:rPr>
          <w:b/>
          <w:bCs/>
        </w:rPr>
        <w:t>OPIS PRZEDMIOTU ZAMÓWIENIA</w:t>
      </w:r>
    </w:p>
    <w:p w14:paraId="5D318F87" w14:textId="62FE0D52" w:rsidR="00E81739" w:rsidRPr="00492912" w:rsidRDefault="00E81739" w:rsidP="00FD1431">
      <w:pPr>
        <w:spacing w:after="0" w:line="276" w:lineRule="auto"/>
        <w:jc w:val="center"/>
        <w:rPr>
          <w:rFonts w:cs="Calibri"/>
          <w:b/>
        </w:rPr>
      </w:pPr>
      <w:r w:rsidRPr="00492912">
        <w:rPr>
          <w:rFonts w:cs="Calibri"/>
          <w:b/>
        </w:rPr>
        <w:t>Znajduje się w oddzielnym pliku</w:t>
      </w:r>
    </w:p>
    <w:p w14:paraId="515C064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6ADD7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8BFE79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5255EC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5B1017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291BC33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BEDAA1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7A2618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858FE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DED77E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A1E294C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23018E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3FF8039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BE6EA2B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4B236D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3EE6099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AFC918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66851AC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B11F49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AE1658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3FFCA1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6F9F34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DF7F4B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C72FFB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C91261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6D2F99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6BDF45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053895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C7CED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F5766A5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709C5E6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CF9C91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5A37A14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8F1021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A6AAB0A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9306B7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1966222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13F7FE8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C1A9AAF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3ACF64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t xml:space="preserve">Załącznik nr 2 do Umowy </w:t>
      </w:r>
    </w:p>
    <w:p w14:paraId="5D70DF4D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E338130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b/>
          <w:i/>
          <w:lang w:eastAsia="pl-PL"/>
        </w:rPr>
      </w:pPr>
      <w:r w:rsidRPr="00492912">
        <w:rPr>
          <w:rFonts w:eastAsia="Times New Roman" w:cs="Calibri"/>
          <w:lang w:eastAsia="pl-PL"/>
        </w:rPr>
        <w:t>Warszawa, dnia …………….......</w:t>
      </w:r>
    </w:p>
    <w:p w14:paraId="28EFDDB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15196FB4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BDF050A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92912">
        <w:rPr>
          <w:rFonts w:asciiTheme="minorHAnsi" w:hAnsiTheme="minorHAnsi" w:cstheme="minorHAnsi"/>
          <w:b/>
          <w:bCs/>
        </w:rPr>
        <w:t>Protokół Odbioru Usługi</w:t>
      </w:r>
    </w:p>
    <w:p w14:paraId="05D1106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06EE2A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Dotyczy zlecenia z dnia:</w:t>
      </w:r>
    </w:p>
    <w:p w14:paraId="78F948EC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>Liczba kodów EAN objętych zleceniem:</w:t>
      </w:r>
    </w:p>
    <w:p w14:paraId="0E6F916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492912">
        <w:rPr>
          <w:rFonts w:asciiTheme="minorHAnsi" w:hAnsiTheme="minorHAnsi" w:cstheme="minorHAnsi"/>
          <w:bCs/>
        </w:rPr>
        <w:t xml:space="preserve">Cena jednostkowa za kod EAN brutto: </w:t>
      </w:r>
    </w:p>
    <w:p w14:paraId="6929E61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76C2F96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  <w:b/>
          <w:bCs/>
        </w:rPr>
        <w:t>Część Zleceniobiorcy:</w:t>
      </w:r>
      <w:r w:rsidRPr="00492912">
        <w:rPr>
          <w:rFonts w:asciiTheme="minorHAnsi" w:hAnsiTheme="minorHAnsi" w:cstheme="minorHAnsi"/>
        </w:rPr>
        <w:t xml:space="preserve"> </w:t>
      </w:r>
    </w:p>
    <w:p w14:paraId="5C6A484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1. Zleceniobiorca:</w:t>
      </w:r>
    </w:p>
    <w:p w14:paraId="7464EF17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2. Przedmiot Umowy:</w:t>
      </w:r>
    </w:p>
    <w:p w14:paraId="5F3530E0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3. Termin zgłoszenia do odbioru:</w:t>
      </w:r>
    </w:p>
    <w:p w14:paraId="16A0F46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4. Uwagi:</w:t>
      </w:r>
    </w:p>
    <w:p w14:paraId="37CC7333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96C4152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912BFC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  <w:b/>
          <w:bCs/>
        </w:rPr>
        <w:t>Część Zleceniodawcy:</w:t>
      </w:r>
      <w:r w:rsidRPr="00492912">
        <w:rPr>
          <w:rFonts w:asciiTheme="minorHAnsi" w:hAnsiTheme="minorHAnsi" w:cstheme="minorHAnsi"/>
        </w:rPr>
        <w:t xml:space="preserve"> </w:t>
      </w:r>
    </w:p>
    <w:p w14:paraId="2F551396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1.Zleceniodawca:</w:t>
      </w:r>
    </w:p>
    <w:p w14:paraId="6DDD1B7C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2. Przedmiot Umowy:</w:t>
      </w:r>
    </w:p>
    <w:p w14:paraId="56745483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3. Ocen: dokonano /nie dokonano odbioru</w:t>
      </w:r>
    </w:p>
    <w:p w14:paraId="47DB1828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5. Uwagi:</w:t>
      </w:r>
    </w:p>
    <w:p w14:paraId="3B3A85F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4. Termin dokonania odbioru:</w:t>
      </w:r>
    </w:p>
    <w:p w14:paraId="4F31D02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5. Rozliczenie finansowe: tak/nie</w:t>
      </w:r>
    </w:p>
    <w:p w14:paraId="450B8BA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6F9B945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W w:w="8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095"/>
      </w:tblGrid>
      <w:tr w:rsidR="00E81739" w:rsidRPr="00492912" w14:paraId="6C2632FC" w14:textId="77777777" w:rsidTr="005B5FB1">
        <w:trPr>
          <w:trHeight w:val="118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74F8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4A50CF6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AEEFC0D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D4871E3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0F45F25A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096F14EE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0582A4B7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7FF5A112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045" w14:textId="77777777" w:rsidR="00E81739" w:rsidRPr="00492912" w:rsidRDefault="00E81739" w:rsidP="005B5FB1">
            <w:pPr>
              <w:spacing w:after="0" w:line="276" w:lineRule="auto"/>
              <w:ind w:right="123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33157CF1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A66F407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AAC9F83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0B703ECF" w14:textId="77777777" w:rsidR="00E81739" w:rsidRPr="00492912" w:rsidRDefault="00E81739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739" w:rsidRPr="00492912" w14:paraId="15FF7D17" w14:textId="77777777" w:rsidTr="005B5FB1">
        <w:trPr>
          <w:trHeight w:val="251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D8B3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  <w:i/>
                <w:iCs/>
              </w:rPr>
              <w:t>(data i podpis Zleceniodawcy)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F4E9" w14:textId="77777777" w:rsidR="00E81739" w:rsidRPr="00492912" w:rsidRDefault="00E81739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492912">
              <w:rPr>
                <w:rFonts w:asciiTheme="minorHAnsi" w:hAnsiTheme="minorHAnsi" w:cstheme="minorHAnsi"/>
                <w:i/>
                <w:iCs/>
              </w:rPr>
              <w:t>(data i podpis Zleceniobiorcy)</w:t>
            </w:r>
          </w:p>
        </w:tc>
      </w:tr>
    </w:tbl>
    <w:p w14:paraId="056EAB4F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01AEA1E9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2386219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BC27AD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EE64D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E6517" w14:textId="77777777" w:rsidR="00E81739" w:rsidRPr="00492912" w:rsidRDefault="00E81739" w:rsidP="00E81739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492912">
        <w:rPr>
          <w:rFonts w:eastAsia="Times New Roman" w:cs="Calibri"/>
          <w:lang w:eastAsia="pl-PL"/>
        </w:rPr>
        <w:lastRenderedPageBreak/>
        <w:t xml:space="preserve">Załącznik nr 3 do Umowy – </w:t>
      </w:r>
    </w:p>
    <w:p w14:paraId="699901EA" w14:textId="77777777" w:rsidR="00E81739" w:rsidRPr="00492912" w:rsidRDefault="00E81739" w:rsidP="00E81739">
      <w:pPr>
        <w:spacing w:line="276" w:lineRule="auto"/>
        <w:ind w:left="5664" w:firstLine="708"/>
        <w:rPr>
          <w:rFonts w:asciiTheme="minorHAnsi" w:hAnsiTheme="minorHAnsi" w:cstheme="minorHAnsi"/>
        </w:rPr>
      </w:pPr>
    </w:p>
    <w:p w14:paraId="2DEB50B1" w14:textId="77777777" w:rsidR="00E81739" w:rsidRPr="00492912" w:rsidRDefault="00E81739" w:rsidP="00E81739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…………………………………………………..</w:t>
      </w:r>
    </w:p>
    <w:p w14:paraId="3783523F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</w:r>
      <w:r w:rsidRPr="00492912">
        <w:rPr>
          <w:rFonts w:asciiTheme="minorHAnsi" w:hAnsiTheme="minorHAnsi" w:cstheme="minorHAnsi"/>
        </w:rPr>
        <w:tab/>
        <w:t>(data i miejscowość)</w:t>
      </w:r>
    </w:p>
    <w:p w14:paraId="43F6FA5A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…………………………………………….</w:t>
      </w:r>
    </w:p>
    <w:p w14:paraId="74EF22C3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(Imię i nazwisko)</w:t>
      </w:r>
    </w:p>
    <w:p w14:paraId="15158B67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</w:t>
      </w:r>
    </w:p>
    <w:p w14:paraId="7691ABEE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PESEL</w:t>
      </w:r>
    </w:p>
    <w:p w14:paraId="4D7DCE88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…………………………………………….</w:t>
      </w:r>
    </w:p>
    <w:p w14:paraId="6E692805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Adres Zleceniobiorcy</w:t>
      </w:r>
    </w:p>
    <w:p w14:paraId="5331483E" w14:textId="77777777" w:rsidR="00E81739" w:rsidRPr="00492912" w:rsidRDefault="00E81739" w:rsidP="00E8173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92912">
        <w:rPr>
          <w:rFonts w:asciiTheme="minorHAnsi" w:hAnsiTheme="minorHAnsi" w:cstheme="minorHAnsi"/>
          <w:b/>
        </w:rPr>
        <w:t>OŚWIADCZENIE O POUFNOŚCI</w:t>
      </w:r>
    </w:p>
    <w:p w14:paraId="24AD5941" w14:textId="77777777" w:rsidR="00E81739" w:rsidRPr="00492912" w:rsidRDefault="00E81739" w:rsidP="00E81739">
      <w:pPr>
        <w:spacing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Oświadczam, że zapoznano mnie z obowiązkami zachowania poufności wynikającymi z Umowy Nr ………… (dalej: „</w:t>
      </w:r>
      <w:r w:rsidRPr="00492912">
        <w:rPr>
          <w:rFonts w:asciiTheme="minorHAnsi" w:hAnsiTheme="minorHAnsi" w:cstheme="minorHAnsi"/>
          <w:b/>
        </w:rPr>
        <w:t>Umowa</w:t>
      </w:r>
      <w:r w:rsidRPr="00492912">
        <w:rPr>
          <w:rFonts w:asciiTheme="minorHAnsi" w:hAnsiTheme="minorHAnsi" w:cstheme="minorHAnsi"/>
        </w:rPr>
        <w:t xml:space="preserve">”), zawartej pomiędzy </w:t>
      </w:r>
      <w:r w:rsidRPr="00492912">
        <w:rPr>
          <w:rFonts w:asciiTheme="minorHAnsi" w:eastAsia="Lucida Grande" w:hAnsiTheme="minorHAnsi" w:cstheme="minorHAnsi"/>
          <w:b/>
          <w:lang w:eastAsia="pl-PL"/>
        </w:rPr>
        <w:t>…………..</w:t>
      </w:r>
      <w:r w:rsidRPr="00492912">
        <w:rPr>
          <w:rFonts w:asciiTheme="minorHAnsi" w:eastAsia="Lucida Grande" w:hAnsiTheme="minorHAnsi" w:cstheme="minorHAnsi"/>
          <w:lang w:eastAsia="pl-PL"/>
        </w:rPr>
        <w:t xml:space="preserve"> </w:t>
      </w:r>
      <w:r w:rsidRPr="00492912">
        <w:rPr>
          <w:rFonts w:asciiTheme="minorHAnsi" w:hAnsiTheme="minorHAnsi" w:cstheme="minorHAnsi"/>
        </w:rPr>
        <w:t xml:space="preserve">a Centrum e- Zdrowia i zostałem zobowiązany do zachowania poufności. </w:t>
      </w:r>
    </w:p>
    <w:p w14:paraId="2945C737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W szczególności zobowiązuję się do:</w:t>
      </w:r>
    </w:p>
    <w:p w14:paraId="74F85016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zachowania w poufności wszelkich nieujawnionych do wiadomości publicznej informacji technicznych, technologicznych, organizacyjnych Centrum e-Zdrowia lub innych podmiotów, a także innych informacji posiadających wartość gospodarczą, które uzyskam w związku z wykonywaniem zobowiązań wynikających z Umowy, w tym przekazane przez Centrum e-Zdrowia lub w jego imieniu ustnie, na piśmie, pocztą elektroniczną, na elektronicznych nośnikach informacji lub w elektronicznych miejscach przechowywania informacji (dalej: „</w:t>
      </w:r>
      <w:r w:rsidRPr="00492912">
        <w:rPr>
          <w:rFonts w:asciiTheme="minorHAnsi" w:hAnsiTheme="minorHAnsi" w:cstheme="minorHAnsi"/>
          <w:b/>
        </w:rPr>
        <w:t>Informacje poufne</w:t>
      </w:r>
      <w:r w:rsidRPr="00492912">
        <w:rPr>
          <w:rFonts w:asciiTheme="minorHAnsi" w:hAnsiTheme="minorHAnsi" w:cstheme="minorHAnsi"/>
        </w:rPr>
        <w:t xml:space="preserve">”), </w:t>
      </w:r>
    </w:p>
    <w:p w14:paraId="7525444A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Informacje poufne będą wykorzystane tylko w celu wykonania Umowy,</w:t>
      </w:r>
    </w:p>
    <w:p w14:paraId="31B9C518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Informacje Poufne, ani ich źródła, nie zostaną ujawnione, zarówno w całości, jak i w części bez uzyskania uprzednio wyraźnego upoważnienia na piśmie od Centrum e-Zdrowia,</w:t>
      </w:r>
    </w:p>
    <w:p w14:paraId="3ECAE716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z chwilą zakończenia mojej współpracy w związku z realizacją Umowy, a także w przypadku jej rozwiązania, wygaśnięcia, wypowiedzenia lub odstąpienia, zwrócę lub za zgodą Centrum e-Zdrowia zniszczę wszelkie materiały, jakie otrzymałem w związku z wykonywaniem Umowy oraz usunę wszelkie informacje w postaci elektronicznej,</w:t>
      </w:r>
    </w:p>
    <w:p w14:paraId="091007C5" w14:textId="77777777" w:rsidR="00E81739" w:rsidRPr="00492912" w:rsidRDefault="00E81739" w:rsidP="00E81739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nie będę kopiować, powielać, ani w jakikolwiek sposób rozpowszechniać jakichkolwiek informacji, danych i materiałów, za wyjątkiem przypadków, w jakich jest to konieczne w celach realizacji Umowy i zgodne z obowiązującymi przepisami prawa,</w:t>
      </w:r>
    </w:p>
    <w:p w14:paraId="4706BCB3" w14:textId="77777777" w:rsidR="00E81739" w:rsidRPr="00492912" w:rsidRDefault="00E81739" w:rsidP="00E81739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w razie gdy z przepisów prawa, w tym na podstawie z prawomocnego wyroku sądu lub decyzji, wynika obowiązek ujawnienia Informacji Poufnych, niezwłocznie poinformuję </w:t>
      </w:r>
      <w:r w:rsidRPr="00492912">
        <w:rPr>
          <w:rFonts w:asciiTheme="minorHAnsi" w:hAnsiTheme="minorHAnsi" w:cstheme="minorHAnsi"/>
        </w:rPr>
        <w:t>Centrum e-Zdrowia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o takim obowiązku, nie później jednak niż w ciągu 2 dni roboczych od zaistnienia tego obowiązku,</w:t>
      </w:r>
    </w:p>
    <w:p w14:paraId="6881F857" w14:textId="77777777" w:rsidR="00E81739" w:rsidRPr="00492912" w:rsidRDefault="00E81739" w:rsidP="00E81739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 xml:space="preserve">stosowania procedur </w:t>
      </w:r>
      <w:r w:rsidRPr="00492912">
        <w:rPr>
          <w:rFonts w:asciiTheme="minorHAnsi" w:hAnsiTheme="minorHAnsi" w:cstheme="minorHAnsi"/>
        </w:rPr>
        <w:t>Centrum e-Zdrowia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związanych z dostępem do i wymianą informacji elektronicznej, jak i Polityką Bezpieczeństwa </w:t>
      </w:r>
      <w:r w:rsidRPr="00492912">
        <w:rPr>
          <w:rFonts w:eastAsia="Times New Roman"/>
        </w:rPr>
        <w:t>Informacji dla Wykonawców</w:t>
      </w:r>
      <w:r w:rsidRPr="00492912">
        <w:rPr>
          <w:rFonts w:asciiTheme="minorHAnsi" w:eastAsia="Times New Roman" w:hAnsiTheme="minorHAnsi" w:cstheme="minorHAnsi"/>
          <w:lang w:eastAsia="pl-PL"/>
        </w:rPr>
        <w:t>,</w:t>
      </w:r>
    </w:p>
    <w:p w14:paraId="5D210F39" w14:textId="77777777" w:rsidR="00E81739" w:rsidRPr="00492912" w:rsidRDefault="00E81739" w:rsidP="00E81739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nie udostępniania osobom trzecim jakichkolwiek informacji dostępowych do elektronicznych miejsc przechowywania i przetwarzania informacji, a szczególnie haseł oraz nazw użytkownika.</w:t>
      </w:r>
    </w:p>
    <w:p w14:paraId="5851F3F1" w14:textId="77777777" w:rsidR="00E81739" w:rsidRPr="00492912" w:rsidRDefault="00E81739" w:rsidP="00E81739">
      <w:pPr>
        <w:spacing w:line="276" w:lineRule="auto"/>
        <w:rPr>
          <w:rFonts w:asciiTheme="minorHAnsi" w:hAnsiTheme="minorHAnsi" w:cstheme="minorHAnsi"/>
        </w:rPr>
      </w:pPr>
    </w:p>
    <w:p w14:paraId="5B085684" w14:textId="77777777" w:rsidR="00E81739" w:rsidRPr="00492912" w:rsidRDefault="00E81739" w:rsidP="00E81739">
      <w:pPr>
        <w:spacing w:line="276" w:lineRule="auto"/>
        <w:jc w:val="both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t>Przyjmuję do wiadomości, że postępowanie sprzeczne z zobowiązaniami dotyczącymi zachowania poufności mogą być uznane za naruszenie stosownych przepisów, w szczególności ustawy z dnia 16 kwietnia 1993 r. o zwalczaniu nieuczciwej konkurencji (Dz.U. z 2022 r. poz. 1233).</w:t>
      </w:r>
    </w:p>
    <w:p w14:paraId="69EBEA5B" w14:textId="77777777" w:rsidR="00E81739" w:rsidRPr="00492912" w:rsidRDefault="00E81739" w:rsidP="00E81739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A8A8E30" w14:textId="77777777" w:rsidR="00E81739" w:rsidRPr="00492912" w:rsidRDefault="00E81739" w:rsidP="00E81739">
      <w:pPr>
        <w:tabs>
          <w:tab w:val="left" w:pos="6285"/>
        </w:tabs>
        <w:spacing w:line="276" w:lineRule="auto"/>
        <w:jc w:val="center"/>
        <w:rPr>
          <w:rFonts w:asciiTheme="minorHAnsi" w:hAnsiTheme="minorHAnsi" w:cstheme="minorHAnsi"/>
          <w:szCs w:val="18"/>
        </w:rPr>
      </w:pPr>
      <w:r w:rsidRPr="00492912">
        <w:rPr>
          <w:rFonts w:asciiTheme="minorHAnsi" w:hAnsiTheme="minorHAnsi" w:cstheme="minorHAnsi"/>
          <w:szCs w:val="18"/>
        </w:rPr>
        <w:tab/>
        <w:t>………………………..…………………….</w:t>
      </w:r>
    </w:p>
    <w:p w14:paraId="507D74D8" w14:textId="77777777" w:rsidR="00E81739" w:rsidRPr="00492912" w:rsidRDefault="00E81739" w:rsidP="00E81739">
      <w:pPr>
        <w:tabs>
          <w:tab w:val="left" w:pos="6096"/>
        </w:tabs>
        <w:spacing w:line="276" w:lineRule="auto"/>
        <w:jc w:val="right"/>
        <w:rPr>
          <w:rFonts w:asciiTheme="minorHAnsi" w:hAnsiTheme="minorHAnsi" w:cstheme="minorHAnsi"/>
          <w:szCs w:val="18"/>
        </w:rPr>
      </w:pPr>
      <w:r w:rsidRPr="00492912">
        <w:rPr>
          <w:rFonts w:asciiTheme="minorHAnsi" w:hAnsiTheme="minorHAnsi" w:cstheme="minorHAnsi"/>
          <w:szCs w:val="18"/>
        </w:rPr>
        <w:tab/>
      </w:r>
      <w:r w:rsidRPr="00492912">
        <w:rPr>
          <w:rFonts w:asciiTheme="minorHAnsi" w:hAnsiTheme="minorHAnsi" w:cstheme="minorHAnsi"/>
          <w:szCs w:val="18"/>
        </w:rPr>
        <w:tab/>
        <w:t>Czytelny podpis oświadczającego</w:t>
      </w:r>
    </w:p>
    <w:p w14:paraId="77F85F27" w14:textId="77777777" w:rsidR="00E81739" w:rsidRPr="00492912" w:rsidRDefault="00E81739" w:rsidP="00E81739">
      <w:pPr>
        <w:spacing w:after="160" w:line="256" w:lineRule="auto"/>
        <w:rPr>
          <w:rFonts w:asciiTheme="minorHAnsi" w:hAnsiTheme="minorHAnsi" w:cstheme="minorHAnsi"/>
        </w:rPr>
      </w:pPr>
      <w:r w:rsidRPr="00492912">
        <w:rPr>
          <w:rFonts w:asciiTheme="minorHAnsi" w:hAnsiTheme="minorHAnsi" w:cstheme="minorHAnsi"/>
        </w:rPr>
        <w:br w:type="page"/>
      </w:r>
    </w:p>
    <w:p w14:paraId="0E674F76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4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2C6011BF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7C95A8D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147B6C38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492912">
        <w:rPr>
          <w:rFonts w:eastAsia="Times New Roman"/>
          <w:b/>
          <w:bCs/>
        </w:rPr>
        <w:t>Polityka Bezpieczeństwa Informacji dla Wykonawców</w:t>
      </w:r>
    </w:p>
    <w:p w14:paraId="5DF35CA9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709" w:hanging="851"/>
        <w:jc w:val="center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(znajduje się w odrębnym pliku)</w:t>
      </w:r>
    </w:p>
    <w:p w14:paraId="5C36A1B3" w14:textId="77777777" w:rsidR="00E81739" w:rsidRPr="00492912" w:rsidRDefault="00E81739" w:rsidP="00E81739">
      <w:pPr>
        <w:spacing w:after="160" w:line="256" w:lineRule="auto"/>
        <w:rPr>
          <w:rFonts w:asciiTheme="minorHAnsi" w:hAnsiTheme="minorHAnsi" w:cstheme="minorHAnsi"/>
        </w:rPr>
      </w:pPr>
    </w:p>
    <w:p w14:paraId="36E635D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ACE6A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C1880A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0D9D6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5B69F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FD908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9F97A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889325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5C08B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FC6622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8AFD1D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134D33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B857AA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BF9D21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3FBDED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A1C95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9B698AE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D0BFEF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41F718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B11CA0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A3F5D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1B69D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DB9099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B0E80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3C31589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1E084E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316284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5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6E9D350C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5664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Warszawa, dnia ………………………..</w:t>
      </w:r>
    </w:p>
    <w:p w14:paraId="2008F80F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eastAsiaTheme="minorHAnsi" w:cs="Calibri"/>
        </w:rPr>
        <w:t>Imię i nazwisko Zleceniobiorcy</w:t>
      </w:r>
    </w:p>
    <w:p w14:paraId="1321241B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eastAsiaTheme="minorHAnsi" w:cs="Calibri"/>
        </w:rPr>
        <w:t>……………………………….</w:t>
      </w:r>
    </w:p>
    <w:p w14:paraId="7972CC50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Centrum e-Zdrowia</w:t>
      </w:r>
    </w:p>
    <w:p w14:paraId="44151538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956"/>
        <w:rPr>
          <w:rFonts w:eastAsiaTheme="minorHAnsi" w:cs="Calibri"/>
        </w:rPr>
      </w:pPr>
      <w:r w:rsidRPr="00492912">
        <w:rPr>
          <w:rFonts w:eastAsiaTheme="minorHAnsi" w:cs="Calibri"/>
        </w:rPr>
        <w:t>ul. Stanisława Dubois 5A,</w:t>
      </w:r>
    </w:p>
    <w:p w14:paraId="77DBDE6E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00-184 Warszawa</w:t>
      </w:r>
    </w:p>
    <w:p w14:paraId="48F1210A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658D58DE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7A972D7D" w14:textId="77777777" w:rsidR="00E81739" w:rsidRPr="00492912" w:rsidRDefault="00E81739" w:rsidP="00E81739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  <w:r w:rsidRPr="00492912">
        <w:rPr>
          <w:rFonts w:ascii="Calibri-Bold" w:eastAsiaTheme="minorHAnsi" w:hAnsi="Calibri-Bold" w:cs="Calibri-Bold"/>
          <w:b/>
          <w:bCs/>
        </w:rPr>
        <w:t>OŚWIADCZENIE</w:t>
      </w:r>
    </w:p>
    <w:p w14:paraId="14B90362" w14:textId="77777777" w:rsidR="00E81739" w:rsidRPr="00492912" w:rsidRDefault="00E81739" w:rsidP="00E81739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</w:p>
    <w:p w14:paraId="18C37A88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ascii="Calibri-Italic" w:eastAsiaTheme="minorHAnsi" w:hAnsi="Calibri-Italic" w:cs="Calibri-Italic"/>
          <w:i/>
          <w:iCs/>
        </w:rPr>
      </w:pPr>
      <w:r w:rsidRPr="00492912">
        <w:rPr>
          <w:rFonts w:eastAsiaTheme="minorHAnsi" w:cs="Calibri"/>
        </w:rPr>
        <w:t xml:space="preserve">Oświadczam, że w dniu ……………………… zapoznałem się z treścią </w:t>
      </w:r>
      <w:r w:rsidRPr="00492912">
        <w:rPr>
          <w:rFonts w:ascii="Calibri-Italic" w:eastAsiaTheme="minorHAnsi" w:hAnsi="Calibri-Italic" w:cs="Calibri-Italic"/>
          <w:i/>
          <w:iCs/>
        </w:rPr>
        <w:t>Polityki Bezpieczeństwa Informacji dla</w:t>
      </w:r>
    </w:p>
    <w:p w14:paraId="1E40622A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492912">
        <w:rPr>
          <w:rFonts w:ascii="Calibri-Italic" w:eastAsiaTheme="minorHAnsi" w:hAnsi="Calibri-Italic" w:cs="Calibri-Italic"/>
          <w:i/>
          <w:iCs/>
        </w:rPr>
        <w:t xml:space="preserve">Wykonawcy Centrum e-Zdrowia </w:t>
      </w:r>
      <w:r w:rsidRPr="00492912">
        <w:rPr>
          <w:rFonts w:eastAsiaTheme="minorHAnsi" w:cs="Calibri"/>
        </w:rPr>
        <w:t>i zobowiązuję się przestrzegać poznanych zasad.</w:t>
      </w:r>
    </w:p>
    <w:p w14:paraId="2702A5EC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2BA41F35" w14:textId="77777777" w:rsidR="00E81739" w:rsidRPr="00492912" w:rsidRDefault="00E81739" w:rsidP="00E81739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524E113D" w14:textId="77777777" w:rsidR="00E81739" w:rsidRPr="00492912" w:rsidRDefault="00E81739" w:rsidP="00E81739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492912">
        <w:rPr>
          <w:rFonts w:eastAsiaTheme="minorHAnsi" w:cs="Calibri"/>
        </w:rPr>
        <w:t>…………………………………………………………………………</w:t>
      </w:r>
    </w:p>
    <w:p w14:paraId="17F83AF6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eastAsiaTheme="minorHAnsi" w:cs="Calibri"/>
        </w:rPr>
      </w:pPr>
      <w:r w:rsidRPr="00492912">
        <w:rPr>
          <w:rFonts w:eastAsiaTheme="minorHAnsi" w:cs="Calibri"/>
        </w:rPr>
        <w:t>data, czytelny podpis osoby składającej oświadczenie</w:t>
      </w:r>
    </w:p>
    <w:p w14:paraId="28FAB521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rPr>
          <w:rFonts w:eastAsiaTheme="minorHAnsi" w:cs="Calibri"/>
        </w:rPr>
      </w:pPr>
    </w:p>
    <w:p w14:paraId="35036A96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F1CCDC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0F9B4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4C56F1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431C38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9E74E5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BF76C4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00C524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97D383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9A35D6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410264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A99ACAB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481D00D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17317A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D1FC59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CAB2CF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83A65D2" w14:textId="77777777" w:rsidR="00E81739" w:rsidRPr="00492912" w:rsidRDefault="00E81739" w:rsidP="00E8173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611317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6 do umowy </w:t>
      </w:r>
      <w:r w:rsidRPr="00492912">
        <w:rPr>
          <w:rFonts w:eastAsia="Times New Roman" w:cs="Calibri"/>
          <w:lang w:eastAsia="pl-PL"/>
        </w:rPr>
        <w:t xml:space="preserve">– </w:t>
      </w:r>
    </w:p>
    <w:p w14:paraId="4E26361E" w14:textId="77777777" w:rsidR="00E81739" w:rsidRPr="00492912" w:rsidRDefault="00E81739" w:rsidP="00E81739">
      <w:pPr>
        <w:tabs>
          <w:tab w:val="left" w:pos="0"/>
          <w:tab w:val="left" w:pos="5643"/>
        </w:tabs>
        <w:spacing w:before="360" w:after="240" w:line="276" w:lineRule="auto"/>
        <w:ind w:left="360"/>
        <w:jc w:val="center"/>
        <w:rPr>
          <w:rFonts w:asciiTheme="minorHAnsi" w:hAnsiTheme="minorHAnsi" w:cstheme="minorHAnsi"/>
        </w:rPr>
      </w:pPr>
      <w:r w:rsidRPr="00492912">
        <w:rPr>
          <w:rFonts w:asciiTheme="minorHAnsi" w:eastAsia="Times New Roman" w:hAnsiTheme="minorHAnsi" w:cstheme="minorHAnsi"/>
          <w:b/>
          <w:lang w:eastAsia="pl-PL"/>
        </w:rPr>
        <w:t>Obowiązek informacyjny RODO – umowa zlecenie</w:t>
      </w:r>
    </w:p>
    <w:p w14:paraId="2AF6F1CB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(Dz. Urz. UE L 119 z 04.05.2016) – tzw. „RODO” informujemy, iż:</w:t>
      </w:r>
    </w:p>
    <w:p w14:paraId="5EA6CADE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Administratorem danych osobowych Zleceniobiorcy jest Zleceniodawca – Centrum e-Zdrowia ul. Stanisława Dubois 5A, 00-184 Warszawa</w:t>
      </w:r>
    </w:p>
    <w:p w14:paraId="3FC1837C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W sprawach związanych z ochroną danych osobowych Zleceniobiorcy można kontaktować się z Inspektorem ochrony danych:</w:t>
      </w:r>
    </w:p>
    <w:p w14:paraId="7DDE07E8" w14:textId="77777777" w:rsidR="00E81739" w:rsidRPr="00492912" w:rsidRDefault="00E81739" w:rsidP="00E81739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pocztą tradycyjną na adres Centrum e-Zdrowia ul. Stanisława Dubois 5A, 00-184 Warszawa</w:t>
      </w:r>
    </w:p>
    <w:p w14:paraId="49E243A5" w14:textId="77777777" w:rsidR="00E81739" w:rsidRPr="00492912" w:rsidRDefault="00E81739" w:rsidP="00E81739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pocztą mailową na adres iod@cez.gov.pl</w:t>
      </w:r>
    </w:p>
    <w:p w14:paraId="0849EE3B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przetwarzane będą przez Zleceniodawcę w celu wykonania umowy zlecenia i rozliczenia świadczonej usługi.</w:t>
      </w:r>
    </w:p>
    <w:p w14:paraId="17450662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lang w:val="pl-PL" w:eastAsia="pl-PL"/>
        </w:rPr>
        <w:t>Podstawą prawną przetwarzania danych osobowych jest:</w:t>
      </w:r>
    </w:p>
    <w:p w14:paraId="4E1292E0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niezbędność do wykonania umowy lub do podjęcia działań na żądanie Zleceniobiorcy przed zawarciem umowy (art. 6 ust. 1 lit. b RODO) – wykonywania praw i obowiązków wynikających z zawartej umowy zlecenia;</w:t>
      </w:r>
    </w:p>
    <w:p w14:paraId="39997AD6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konieczność wypełnienia obowiązku prawnego ciążącego na Zleceniodawcy (art. 6 ust. 1 lit. c RODO) wynikających z przepisów podatkowych, a dotyczących wystawienia faktur, prowadzenia ksiąg rachunkowych i dokumentacji podatkowej;</w:t>
      </w:r>
    </w:p>
    <w:p w14:paraId="500A26F4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w sprawach dochodzenia roszczeń z tytułu prowadzonej działalności gospodarczej, obrony przed tymi roszczeniami, w ramach prawnie uzasadnionego interesu Zleceniodawcy (art. 6 ust. 1 lit. f RODO).</w:t>
      </w:r>
    </w:p>
    <w:p w14:paraId="308535DC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będą przetwarzane przez okres niezbędny do wykonania umowy zlecenia oraz realizacji ewentualnych roszczeń Zleceniobiorcy związanych z umową.</w:t>
      </w:r>
    </w:p>
    <w:p w14:paraId="016FFCE3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Dane osobowe Zleceniobiorcy nie będą poddawane zautomatyzowanemu podejmowaniu decyzji ani profilowaniu.</w:t>
      </w:r>
    </w:p>
    <w:p w14:paraId="40453A46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492912">
        <w:rPr>
          <w:rFonts w:asciiTheme="minorHAnsi" w:eastAsia="Times New Roman" w:hAnsiTheme="minorHAnsi" w:cstheme="minorHAnsi"/>
          <w:bCs/>
          <w:lang w:val="pl-PL" w:eastAsia="pl-PL"/>
        </w:rPr>
        <w:t>W związku z przetwarzaniem danych osobowych przez Zleceniodawcę, Zleceniobiorcy przysługuje:</w:t>
      </w:r>
    </w:p>
    <w:p w14:paraId="3AD976E8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dostępu do treści danych,</w:t>
      </w:r>
    </w:p>
    <w:p w14:paraId="43B381AA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 sprostowania danych,</w:t>
      </w:r>
    </w:p>
    <w:p w14:paraId="5882395D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prawo do ograniczenia przetwarzania danych.</w:t>
      </w:r>
    </w:p>
    <w:p w14:paraId="16DF8020" w14:textId="77777777" w:rsidR="00E81739" w:rsidRPr="00492912" w:rsidRDefault="00E81739" w:rsidP="00E81739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Realizacja wyżej wymienionych praw przez Zleceniobiorcę musi być zgodna z przepisami prawa oraz zasadami archiwizacji.</w:t>
      </w:r>
    </w:p>
    <w:p w14:paraId="17430F37" w14:textId="77777777" w:rsidR="00E81739" w:rsidRPr="00492912" w:rsidRDefault="00E81739" w:rsidP="00E81739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92912">
        <w:rPr>
          <w:rFonts w:asciiTheme="minorHAnsi" w:eastAsia="Times New Roman" w:hAnsiTheme="minorHAnsi" w:cstheme="minorHAnsi"/>
          <w:lang w:val="pl-PL" w:eastAsia="pl-PL"/>
        </w:rPr>
        <w:t>Zleceniobiorcy przysługuje także prawo wniesienia skargi do organu nadzorczego</w:t>
      </w:r>
    </w:p>
    <w:p w14:paraId="02AB5E51" w14:textId="77777777" w:rsidR="00E81739" w:rsidRPr="00492912" w:rsidRDefault="00E81739" w:rsidP="00E81739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Prezesa Urzędu Ochrony Danych Osobowych z siedziba w Warszawie przy ul. Stawki 2, 00-193 Warszawa.</w:t>
      </w:r>
    </w:p>
    <w:p w14:paraId="614DE2B4" w14:textId="759E39BD" w:rsidR="00E81739" w:rsidRPr="00CA6881" w:rsidRDefault="00E81739" w:rsidP="00CA6881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Podanie przez Zleceniobiorcę danych osobowych jest niezbędne do zawarcia, wykonania i rozliczenia umowy zlecenia.</w:t>
      </w:r>
    </w:p>
    <w:p w14:paraId="3A9A1AD7" w14:textId="77777777" w:rsidR="004A2BE5" w:rsidRPr="00E81739" w:rsidRDefault="004A2BE5" w:rsidP="00E81739"/>
    <w:sectPr w:rsidR="004A2BE5" w:rsidRPr="00E81739" w:rsidSect="00386C5D"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5377" w14:textId="77777777" w:rsidR="00EB37E1" w:rsidRDefault="00EB37E1">
      <w:pPr>
        <w:spacing w:after="0"/>
      </w:pPr>
      <w:r>
        <w:separator/>
      </w:r>
    </w:p>
  </w:endnote>
  <w:endnote w:type="continuationSeparator" w:id="0">
    <w:p w14:paraId="5FAD0B60" w14:textId="77777777" w:rsidR="00EB37E1" w:rsidRDefault="00EB3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FF88CA3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8E53B3" wp14:editId="592DF4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0B0502" wp14:editId="68CC046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75D0D13B" wp14:editId="66F7B60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5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D382A8C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EC514E6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BFA5CE" w14:textId="77777777" w:rsidR="00E6330B" w:rsidRPr="00450315" w:rsidRDefault="002F6483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91270A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B533F" wp14:editId="02155F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90C9D06" wp14:editId="43F0B7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04CD4AF9" wp14:editId="52C1E00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938BE3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B6A7AF9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C97DF" w14:textId="77777777" w:rsidR="00E6330B" w:rsidRPr="00473D45" w:rsidRDefault="002F6483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DFD0" w14:textId="77777777" w:rsidR="00EB37E1" w:rsidRDefault="00EB37E1" w:rsidP="00876124">
      <w:pPr>
        <w:spacing w:after="0"/>
      </w:pPr>
      <w:r>
        <w:separator/>
      </w:r>
    </w:p>
  </w:footnote>
  <w:footnote w:type="continuationSeparator" w:id="0">
    <w:p w14:paraId="3636D221" w14:textId="77777777" w:rsidR="00EB37E1" w:rsidRDefault="00EB37E1" w:rsidP="00876124">
      <w:pPr>
        <w:spacing w:after="0"/>
      </w:pPr>
      <w:r>
        <w:continuationSeparator/>
      </w:r>
    </w:p>
  </w:footnote>
  <w:footnote w:type="continuationNotice" w:id="1">
    <w:p w14:paraId="490603CA" w14:textId="77777777" w:rsidR="00EB37E1" w:rsidRDefault="00EB37E1">
      <w:pPr>
        <w:spacing w:after="0"/>
      </w:pPr>
    </w:p>
  </w:footnote>
  <w:footnote w:id="2">
    <w:p w14:paraId="63C95802" w14:textId="77777777" w:rsidR="008A48CE" w:rsidRDefault="008A48CE" w:rsidP="008A48CE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3">
    <w:p w14:paraId="7BC7E722" w14:textId="77777777" w:rsidR="00E81739" w:rsidRDefault="00E81739" w:rsidP="00E81739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4">
    <w:p w14:paraId="3C838A26" w14:textId="77777777" w:rsidR="008A48CE" w:rsidRDefault="008A48CE" w:rsidP="008A48CE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5">
    <w:p w14:paraId="3EFAFE02" w14:textId="77777777" w:rsidR="00E81739" w:rsidRDefault="00E81739" w:rsidP="00E8173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skreślenia załącznika należy wykreślić załącznik z listy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003A" w14:textId="77777777" w:rsidR="00E6330B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0EEC1B" wp14:editId="7F849F2C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88A"/>
    <w:multiLevelType w:val="hybridMultilevel"/>
    <w:tmpl w:val="7ACC5F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74B61"/>
    <w:multiLevelType w:val="hybridMultilevel"/>
    <w:tmpl w:val="355C5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C8B"/>
    <w:multiLevelType w:val="hybridMultilevel"/>
    <w:tmpl w:val="B44EC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63EA1"/>
    <w:multiLevelType w:val="hybridMultilevel"/>
    <w:tmpl w:val="90244F26"/>
    <w:lvl w:ilvl="0" w:tplc="BD48E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6E7"/>
    <w:multiLevelType w:val="hybridMultilevel"/>
    <w:tmpl w:val="DDDA8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9D8"/>
    <w:multiLevelType w:val="hybridMultilevel"/>
    <w:tmpl w:val="BEDA6082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C9DC8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86716"/>
    <w:multiLevelType w:val="hybridMultilevel"/>
    <w:tmpl w:val="14344BE4"/>
    <w:lvl w:ilvl="0" w:tplc="F60E1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431AB"/>
    <w:multiLevelType w:val="multilevel"/>
    <w:tmpl w:val="635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B27E22"/>
    <w:multiLevelType w:val="hybridMultilevel"/>
    <w:tmpl w:val="13841EB2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1603">
    <w:abstractNumId w:val="12"/>
  </w:num>
  <w:num w:numId="2" w16cid:durableId="1321695492">
    <w:abstractNumId w:val="16"/>
  </w:num>
  <w:num w:numId="3" w16cid:durableId="1332174871">
    <w:abstractNumId w:val="20"/>
  </w:num>
  <w:num w:numId="4" w16cid:durableId="1212693440">
    <w:abstractNumId w:val="7"/>
  </w:num>
  <w:num w:numId="5" w16cid:durableId="1650357144">
    <w:abstractNumId w:val="22"/>
  </w:num>
  <w:num w:numId="6" w16cid:durableId="2094423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6680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395396">
    <w:abstractNumId w:val="19"/>
  </w:num>
  <w:num w:numId="9" w16cid:durableId="904997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580489">
    <w:abstractNumId w:val="13"/>
  </w:num>
  <w:num w:numId="11" w16cid:durableId="1292202221">
    <w:abstractNumId w:val="9"/>
  </w:num>
  <w:num w:numId="12" w16cid:durableId="719133870">
    <w:abstractNumId w:val="2"/>
  </w:num>
  <w:num w:numId="13" w16cid:durableId="2115392949">
    <w:abstractNumId w:val="17"/>
  </w:num>
  <w:num w:numId="14" w16cid:durableId="1509251951">
    <w:abstractNumId w:val="23"/>
  </w:num>
  <w:num w:numId="15" w16cid:durableId="1802922414">
    <w:abstractNumId w:val="4"/>
  </w:num>
  <w:num w:numId="16" w16cid:durableId="1460296761">
    <w:abstractNumId w:val="14"/>
  </w:num>
  <w:num w:numId="17" w16cid:durableId="334308593">
    <w:abstractNumId w:val="6"/>
  </w:num>
  <w:num w:numId="18" w16cid:durableId="916397958">
    <w:abstractNumId w:val="21"/>
  </w:num>
  <w:num w:numId="19" w16cid:durableId="1452751103">
    <w:abstractNumId w:val="11"/>
  </w:num>
  <w:num w:numId="20" w16cid:durableId="1623534313">
    <w:abstractNumId w:val="0"/>
  </w:num>
  <w:num w:numId="21" w16cid:durableId="1865243181">
    <w:abstractNumId w:val="5"/>
  </w:num>
  <w:num w:numId="22" w16cid:durableId="1843004804">
    <w:abstractNumId w:val="10"/>
  </w:num>
  <w:num w:numId="23" w16cid:durableId="1058044045">
    <w:abstractNumId w:val="15"/>
  </w:num>
  <w:num w:numId="24" w16cid:durableId="151965743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48"/>
    <w:rsid w:val="000126D7"/>
    <w:rsid w:val="00086198"/>
    <w:rsid w:val="000A2693"/>
    <w:rsid w:val="000F4969"/>
    <w:rsid w:val="0011796C"/>
    <w:rsid w:val="001269BE"/>
    <w:rsid w:val="001346EB"/>
    <w:rsid w:val="00142A8C"/>
    <w:rsid w:val="00163B69"/>
    <w:rsid w:val="0017210F"/>
    <w:rsid w:val="00186931"/>
    <w:rsid w:val="001B5948"/>
    <w:rsid w:val="001C58E6"/>
    <w:rsid w:val="001D0CDC"/>
    <w:rsid w:val="001D623E"/>
    <w:rsid w:val="00255466"/>
    <w:rsid w:val="0026311C"/>
    <w:rsid w:val="00292274"/>
    <w:rsid w:val="002A3B98"/>
    <w:rsid w:val="002F6483"/>
    <w:rsid w:val="0030249B"/>
    <w:rsid w:val="003600A8"/>
    <w:rsid w:val="00380E2B"/>
    <w:rsid w:val="00386C5D"/>
    <w:rsid w:val="003D38C6"/>
    <w:rsid w:val="0041586D"/>
    <w:rsid w:val="004577A2"/>
    <w:rsid w:val="00466F72"/>
    <w:rsid w:val="00492912"/>
    <w:rsid w:val="004A2BE5"/>
    <w:rsid w:val="004A3D47"/>
    <w:rsid w:val="004B384E"/>
    <w:rsid w:val="004C14C9"/>
    <w:rsid w:val="00570741"/>
    <w:rsid w:val="005747F3"/>
    <w:rsid w:val="005B1A9B"/>
    <w:rsid w:val="005F58EF"/>
    <w:rsid w:val="006170FC"/>
    <w:rsid w:val="00623074"/>
    <w:rsid w:val="00675397"/>
    <w:rsid w:val="006A5D1D"/>
    <w:rsid w:val="0074224E"/>
    <w:rsid w:val="00745DB3"/>
    <w:rsid w:val="007627A1"/>
    <w:rsid w:val="00784709"/>
    <w:rsid w:val="00786041"/>
    <w:rsid w:val="007F31F9"/>
    <w:rsid w:val="00806C50"/>
    <w:rsid w:val="008217DB"/>
    <w:rsid w:val="0087637D"/>
    <w:rsid w:val="008A48CE"/>
    <w:rsid w:val="008B5FC7"/>
    <w:rsid w:val="0094654B"/>
    <w:rsid w:val="009D1830"/>
    <w:rsid w:val="00A04957"/>
    <w:rsid w:val="00A10AA6"/>
    <w:rsid w:val="00A42A6D"/>
    <w:rsid w:val="00A7118A"/>
    <w:rsid w:val="00A777F7"/>
    <w:rsid w:val="00AB7370"/>
    <w:rsid w:val="00B65AA0"/>
    <w:rsid w:val="00B77B2A"/>
    <w:rsid w:val="00C41D5C"/>
    <w:rsid w:val="00C9336E"/>
    <w:rsid w:val="00CA6881"/>
    <w:rsid w:val="00CB1C25"/>
    <w:rsid w:val="00D0088F"/>
    <w:rsid w:val="00D73C06"/>
    <w:rsid w:val="00DB0A07"/>
    <w:rsid w:val="00DC7D74"/>
    <w:rsid w:val="00DF2B3D"/>
    <w:rsid w:val="00E6330B"/>
    <w:rsid w:val="00E81739"/>
    <w:rsid w:val="00E95BF8"/>
    <w:rsid w:val="00EB37E1"/>
    <w:rsid w:val="00EC634C"/>
    <w:rsid w:val="00EE7890"/>
    <w:rsid w:val="00F03A5A"/>
    <w:rsid w:val="00F30AD6"/>
    <w:rsid w:val="00F30F63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969"/>
  <w15:docId w15:val="{AADD60A4-5D0A-4BD9-889B-778220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0F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.gryglik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224EB-7714-4A7A-9C55-4BE3190D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2999</Words>
  <Characters>17995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Chrostek Łukasz</cp:lastModifiedBy>
  <cp:revision>7</cp:revision>
  <dcterms:created xsi:type="dcterms:W3CDTF">2025-12-10T12:40:00Z</dcterms:created>
  <dcterms:modified xsi:type="dcterms:W3CDTF">2025-12-31T11:09:00Z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