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80875" w:rsidR="00955785" w:rsidP="00A80875" w:rsidRDefault="007144C2" w14:paraId="18681A27" w14:textId="39F25F2B">
      <w:pPr>
        <w:spacing w:line="276" w:lineRule="auto"/>
        <w:jc w:val="right"/>
        <w:rPr>
          <w:rFonts w:eastAsia="MS Mincho" w:cs="Calibri"/>
          <w:b/>
          <w:bCs/>
        </w:rPr>
      </w:pPr>
      <w:r w:rsidRPr="004F366D">
        <w:rPr>
          <w:noProof/>
        </w:rPr>
        <w:drawing>
          <wp:anchor distT="0" distB="0" distL="114300" distR="114300" simplePos="0" relativeHeight="251658240" behindDoc="1" locked="0" layoutInCell="1" allowOverlap="1" wp14:anchorId="0322632F" wp14:editId="5943AC68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9F47FF9" w:rsidR="00955785">
        <w:rPr>
          <w:rFonts w:eastAsia="MS Mincho" w:cs="Calibri"/>
          <w:b/>
          <w:bCs/>
        </w:rPr>
        <w:t xml:space="preserve">Załącznik nr </w:t>
      </w:r>
      <w:r w:rsidRPr="39F47FF9" w:rsidR="173796D3">
        <w:rPr>
          <w:rFonts w:eastAsia="MS Mincho" w:cs="Calibri"/>
          <w:b/>
          <w:bCs/>
        </w:rPr>
        <w:t>6</w:t>
      </w:r>
      <w:r w:rsidRPr="39F47FF9" w:rsidR="26B7AB25">
        <w:rPr>
          <w:rFonts w:eastAsia="MS Mincho" w:cs="Calibri"/>
          <w:b/>
          <w:bCs/>
        </w:rPr>
        <w:t>- Wymagania</w:t>
      </w:r>
      <w:r w:rsidRPr="39F47FF9" w:rsidR="00955785">
        <w:rPr>
          <w:rFonts w:eastAsia="MS Mincho" w:cs="Calibri"/>
          <w:b/>
          <w:bCs/>
        </w:rPr>
        <w:t xml:space="preserve"> jakościowe dotyczące kodu źródłowego</w:t>
      </w:r>
    </w:p>
    <w:p w:rsidRPr="00955785" w:rsidR="00955785" w:rsidP="39F47FF9" w:rsidRDefault="00955785" w14:paraId="6CC0129F" w14:textId="77777777">
      <w:pPr>
        <w:spacing w:after="200" w:line="276" w:lineRule="auto"/>
        <w:jc w:val="both"/>
        <w:rPr>
          <w:rFonts w:eastAsia="MS Mincho" w:cs="Calibri"/>
        </w:rPr>
      </w:pPr>
      <w:r w:rsidRPr="39F47FF9">
        <w:rPr>
          <w:rFonts w:eastAsia="MS Mincho" w:cs="Calibri"/>
        </w:rPr>
        <w:t xml:space="preserve">Niniejszy załącznik określa wymagania jakościowe dla kodu źródłowego tworzonego i przekazywanego w ramach Umowy. Wymagania te oparte są na międzynarodowej normie ISO/IEC 25010:2011 oraz są weryfikowane w sposób automatyczny przy użyciu narzędzia </w:t>
      </w:r>
      <w:proofErr w:type="spellStart"/>
      <w:r w:rsidRPr="39F47FF9">
        <w:rPr>
          <w:rFonts w:eastAsia="MS Mincho" w:cs="Calibri"/>
        </w:rPr>
        <w:t>SonarQube</w:t>
      </w:r>
      <w:proofErr w:type="spellEnd"/>
      <w:r w:rsidRPr="39F47FF9">
        <w:rPr>
          <w:rFonts w:eastAsia="MS Mincho" w:cs="Calibri"/>
        </w:rPr>
        <w:t xml:space="preserve"> lub równoważnego lub manualnie </w:t>
      </w:r>
    </w:p>
    <w:p w:rsidRPr="00955785" w:rsidR="00955785" w:rsidP="00955785" w:rsidRDefault="00955785" w14:paraId="1F975068" w14:textId="77777777">
      <w:pPr>
        <w:spacing w:after="200" w:line="276" w:lineRule="auto"/>
        <w:rPr>
          <w:rFonts w:eastAsia="MS Mincho" w:cs="Calibri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307"/>
        <w:gridCol w:w="2733"/>
        <w:gridCol w:w="2816"/>
      </w:tblGrid>
      <w:tr w:rsidRPr="00955785" w:rsidR="00955785" w:rsidTr="39F47FF9" w14:paraId="0AF6C0F9" w14:textId="77777777">
        <w:tc>
          <w:tcPr>
            <w:tcW w:w="3307" w:type="dxa"/>
            <w:shd w:val="clear" w:color="auto" w:fill="BFBFBF" w:themeFill="background1" w:themeFillShade="BF"/>
          </w:tcPr>
          <w:p w:rsidRPr="00955785" w:rsidR="00955785" w:rsidP="00955785" w:rsidRDefault="00955785" w14:paraId="0AF455F7" w14:textId="77777777">
            <w:pPr>
              <w:spacing w:after="0"/>
              <w:rPr>
                <w:rFonts w:eastAsia="MS Mincho" w:cs="Calibri"/>
              </w:rPr>
            </w:pPr>
            <w:proofErr w:type="spellStart"/>
            <w:r w:rsidRPr="00955785">
              <w:rPr>
                <w:rFonts w:eastAsia="MS Mincho" w:cs="Calibri"/>
              </w:rPr>
              <w:t>Wymaganie</w:t>
            </w:r>
            <w:proofErr w:type="spellEnd"/>
            <w:r w:rsidRPr="00955785">
              <w:rPr>
                <w:rFonts w:eastAsia="MS Mincho" w:cs="Calibri"/>
              </w:rPr>
              <w:t xml:space="preserve"> (</w:t>
            </w:r>
            <w:proofErr w:type="spellStart"/>
            <w:r w:rsidRPr="00955785">
              <w:rPr>
                <w:rFonts w:eastAsia="MS Mincho" w:cs="Calibri"/>
              </w:rPr>
              <w:t>opis</w:t>
            </w:r>
            <w:proofErr w:type="spellEnd"/>
            <w:r w:rsidRPr="00955785">
              <w:rPr>
                <w:rFonts w:eastAsia="MS Mincho" w:cs="Calibri"/>
              </w:rPr>
              <w:t xml:space="preserve"> </w:t>
            </w:r>
            <w:proofErr w:type="spellStart"/>
            <w:r w:rsidRPr="00955785">
              <w:rPr>
                <w:rFonts w:eastAsia="MS Mincho" w:cs="Calibri"/>
              </w:rPr>
              <w:t>metryki</w:t>
            </w:r>
            <w:proofErr w:type="spellEnd"/>
            <w:r w:rsidRPr="00955785">
              <w:rPr>
                <w:rFonts w:eastAsia="MS Mincho" w:cs="Calibri"/>
              </w:rPr>
              <w:t>)</w:t>
            </w:r>
          </w:p>
        </w:tc>
        <w:tc>
          <w:tcPr>
            <w:tcW w:w="2733" w:type="dxa"/>
            <w:shd w:val="clear" w:color="auto" w:fill="BFBFBF" w:themeFill="background1" w:themeFillShade="BF"/>
          </w:tcPr>
          <w:p w:rsidRPr="00955785" w:rsidR="00955785" w:rsidP="00955785" w:rsidRDefault="00955785" w14:paraId="5A929056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ISO/IEC 25010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:rsidRPr="004E4735" w:rsidR="00955785" w:rsidP="00955785" w:rsidRDefault="00955785" w14:paraId="43B82881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Weryfikacja w SonarQube / CI lub w narzędziu równoważnym</w:t>
            </w:r>
          </w:p>
        </w:tc>
      </w:tr>
      <w:tr w:rsidRPr="004E4735" w:rsidR="00955785" w:rsidTr="39F47FF9" w14:paraId="73D52547" w14:textId="77777777">
        <w:tc>
          <w:tcPr>
            <w:tcW w:w="3307" w:type="dxa"/>
          </w:tcPr>
          <w:p w:rsidRPr="004E4735" w:rsidR="00955785" w:rsidP="00955785" w:rsidRDefault="00955785" w14:paraId="3755B758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Brak błędów krytycznych i dużych typu „Bugs” – kod źródłowy nie może zawierać defektów oznaczonych jako „Critical” lub „Major Bug”</w:t>
            </w:r>
          </w:p>
        </w:tc>
        <w:tc>
          <w:tcPr>
            <w:tcW w:w="2733" w:type="dxa"/>
          </w:tcPr>
          <w:p w:rsidRPr="00955785" w:rsidR="00955785" w:rsidP="00955785" w:rsidRDefault="00955785" w14:paraId="6E678F38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Reliability – Maturity (5.1)</w:t>
            </w:r>
          </w:p>
        </w:tc>
        <w:tc>
          <w:tcPr>
            <w:tcW w:w="2816" w:type="dxa"/>
          </w:tcPr>
          <w:p w:rsidRPr="00955785" w:rsidR="00955785" w:rsidP="00955785" w:rsidRDefault="00955785" w14:paraId="15EE58E6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 xml:space="preserve">SonarQube: Reliability Rating = A (0 Bugs </w:t>
            </w:r>
            <w:proofErr w:type="spellStart"/>
            <w:r w:rsidRPr="00955785">
              <w:rPr>
                <w:rFonts w:eastAsia="MS Mincho" w:cs="Calibri"/>
              </w:rPr>
              <w:t>na</w:t>
            </w:r>
            <w:proofErr w:type="spellEnd"/>
            <w:r w:rsidRPr="00955785">
              <w:rPr>
                <w:rFonts w:eastAsia="MS Mincho" w:cs="Calibri"/>
              </w:rPr>
              <w:t xml:space="preserve"> New Code)</w:t>
            </w:r>
          </w:p>
        </w:tc>
      </w:tr>
      <w:tr w:rsidRPr="004E4735" w:rsidR="00955785" w:rsidTr="39F47FF9" w14:paraId="5E475D4C" w14:textId="77777777">
        <w:tc>
          <w:tcPr>
            <w:tcW w:w="3307" w:type="dxa"/>
          </w:tcPr>
          <w:p w:rsidRPr="004E4735" w:rsidR="00955785" w:rsidP="00955785" w:rsidRDefault="00955785" w14:paraId="5303F7B3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Brak podatności bezpieczeństwa typu „Vulnerabilities” – kod nie może zawierać luk bezpieczeństwa oznaczonych jako „Critical” lub „Major”</w:t>
            </w:r>
          </w:p>
        </w:tc>
        <w:tc>
          <w:tcPr>
            <w:tcW w:w="2733" w:type="dxa"/>
          </w:tcPr>
          <w:p w:rsidRPr="00955785" w:rsidR="00955785" w:rsidP="00955785" w:rsidRDefault="00955785" w14:paraId="5A425EE0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Security – Integrity (6.2), Confidentiality (6.1)</w:t>
            </w:r>
          </w:p>
        </w:tc>
        <w:tc>
          <w:tcPr>
            <w:tcW w:w="2816" w:type="dxa"/>
          </w:tcPr>
          <w:p w:rsidRPr="00955785" w:rsidR="00955785" w:rsidP="00955785" w:rsidRDefault="00955785" w14:paraId="3F3E90D7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 xml:space="preserve">SonarQube: Security Rating = A (0 Vulnerabilities </w:t>
            </w:r>
            <w:proofErr w:type="spellStart"/>
            <w:r w:rsidRPr="00955785">
              <w:rPr>
                <w:rFonts w:eastAsia="MS Mincho" w:cs="Calibri"/>
              </w:rPr>
              <w:t>na</w:t>
            </w:r>
            <w:proofErr w:type="spellEnd"/>
            <w:r w:rsidRPr="00955785">
              <w:rPr>
                <w:rFonts w:eastAsia="MS Mincho" w:cs="Calibri"/>
              </w:rPr>
              <w:t xml:space="preserve"> New Code)</w:t>
            </w:r>
          </w:p>
        </w:tc>
      </w:tr>
      <w:tr w:rsidRPr="00955785" w:rsidR="00955785" w:rsidTr="39F47FF9" w14:paraId="1D525A43" w14:textId="77777777">
        <w:tc>
          <w:tcPr>
            <w:tcW w:w="3307" w:type="dxa"/>
          </w:tcPr>
          <w:p w:rsidRPr="004E4735" w:rsidR="00955785" w:rsidP="00955785" w:rsidRDefault="00955785" w14:paraId="72D31A9A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Przegląd potencjalnych problemów bezpieczeństwa (Hotspots) – wszystkie wykryte przez SQ miejsca ryzyka muszą być zweryfikowane i oznaczone jako „Reviewed” (≥90%)</w:t>
            </w:r>
          </w:p>
        </w:tc>
        <w:tc>
          <w:tcPr>
            <w:tcW w:w="2733" w:type="dxa"/>
          </w:tcPr>
          <w:p w:rsidRPr="00955785" w:rsidR="00955785" w:rsidP="00955785" w:rsidRDefault="00955785" w14:paraId="27B078AA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Security – Accountability (6.4)</w:t>
            </w:r>
          </w:p>
        </w:tc>
        <w:tc>
          <w:tcPr>
            <w:tcW w:w="2816" w:type="dxa"/>
          </w:tcPr>
          <w:p w:rsidRPr="00955785" w:rsidR="00955785" w:rsidP="00955785" w:rsidRDefault="00955785" w14:paraId="3811C8D5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SonarQube: Security Hotspots Reviewed ≥90%</w:t>
            </w:r>
          </w:p>
        </w:tc>
      </w:tr>
      <w:tr w:rsidRPr="00955785" w:rsidR="00955785" w:rsidTr="39F47FF9" w14:paraId="309C2910" w14:textId="77777777">
        <w:tc>
          <w:tcPr>
            <w:tcW w:w="3307" w:type="dxa"/>
          </w:tcPr>
          <w:p w:rsidRPr="004E4735" w:rsidR="00955785" w:rsidP="00955785" w:rsidRDefault="00955785" w14:paraId="7B5D8FBB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Pokrycie testami jednostkowymi i integracyjnymi – co najmniej 80% linii kodu</w:t>
            </w:r>
          </w:p>
        </w:tc>
        <w:tc>
          <w:tcPr>
            <w:tcW w:w="2733" w:type="dxa"/>
          </w:tcPr>
          <w:p w:rsidRPr="00955785" w:rsidR="00955785" w:rsidP="00955785" w:rsidRDefault="00955785" w14:paraId="4F5FFF81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Maintainability – Testability (7.5)</w:t>
            </w:r>
          </w:p>
        </w:tc>
        <w:tc>
          <w:tcPr>
            <w:tcW w:w="2816" w:type="dxa"/>
          </w:tcPr>
          <w:p w:rsidRPr="00955785" w:rsidR="00955785" w:rsidP="00955785" w:rsidRDefault="00955785" w14:paraId="30D9DA65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SonarQube: Coverage Gate ≥80% line</w:t>
            </w:r>
          </w:p>
        </w:tc>
      </w:tr>
      <w:tr w:rsidRPr="00955785" w:rsidR="00955785" w:rsidTr="39F47FF9" w14:paraId="17B199CC" w14:textId="77777777">
        <w:tc>
          <w:tcPr>
            <w:tcW w:w="3307" w:type="dxa"/>
          </w:tcPr>
          <w:p w:rsidRPr="004E4735" w:rsidR="00955785" w:rsidP="00955785" w:rsidRDefault="00955785" w14:paraId="71E01284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Niska duplikacja kodu – maksymalnie 3% kodu może być powielonego między plikami/modułami</w:t>
            </w:r>
          </w:p>
        </w:tc>
        <w:tc>
          <w:tcPr>
            <w:tcW w:w="2733" w:type="dxa"/>
          </w:tcPr>
          <w:p w:rsidRPr="00955785" w:rsidR="00955785" w:rsidP="00955785" w:rsidRDefault="00955785" w14:paraId="3C334BA3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Maintainability – Modularity (7.1), Reusability (7.2)</w:t>
            </w:r>
          </w:p>
        </w:tc>
        <w:tc>
          <w:tcPr>
            <w:tcW w:w="2816" w:type="dxa"/>
          </w:tcPr>
          <w:p w:rsidRPr="00955785" w:rsidR="00955785" w:rsidP="00955785" w:rsidRDefault="00955785" w14:paraId="16E98575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SonarQube: Duplicated Lines (%) ≤3%</w:t>
            </w:r>
          </w:p>
        </w:tc>
      </w:tr>
      <w:tr w:rsidRPr="004E4735" w:rsidR="00955785" w:rsidTr="39F47FF9" w14:paraId="7A5140B6" w14:textId="77777777">
        <w:tc>
          <w:tcPr>
            <w:tcW w:w="3307" w:type="dxa"/>
          </w:tcPr>
          <w:p w:rsidRPr="004E4735" w:rsidR="00955785" w:rsidP="00955785" w:rsidRDefault="00955785" w14:paraId="1365D4BE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Ograniczona złożoność cyklomatyczna – średnia złożoność funkcji ≤10, a żadna funkcja nie przekracza 15</w:t>
            </w:r>
          </w:p>
        </w:tc>
        <w:tc>
          <w:tcPr>
            <w:tcW w:w="2733" w:type="dxa"/>
          </w:tcPr>
          <w:p w:rsidRPr="00955785" w:rsidR="00955785" w:rsidP="00955785" w:rsidRDefault="00955785" w14:paraId="449F4840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Maintainability – Analyzability (7.3), Modifiability (7.4)</w:t>
            </w:r>
          </w:p>
        </w:tc>
        <w:tc>
          <w:tcPr>
            <w:tcW w:w="2816" w:type="dxa"/>
          </w:tcPr>
          <w:p w:rsidRPr="00955785" w:rsidR="00955785" w:rsidP="00955785" w:rsidRDefault="00955785" w14:paraId="2DA3A72D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 xml:space="preserve">SonarQube: Cognitive Complexity </w:t>
            </w:r>
            <w:proofErr w:type="spellStart"/>
            <w:r w:rsidRPr="00955785">
              <w:rPr>
                <w:rFonts w:eastAsia="MS Mincho" w:cs="Calibri"/>
              </w:rPr>
              <w:t>reguły</w:t>
            </w:r>
            <w:proofErr w:type="spellEnd"/>
            <w:r w:rsidRPr="00955785">
              <w:rPr>
                <w:rFonts w:eastAsia="MS Mincho" w:cs="Calibri"/>
              </w:rPr>
              <w:t xml:space="preserve"> → Code Smells; Gate: Maintainability Rating A</w:t>
            </w:r>
          </w:p>
        </w:tc>
      </w:tr>
      <w:tr w:rsidRPr="00955785" w:rsidR="00955785" w:rsidTr="39F47FF9" w14:paraId="403F1F99" w14:textId="77777777">
        <w:tc>
          <w:tcPr>
            <w:tcW w:w="3307" w:type="dxa"/>
          </w:tcPr>
          <w:p w:rsidRPr="004E4735" w:rsidR="00955785" w:rsidP="00955785" w:rsidRDefault="00955785" w14:paraId="1A2C7E61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 xml:space="preserve">Brak poważnych „Code Smells” – kod nie może zawierać </w:t>
            </w:r>
            <w:r w:rsidRPr="004E4735">
              <w:rPr>
                <w:rFonts w:eastAsia="MS Mincho" w:cs="Calibri"/>
                <w:lang w:val="pl-PL"/>
              </w:rPr>
              <w:t>Major/Critical Smells wpływających na utrzymywalność</w:t>
            </w:r>
          </w:p>
        </w:tc>
        <w:tc>
          <w:tcPr>
            <w:tcW w:w="2733" w:type="dxa"/>
          </w:tcPr>
          <w:p w:rsidRPr="00955785" w:rsidR="00955785" w:rsidP="00955785" w:rsidRDefault="00955785" w14:paraId="37F9173F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Maintainability – Analyzability (7.3), Modifiability (7.4)</w:t>
            </w:r>
          </w:p>
        </w:tc>
        <w:tc>
          <w:tcPr>
            <w:tcW w:w="2816" w:type="dxa"/>
          </w:tcPr>
          <w:p w:rsidRPr="00955785" w:rsidR="00955785" w:rsidP="00955785" w:rsidRDefault="00955785" w14:paraId="69FD94B7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SonarQube: Maintainability Rating = A</w:t>
            </w:r>
          </w:p>
        </w:tc>
      </w:tr>
      <w:tr w:rsidRPr="00955785" w:rsidR="00955785" w:rsidTr="39F47FF9" w14:paraId="6EA1A66F" w14:textId="77777777">
        <w:tc>
          <w:tcPr>
            <w:tcW w:w="3307" w:type="dxa"/>
          </w:tcPr>
          <w:p w:rsidRPr="004E4735" w:rsidR="00955785" w:rsidP="00955785" w:rsidRDefault="00955785" w14:paraId="50AC18BB" w14:textId="2D50232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 xml:space="preserve">Zgodność ze standardem stylu i formatowania – kod musi być sformatowany </w:t>
            </w:r>
            <w:r w:rsidRPr="004E4735" w:rsidR="6662BEC0">
              <w:rPr>
                <w:rFonts w:eastAsia="MS Mincho" w:cs="Calibri"/>
                <w:lang w:val="pl-PL"/>
              </w:rPr>
              <w:t>jednolicie,</w:t>
            </w:r>
            <w:r w:rsidRPr="004E4735">
              <w:rPr>
                <w:rFonts w:eastAsia="MS Mincho" w:cs="Calibri"/>
                <w:lang w:val="pl-PL"/>
              </w:rPr>
              <w:t xml:space="preserve"> zgodny z regułami formatowania i stylu przyjętymi w projekcie</w:t>
            </w:r>
          </w:p>
        </w:tc>
        <w:tc>
          <w:tcPr>
            <w:tcW w:w="2733" w:type="dxa"/>
          </w:tcPr>
          <w:p w:rsidRPr="00955785" w:rsidR="00955785" w:rsidP="00955785" w:rsidRDefault="00955785" w14:paraId="753DAA34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Maintainability – Analyzability (7.3)</w:t>
            </w:r>
          </w:p>
        </w:tc>
        <w:tc>
          <w:tcPr>
            <w:tcW w:w="2816" w:type="dxa"/>
          </w:tcPr>
          <w:p w:rsidRPr="00955785" w:rsidR="00955785" w:rsidP="00955785" w:rsidRDefault="00955785" w14:paraId="59B778C9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 xml:space="preserve">SonarQube: Code Smells; </w:t>
            </w:r>
          </w:p>
        </w:tc>
      </w:tr>
      <w:tr w:rsidRPr="00955785" w:rsidR="00955785" w:rsidTr="39F47FF9" w14:paraId="6E83345B" w14:textId="77777777">
        <w:tc>
          <w:tcPr>
            <w:tcW w:w="3307" w:type="dxa"/>
          </w:tcPr>
          <w:p w:rsidRPr="004E4735" w:rsidR="00955785" w:rsidP="00955785" w:rsidRDefault="00955785" w14:paraId="4A7AF459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Dokumentacja kodu i API – wszystkie publiczne klasy, metody i endpointy muszą być udokumentowane komentarzami; pokrycie dokumentacją ≥90%</w:t>
            </w:r>
          </w:p>
        </w:tc>
        <w:tc>
          <w:tcPr>
            <w:tcW w:w="2733" w:type="dxa"/>
          </w:tcPr>
          <w:p w:rsidRPr="00955785" w:rsidR="00955785" w:rsidP="00955785" w:rsidRDefault="00955785" w14:paraId="69FCD644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Maintainability – Analyzability (7.3), Testability (7.5)</w:t>
            </w:r>
          </w:p>
        </w:tc>
        <w:tc>
          <w:tcPr>
            <w:tcW w:w="2816" w:type="dxa"/>
          </w:tcPr>
          <w:p w:rsidRPr="00955785" w:rsidR="00955785" w:rsidP="00955785" w:rsidRDefault="00955785" w14:paraId="23B4EA0A" w14:textId="77777777">
            <w:pPr>
              <w:spacing w:after="0"/>
              <w:rPr>
                <w:rFonts w:eastAsia="MS Mincho" w:cs="Calibri"/>
              </w:rPr>
            </w:pPr>
            <w:proofErr w:type="spellStart"/>
            <w:r w:rsidRPr="00955785">
              <w:rPr>
                <w:rFonts w:eastAsia="MS Mincho" w:cs="Calibri"/>
              </w:rPr>
              <w:t>Manualna</w:t>
            </w:r>
            <w:proofErr w:type="spellEnd"/>
            <w:r w:rsidRPr="00955785">
              <w:rPr>
                <w:rFonts w:eastAsia="MS Mincho" w:cs="Calibri"/>
              </w:rPr>
              <w:t xml:space="preserve"> </w:t>
            </w:r>
            <w:proofErr w:type="spellStart"/>
            <w:r w:rsidRPr="00955785">
              <w:rPr>
                <w:rFonts w:eastAsia="MS Mincho" w:cs="Calibri"/>
              </w:rPr>
              <w:t>weryfikacja</w:t>
            </w:r>
            <w:proofErr w:type="spellEnd"/>
            <w:r w:rsidRPr="00955785">
              <w:rPr>
                <w:rFonts w:eastAsia="MS Mincho" w:cs="Calibri"/>
              </w:rPr>
              <w:t xml:space="preserve"> </w:t>
            </w:r>
            <w:proofErr w:type="spellStart"/>
            <w:r w:rsidRPr="00955785">
              <w:rPr>
                <w:rFonts w:eastAsia="MS Mincho" w:cs="Calibri"/>
              </w:rPr>
              <w:t>dokumentacji</w:t>
            </w:r>
            <w:proofErr w:type="spellEnd"/>
          </w:p>
        </w:tc>
      </w:tr>
      <w:tr w:rsidRPr="00955785" w:rsidR="00955785" w:rsidTr="39F47FF9" w14:paraId="330884DE" w14:textId="77777777">
        <w:tc>
          <w:tcPr>
            <w:tcW w:w="3307" w:type="dxa"/>
          </w:tcPr>
          <w:p w:rsidRPr="004E4735" w:rsidR="00955785" w:rsidP="00955785" w:rsidRDefault="00955785" w14:paraId="3A7C8623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Poprawność kontraktów API – specyfikacje OpenAPI/JSON muszą przechodzić walidację lintera, a testy kontraktowe muszą być zaliczone w 100%</w:t>
            </w:r>
          </w:p>
        </w:tc>
        <w:tc>
          <w:tcPr>
            <w:tcW w:w="2733" w:type="dxa"/>
          </w:tcPr>
          <w:p w:rsidRPr="00955785" w:rsidR="00955785" w:rsidP="00955785" w:rsidRDefault="00955785" w14:paraId="5632C8F3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Compatibility – Interoperability (3.2)</w:t>
            </w:r>
          </w:p>
        </w:tc>
        <w:tc>
          <w:tcPr>
            <w:tcW w:w="2816" w:type="dxa"/>
          </w:tcPr>
          <w:p w:rsidRPr="00955785" w:rsidR="00955785" w:rsidP="00955785" w:rsidRDefault="00955785" w14:paraId="7554031E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 xml:space="preserve">swagger-cli, </w:t>
            </w:r>
          </w:p>
        </w:tc>
      </w:tr>
      <w:tr w:rsidRPr="00955785" w:rsidR="00955785" w:rsidTr="39F47FF9" w14:paraId="0DC62143" w14:textId="77777777">
        <w:tc>
          <w:tcPr>
            <w:tcW w:w="3307" w:type="dxa"/>
          </w:tcPr>
          <w:p w:rsidRPr="004E4735" w:rsidR="00955785" w:rsidP="00955785" w:rsidRDefault="00955785" w14:paraId="68DE12EF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Testy end-to-end (smoke) – zestaw testów E2E uruchamiany w CI musi przechodzić w 100%</w:t>
            </w:r>
          </w:p>
        </w:tc>
        <w:tc>
          <w:tcPr>
            <w:tcW w:w="2733" w:type="dxa"/>
          </w:tcPr>
          <w:p w:rsidRPr="00955785" w:rsidR="00955785" w:rsidP="00955785" w:rsidRDefault="00955785" w14:paraId="2A89564F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Reliability – Fault tolerance (5.3), Maintainability – Testability (7.5)</w:t>
            </w:r>
          </w:p>
        </w:tc>
        <w:tc>
          <w:tcPr>
            <w:tcW w:w="2816" w:type="dxa"/>
          </w:tcPr>
          <w:p w:rsidRPr="00955785" w:rsidR="00955785" w:rsidP="00955785" w:rsidRDefault="00955785" w14:paraId="71C0D55C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testy E2E w CI</w:t>
            </w:r>
          </w:p>
        </w:tc>
      </w:tr>
      <w:tr w:rsidRPr="00955785" w:rsidR="00955785" w:rsidTr="39F47FF9" w14:paraId="0852F29C" w14:textId="77777777">
        <w:tc>
          <w:tcPr>
            <w:tcW w:w="3307" w:type="dxa"/>
          </w:tcPr>
          <w:p w:rsidRPr="004E4735" w:rsidR="00955785" w:rsidP="00955785" w:rsidRDefault="00955785" w14:paraId="04F6BE1E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 xml:space="preserve">Bezpieczne i aktualne zależności – brak bibliotek z podatnościami Medium/High/Critical, </w:t>
            </w:r>
          </w:p>
        </w:tc>
        <w:tc>
          <w:tcPr>
            <w:tcW w:w="2733" w:type="dxa"/>
          </w:tcPr>
          <w:p w:rsidRPr="00955785" w:rsidR="00955785" w:rsidP="00955785" w:rsidRDefault="00955785" w14:paraId="08E82FE9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Security – Integrity (6.2), Maintainability – Modifiability (7.4)</w:t>
            </w:r>
          </w:p>
        </w:tc>
        <w:tc>
          <w:tcPr>
            <w:tcW w:w="2816" w:type="dxa"/>
          </w:tcPr>
          <w:p w:rsidRPr="00955785" w:rsidR="00955785" w:rsidP="00955785" w:rsidRDefault="00955785" w14:paraId="4E82BB29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Dependency-Check</w:t>
            </w:r>
          </w:p>
        </w:tc>
      </w:tr>
      <w:tr w:rsidRPr="00955785" w:rsidR="00955785" w:rsidTr="39F47FF9" w14:paraId="2E0B77E9" w14:textId="77777777">
        <w:tc>
          <w:tcPr>
            <w:tcW w:w="3307" w:type="dxa"/>
          </w:tcPr>
          <w:p w:rsidRPr="004E4735" w:rsidR="00955785" w:rsidP="00955785" w:rsidRDefault="00955785" w14:paraId="7131EE8F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 xml:space="preserve">Generowanie SBOM – każdy build musi produkować pełną listę zależności (Software Bill of Materials) </w:t>
            </w:r>
          </w:p>
        </w:tc>
        <w:tc>
          <w:tcPr>
            <w:tcW w:w="2733" w:type="dxa"/>
          </w:tcPr>
          <w:p w:rsidRPr="00955785" w:rsidR="00955785" w:rsidP="00955785" w:rsidRDefault="00955785" w14:paraId="2399E461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Security – Accountability (6.4), Maintainability – Analyzability (7.3)</w:t>
            </w:r>
          </w:p>
        </w:tc>
        <w:tc>
          <w:tcPr>
            <w:tcW w:w="2816" w:type="dxa"/>
          </w:tcPr>
          <w:p w:rsidRPr="00955785" w:rsidR="00955785" w:rsidP="00955785" w:rsidRDefault="00955785" w14:paraId="61DB1D9A" w14:textId="77777777">
            <w:pPr>
              <w:spacing w:after="0"/>
              <w:rPr>
                <w:rFonts w:eastAsia="MS Mincho" w:cs="Calibri"/>
              </w:rPr>
            </w:pPr>
            <w:proofErr w:type="spellStart"/>
            <w:r w:rsidRPr="00955785">
              <w:rPr>
                <w:rFonts w:eastAsia="MS Mincho" w:cs="Calibri"/>
              </w:rPr>
              <w:t>Weryfikacja</w:t>
            </w:r>
            <w:proofErr w:type="spellEnd"/>
            <w:r w:rsidRPr="00955785">
              <w:rPr>
                <w:rFonts w:eastAsia="MS Mincho" w:cs="Calibri"/>
              </w:rPr>
              <w:t xml:space="preserve"> </w:t>
            </w:r>
            <w:proofErr w:type="spellStart"/>
            <w:r w:rsidRPr="00955785">
              <w:rPr>
                <w:rFonts w:eastAsia="MS Mincho" w:cs="Calibri"/>
              </w:rPr>
              <w:t>manualna</w:t>
            </w:r>
            <w:proofErr w:type="spellEnd"/>
          </w:p>
        </w:tc>
      </w:tr>
      <w:tr w:rsidRPr="004E4735" w:rsidR="00955785" w:rsidTr="39F47FF9" w14:paraId="4D87C668" w14:textId="77777777">
        <w:tc>
          <w:tcPr>
            <w:tcW w:w="3307" w:type="dxa"/>
          </w:tcPr>
          <w:p w:rsidRPr="004E4735" w:rsidR="00955785" w:rsidP="00955785" w:rsidRDefault="00955785" w14:paraId="0903ECC1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Brak sekretów w repozytorium – w kodzie nie mogą znajdować się hasła, klucze API ani inne dane poufne</w:t>
            </w:r>
          </w:p>
        </w:tc>
        <w:tc>
          <w:tcPr>
            <w:tcW w:w="2733" w:type="dxa"/>
          </w:tcPr>
          <w:p w:rsidRPr="00955785" w:rsidR="00955785" w:rsidP="00955785" w:rsidRDefault="00955785" w14:paraId="769E6A0C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Security – Confidentiality (6.1)</w:t>
            </w:r>
          </w:p>
        </w:tc>
        <w:tc>
          <w:tcPr>
            <w:tcW w:w="2816" w:type="dxa"/>
          </w:tcPr>
          <w:p w:rsidRPr="00955785" w:rsidR="00955785" w:rsidP="00955785" w:rsidRDefault="00955785" w14:paraId="36574891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 xml:space="preserve">SonarQube:  hardcoded credentials; </w:t>
            </w:r>
            <w:proofErr w:type="spellStart"/>
            <w:r w:rsidRPr="00955785">
              <w:rPr>
                <w:rFonts w:eastAsia="MS Mincho" w:cs="Calibri"/>
              </w:rPr>
              <w:t>pełne</w:t>
            </w:r>
            <w:proofErr w:type="spellEnd"/>
            <w:r w:rsidRPr="00955785">
              <w:rPr>
                <w:rFonts w:eastAsia="MS Mincho" w:cs="Calibri"/>
              </w:rPr>
              <w:t xml:space="preserve"> </w:t>
            </w:r>
            <w:proofErr w:type="spellStart"/>
            <w:r w:rsidRPr="00955785">
              <w:rPr>
                <w:rFonts w:eastAsia="MS Mincho" w:cs="Calibri"/>
              </w:rPr>
              <w:t>skanowanie</w:t>
            </w:r>
            <w:proofErr w:type="spellEnd"/>
            <w:r w:rsidRPr="00955785">
              <w:rPr>
                <w:rFonts w:eastAsia="MS Mincho" w:cs="Calibri"/>
              </w:rPr>
              <w:t xml:space="preserve"> </w:t>
            </w:r>
          </w:p>
        </w:tc>
      </w:tr>
      <w:tr w:rsidRPr="004E4735" w:rsidR="00955785" w:rsidTr="39F47FF9" w14:paraId="26703F0C" w14:textId="77777777">
        <w:tc>
          <w:tcPr>
            <w:tcW w:w="3307" w:type="dxa"/>
          </w:tcPr>
          <w:p w:rsidRPr="004E4735" w:rsidR="00955785" w:rsidP="00955785" w:rsidRDefault="00955785" w14:paraId="6CD3548D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Bezpieczna infrastruktura jako kod (IaC) – konfiguracje Terraform/K8s/CloudFormation nie mogą zawierać błędów High/Critical</w:t>
            </w:r>
          </w:p>
        </w:tc>
        <w:tc>
          <w:tcPr>
            <w:tcW w:w="2733" w:type="dxa"/>
          </w:tcPr>
          <w:p w:rsidRPr="00955785" w:rsidR="00955785" w:rsidP="00955785" w:rsidRDefault="00955785" w14:paraId="025F9E16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Security – Integrity (6.2), Portability – Adaptability (8.1)</w:t>
            </w:r>
          </w:p>
        </w:tc>
        <w:tc>
          <w:tcPr>
            <w:tcW w:w="2816" w:type="dxa"/>
          </w:tcPr>
          <w:p w:rsidRPr="00955785" w:rsidR="00955785" w:rsidP="00955785" w:rsidRDefault="00955785" w14:paraId="29406505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 xml:space="preserve">SonarQube: </w:t>
            </w:r>
            <w:proofErr w:type="spellStart"/>
            <w:r w:rsidRPr="00955785">
              <w:rPr>
                <w:rFonts w:eastAsia="MS Mincho" w:cs="Calibri"/>
              </w:rPr>
              <w:t>reguły</w:t>
            </w:r>
            <w:proofErr w:type="spellEnd"/>
            <w:r w:rsidRPr="00955785">
              <w:rPr>
                <w:rFonts w:eastAsia="MS Mincho" w:cs="Calibri"/>
              </w:rPr>
              <w:t xml:space="preserve"> </w:t>
            </w:r>
            <w:proofErr w:type="spellStart"/>
            <w:r w:rsidRPr="00955785">
              <w:rPr>
                <w:rFonts w:eastAsia="MS Mincho" w:cs="Calibri"/>
              </w:rPr>
              <w:t>IaC</w:t>
            </w:r>
            <w:proofErr w:type="spellEnd"/>
            <w:r w:rsidRPr="00955785">
              <w:rPr>
                <w:rFonts w:eastAsia="MS Mincho" w:cs="Calibri"/>
              </w:rPr>
              <w:t xml:space="preserve">  Vulnerabilities/Smells </w:t>
            </w:r>
            <w:proofErr w:type="spellStart"/>
            <w:r w:rsidRPr="00955785">
              <w:rPr>
                <w:rFonts w:eastAsia="MS Mincho" w:cs="Calibri"/>
              </w:rPr>
              <w:t>lub</w:t>
            </w:r>
            <w:proofErr w:type="spellEnd"/>
            <w:r w:rsidRPr="00955785">
              <w:rPr>
                <w:rFonts w:eastAsia="MS Mincho" w:cs="Calibri"/>
              </w:rPr>
              <w:t xml:space="preserve"> </w:t>
            </w:r>
            <w:proofErr w:type="spellStart"/>
            <w:r w:rsidRPr="00955785">
              <w:rPr>
                <w:rFonts w:eastAsia="MS Mincho" w:cs="Calibri"/>
              </w:rPr>
              <w:t>Checkov</w:t>
            </w:r>
            <w:proofErr w:type="spellEnd"/>
          </w:p>
        </w:tc>
      </w:tr>
      <w:tr w:rsidRPr="00955785" w:rsidR="00955785" w:rsidTr="39F47FF9" w14:paraId="0A2CA1EA" w14:textId="77777777">
        <w:tc>
          <w:tcPr>
            <w:tcW w:w="3307" w:type="dxa"/>
          </w:tcPr>
          <w:p w:rsidRPr="004E4735" w:rsidR="00955785" w:rsidP="00955785" w:rsidRDefault="00955785" w14:paraId="3B2F6BC1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Zachowanie zasad architektury i warstwowania – kod musi spełniać reguły zależności między modułami (brak cykli, brak nieuprawnionych zależności)</w:t>
            </w:r>
          </w:p>
        </w:tc>
        <w:tc>
          <w:tcPr>
            <w:tcW w:w="2733" w:type="dxa"/>
          </w:tcPr>
          <w:p w:rsidRPr="00955785" w:rsidR="00955785" w:rsidP="00955785" w:rsidRDefault="00955785" w14:paraId="25458E07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Maintainability – Modularity (7.1)</w:t>
            </w:r>
          </w:p>
        </w:tc>
        <w:tc>
          <w:tcPr>
            <w:tcW w:w="2816" w:type="dxa"/>
          </w:tcPr>
          <w:p w:rsidRPr="004E4735" w:rsidR="00955785" w:rsidP="00955785" w:rsidRDefault="00955785" w14:paraId="78665DE2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Ręczną walidacja dokumentacji  oraz</w:t>
            </w:r>
            <w:r w:rsidRPr="004E4735">
              <w:rPr>
                <w:rFonts w:eastAsia="MS Mincho" w:cs="Calibri"/>
                <w:lang w:val="pl-PL"/>
              </w:rPr>
              <w:br/>
            </w:r>
            <w:r w:rsidRPr="004E4735">
              <w:rPr>
                <w:rFonts w:eastAsia="MS Mincho" w:cs="Calibri"/>
                <w:lang w:val="pl-PL"/>
              </w:rPr>
              <w:t xml:space="preserve">SonarQube: (coupling, dependency cycles jako Code Smells); </w:t>
            </w:r>
          </w:p>
        </w:tc>
      </w:tr>
      <w:tr w:rsidRPr="00955785" w:rsidR="00955785" w:rsidTr="39F47FF9" w14:paraId="6CEEC4C0" w14:textId="77777777">
        <w:tc>
          <w:tcPr>
            <w:tcW w:w="3307" w:type="dxa"/>
          </w:tcPr>
          <w:p w:rsidRPr="004E4735" w:rsidR="00955785" w:rsidP="00955785" w:rsidRDefault="00955785" w14:paraId="6D4C3664" w14:textId="77777777">
            <w:pPr>
              <w:spacing w:after="0"/>
              <w:rPr>
                <w:rFonts w:eastAsia="MS Mincho" w:cs="Calibri"/>
                <w:lang w:val="pl-PL"/>
              </w:rPr>
            </w:pPr>
            <w:r w:rsidRPr="004E4735">
              <w:rPr>
                <w:rFonts w:eastAsia="MS Mincho" w:cs="Calibri"/>
                <w:lang w:val="pl-PL"/>
              </w:rPr>
              <w:t>Automatyczne bramki jakości w CI/CD – integracja z SQ musi blokować merge, gdy Quality Gate nie przejdzie</w:t>
            </w:r>
          </w:p>
        </w:tc>
        <w:tc>
          <w:tcPr>
            <w:tcW w:w="2733" w:type="dxa"/>
          </w:tcPr>
          <w:p w:rsidRPr="00955785" w:rsidR="00955785" w:rsidP="00955785" w:rsidRDefault="00955785" w14:paraId="1FCF96DC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>Maintainability – Testability (7.5), Reliability – Availability (5.2)</w:t>
            </w:r>
          </w:p>
        </w:tc>
        <w:tc>
          <w:tcPr>
            <w:tcW w:w="2816" w:type="dxa"/>
          </w:tcPr>
          <w:p w:rsidRPr="00955785" w:rsidR="00955785" w:rsidP="00955785" w:rsidRDefault="00955785" w14:paraId="79DB4B90" w14:textId="77777777">
            <w:pPr>
              <w:spacing w:after="0"/>
              <w:rPr>
                <w:rFonts w:eastAsia="MS Mincho" w:cs="Calibri"/>
              </w:rPr>
            </w:pPr>
            <w:r w:rsidRPr="00955785">
              <w:rPr>
                <w:rFonts w:eastAsia="MS Mincho" w:cs="Calibri"/>
              </w:rPr>
              <w:t xml:space="preserve">SonarQube: Quality Gate status Pass/Fail </w:t>
            </w:r>
            <w:proofErr w:type="spellStart"/>
            <w:r w:rsidRPr="00955785">
              <w:rPr>
                <w:rFonts w:eastAsia="MS Mincho" w:cs="Calibri"/>
              </w:rPr>
              <w:t>jako</w:t>
            </w:r>
            <w:proofErr w:type="spellEnd"/>
            <w:r w:rsidRPr="00955785">
              <w:rPr>
                <w:rFonts w:eastAsia="MS Mincho" w:cs="Calibri"/>
              </w:rPr>
              <w:t xml:space="preserve"> </w:t>
            </w:r>
            <w:proofErr w:type="spellStart"/>
            <w:r w:rsidRPr="00955785">
              <w:rPr>
                <w:rFonts w:eastAsia="MS Mincho" w:cs="Calibri"/>
              </w:rPr>
              <w:t>bramka</w:t>
            </w:r>
            <w:proofErr w:type="spellEnd"/>
            <w:r w:rsidRPr="00955785">
              <w:rPr>
                <w:rFonts w:eastAsia="MS Mincho" w:cs="Calibri"/>
              </w:rPr>
              <w:t xml:space="preserve"> w CI</w:t>
            </w:r>
          </w:p>
        </w:tc>
      </w:tr>
    </w:tbl>
    <w:p w:rsidRPr="00955785" w:rsidR="00955785" w:rsidP="00955785" w:rsidRDefault="00955785" w14:paraId="1EFEFA41" w14:textId="77777777">
      <w:pPr>
        <w:spacing w:after="200" w:line="276" w:lineRule="auto"/>
        <w:rPr>
          <w:rFonts w:eastAsia="MS Mincho" w:cs="Calibri"/>
        </w:rPr>
      </w:pPr>
    </w:p>
    <w:p w:rsidRPr="00955785" w:rsidR="00955785" w:rsidP="39F47FF9" w:rsidRDefault="00955785" w14:paraId="36D356DF" w14:textId="77777777">
      <w:pPr>
        <w:spacing w:after="200" w:line="276" w:lineRule="auto"/>
        <w:jc w:val="both"/>
        <w:rPr>
          <w:rFonts w:eastAsia="MS Mincho" w:cs="Calibri"/>
        </w:rPr>
      </w:pPr>
      <w:r w:rsidRPr="39F47FF9">
        <w:rPr>
          <w:rFonts w:eastAsia="MS Mincho" w:cs="Calibri"/>
        </w:rPr>
        <w:t>Każde wymaganie opisane powyżej stanowi kryterium odbioru oprogramowania. W przypadku nieprzejścia któregokolwiek z kryteriów, Wykonawca zobowiązany jest do usunięcia problemów i ponownego dostarczenia kodu do weryfikacji.</w:t>
      </w:r>
    </w:p>
    <w:p w:rsidRPr="004F366D" w:rsidR="004F366D" w:rsidP="7977698C" w:rsidRDefault="004F366D" w14:paraId="5FF27B35" w14:textId="60CC6CA6">
      <w:pPr>
        <w:spacing w:after="0" w:line="276" w:lineRule="auto"/>
        <w:rPr>
          <w:rFonts w:ascii="Aptos Display" w:hAnsi="Aptos Display" w:eastAsia="Aptos Display" w:cs="Aptos Display"/>
        </w:rPr>
      </w:pPr>
    </w:p>
    <w:sectPr w:rsidRPr="004F366D" w:rsidR="004F366D" w:rsidSect="00A808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1418" w:right="1418" w:bottom="1843" w:left="1077" w:header="1644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43CD5" w:rsidR="009D388F" w:rsidRDefault="009D388F" w14:paraId="6F15F4F8" w14:textId="77777777">
      <w:pPr>
        <w:spacing w:after="0"/>
      </w:pPr>
      <w:r w:rsidRPr="00643CD5">
        <w:separator/>
      </w:r>
    </w:p>
  </w:endnote>
  <w:endnote w:type="continuationSeparator" w:id="0">
    <w:p w:rsidRPr="00643CD5" w:rsidR="009D388F" w:rsidRDefault="009D388F" w14:paraId="66D17815" w14:textId="77777777">
      <w:pPr>
        <w:spacing w:after="0"/>
      </w:pPr>
      <w:r w:rsidRPr="00643C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44D" w:rsidRDefault="00FD344D" w14:paraId="4437B413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sdt>
    <w:sdtPr>
      <w:id w:val="-6316255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:rsidRPr="00BA54FC" w:rsidR="0020613E" w:rsidP="0020613E" w:rsidRDefault="0020613E" w14:paraId="05D8ADF9" w14:textId="0E49F8C1">
        <w:pPr>
          <w:pStyle w:val="Stopka"/>
          <w:tabs>
            <w:tab w:val="clear" w:pos="9072"/>
          </w:tabs>
          <w:spacing w:before="60" w:after="240"/>
          <w:ind w:right="55"/>
          <w:jc w:val="right"/>
          <w:rPr>
            <w:color w:val="005DA9"/>
            <w:sz w:val="16"/>
            <w:szCs w:val="16"/>
          </w:rPr>
        </w:pPr>
        <w:r w:rsidRPr="00BA54F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6" behindDoc="0" locked="0" layoutInCell="1" allowOverlap="1" wp14:anchorId="3543CE6F" wp14:editId="2AF724E6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830675471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6810EC1A" wp14:editId="6C3E86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018705204" name="Prostokąt 101870520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  <w:pict w14:anchorId="17D830E4">
                <v:rect id="Prostokąt 1018705204" style="position:absolute;margin-left:0;margin-top:7.3pt;width:276.05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c" stroked="f" strokeweight="1pt" w14:anchorId="00433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5" behindDoc="0" locked="0" layoutInCell="1" allowOverlap="1" wp14:anchorId="35B01E50" wp14:editId="4087A23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41461652" name="Prostokąt 74146165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  <w:pict w14:anchorId="01B75C10">
                <v:rect id="Prostokąt 741461652" style="position:absolute;margin-left:274.7pt;margin-top:7.3pt;width:155.9pt;height: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05da9" stroked="f" strokeweight="1pt" w14:anchorId="3E174F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A54FC">
          <w:rPr>
            <w:b/>
            <w:bCs/>
            <w:color w:val="005DA9"/>
            <w:sz w:val="16"/>
            <w:szCs w:val="16"/>
          </w:rPr>
          <w:fldChar w:fldCharType="begin"/>
        </w:r>
        <w:r w:rsidRPr="00BA54F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A54FC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A54FC">
          <w:rPr>
            <w:b/>
            <w:bCs/>
            <w:color w:val="005DA9"/>
            <w:sz w:val="16"/>
            <w:szCs w:val="16"/>
          </w:rPr>
          <w:fldChar w:fldCharType="end"/>
        </w:r>
        <w:r w:rsidRPr="00BA54FC">
          <w:rPr>
            <w:color w:val="005DA9"/>
            <w:sz w:val="16"/>
            <w:szCs w:val="16"/>
          </w:rPr>
          <w:t xml:space="preserve"> z </w:t>
        </w:r>
        <w:r w:rsidRPr="00BA54FC">
          <w:rPr>
            <w:color w:val="005DA9"/>
            <w:sz w:val="16"/>
            <w:szCs w:val="16"/>
          </w:rPr>
          <w:fldChar w:fldCharType="begin"/>
        </w:r>
        <w:r w:rsidRPr="00BA54FC">
          <w:rPr>
            <w:color w:val="005DA9"/>
            <w:sz w:val="16"/>
            <w:szCs w:val="16"/>
          </w:rPr>
          <w:instrText xml:space="preserve"> NUMPAGES  \# "0"  \* MERGEFORMAT </w:instrText>
        </w:r>
        <w:r w:rsidRPr="00BA54FC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A54FC">
          <w:rPr>
            <w:color w:val="005DA9"/>
            <w:sz w:val="16"/>
            <w:szCs w:val="16"/>
          </w:rPr>
          <w:fldChar w:fldCharType="end"/>
        </w:r>
      </w:p>
    </w:sdtContent>
  </w:sdt>
  <w:p w:rsidRPr="00BA54FC" w:rsidR="0020613E" w:rsidP="0020613E" w:rsidRDefault="0020613E" w14:paraId="6496CA46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BA54FC">
      <w:rPr>
        <w:sz w:val="16"/>
        <w:szCs w:val="16"/>
      </w:rPr>
      <w:t>Centrum e-Zdrowia</w:t>
    </w:r>
    <w:r w:rsidRPr="00BA54FC">
      <w:rPr>
        <w:sz w:val="16"/>
        <w:szCs w:val="16"/>
      </w:rPr>
      <w:tab/>
    </w:r>
    <w:r w:rsidRPr="00BA54FC">
      <w:rPr>
        <w:sz w:val="16"/>
        <w:szCs w:val="16"/>
      </w:rPr>
      <w:t xml:space="preserve">tel.: </w:t>
    </w:r>
    <w:r w:rsidRPr="00BA54FC">
      <w:rPr>
        <w:rFonts w:cs="Calibri" w:eastAsiaTheme="minorHAnsi"/>
        <w:sz w:val="16"/>
        <w:szCs w:val="16"/>
      </w:rPr>
      <w:t>+48 22 597-09-27</w:t>
    </w:r>
  </w:p>
  <w:p w:rsidRPr="00BA54FC" w:rsidR="0020613E" w:rsidP="0020613E" w:rsidRDefault="0020613E" w14:paraId="07DACEB4" w14:textId="77777777">
    <w:pPr>
      <w:pStyle w:val="Stopka"/>
      <w:tabs>
        <w:tab w:val="clear" w:pos="4536"/>
        <w:tab w:val="clear" w:pos="9072"/>
        <w:tab w:val="left" w:pos="2450"/>
        <w:tab w:val="left" w:pos="5502"/>
        <w:tab w:val="left" w:pos="7920"/>
      </w:tabs>
      <w:rPr>
        <w:rFonts w:cs="Calibri" w:eastAsiaTheme="minorHAnsi"/>
        <w:sz w:val="16"/>
        <w:szCs w:val="16"/>
      </w:rPr>
    </w:pPr>
    <w:r w:rsidRPr="00BA54FC">
      <w:rPr>
        <w:sz w:val="16"/>
        <w:szCs w:val="16"/>
      </w:rPr>
      <w:t>ul. Stanisława Dubois 5A</w:t>
    </w:r>
    <w:r w:rsidRPr="00BA54FC">
      <w:rPr>
        <w:sz w:val="16"/>
        <w:szCs w:val="16"/>
      </w:rPr>
      <w:tab/>
    </w:r>
    <w:r w:rsidRPr="00BA54FC">
      <w:rPr>
        <w:rFonts w:cs="Calibri" w:eastAsiaTheme="minorHAnsi"/>
        <w:sz w:val="16"/>
        <w:szCs w:val="16"/>
      </w:rPr>
      <w:t>fax: +48 22 597-09-37</w:t>
    </w:r>
    <w:r w:rsidRPr="00BA54FC">
      <w:rPr>
        <w:rFonts w:cs="Calibri" w:eastAsiaTheme="minorHAnsi"/>
        <w:sz w:val="16"/>
        <w:szCs w:val="16"/>
      </w:rPr>
      <w:tab/>
    </w:r>
    <w:r w:rsidRPr="00BA54FC">
      <w:rPr>
        <w:rFonts w:cs="Calibri" w:eastAsiaTheme="minorHAnsi"/>
        <w:sz w:val="16"/>
        <w:szCs w:val="16"/>
      </w:rPr>
      <w:t>NIP: 5251575309</w:t>
    </w:r>
    <w:r>
      <w:rPr>
        <w:rFonts w:cs="Calibri" w:eastAsiaTheme="minorHAnsi"/>
        <w:sz w:val="16"/>
        <w:szCs w:val="16"/>
      </w:rPr>
      <w:tab/>
    </w:r>
  </w:p>
  <w:p w:rsidRPr="0020613E" w:rsidR="00401FD2" w:rsidP="0020613E" w:rsidRDefault="7977698C" w14:paraId="3C91B20F" w14:textId="5014F264">
    <w:pPr>
      <w:pStyle w:val="Stopka"/>
      <w:tabs>
        <w:tab w:val="clear" w:pos="4536"/>
        <w:tab w:val="left" w:pos="2450"/>
        <w:tab w:val="left" w:pos="5502"/>
      </w:tabs>
    </w:pPr>
    <w:r w:rsidRPr="7977698C">
      <w:rPr>
        <w:rFonts w:cs="Calibri" w:eastAsiaTheme="minorEastAsia"/>
        <w:sz w:val="16"/>
        <w:szCs w:val="16"/>
      </w:rPr>
      <w:t>00-184 Warszawa</w:t>
    </w:r>
    <w:r w:rsidR="0020613E">
      <w:tab/>
    </w:r>
    <w:r w:rsidRPr="7977698C">
      <w:rPr>
        <w:rFonts w:cs="Calibri" w:eastAsiaTheme="minorEastAsia"/>
        <w:sz w:val="16"/>
        <w:szCs w:val="16"/>
        <w:u w:val="single"/>
      </w:rPr>
      <w:t>biuro@cez.gov.pl</w:t>
    </w:r>
    <w:r w:rsidRPr="7977698C">
      <w:rPr>
        <w:rFonts w:cs="Calibri" w:eastAsiaTheme="minorEastAsia"/>
        <w:sz w:val="16"/>
        <w:szCs w:val="16"/>
      </w:rPr>
      <w:t xml:space="preserve"> | </w:t>
    </w:r>
    <w:r w:rsidRPr="7977698C">
      <w:rPr>
        <w:rFonts w:cs="Calibri" w:eastAsiaTheme="minorEastAsia"/>
        <w:sz w:val="16"/>
        <w:szCs w:val="16"/>
        <w:u w:val="single"/>
      </w:rPr>
      <w:t>www.cez.gov.pl</w:t>
    </w:r>
    <w:r w:rsidR="0020613E">
      <w:tab/>
    </w:r>
    <w:r w:rsidRPr="7977698C">
      <w:rPr>
        <w:rFonts w:cs="Calibri" w:eastAsiaTheme="minorEastAsia"/>
        <w:sz w:val="16"/>
        <w:szCs w:val="16"/>
      </w:rPr>
      <w:t>REGON: 001377706</w:t>
    </w:r>
  </w:p>
  <w:p w:rsidR="7977698C" w:rsidP="7977698C" w:rsidRDefault="7977698C" w14:paraId="4C43D880" w14:textId="3CF47F8D">
    <w:pPr>
      <w:tabs>
        <w:tab w:val="left" w:pos="2450"/>
        <w:tab w:val="left" w:pos="5502"/>
      </w:tabs>
      <w:jc w:val="center"/>
    </w:pPr>
    <w:r>
      <w:rPr>
        <w:noProof/>
      </w:rPr>
      <w:drawing>
        <wp:inline distT="0" distB="0" distL="0" distR="0" wp14:anchorId="5053BF8F" wp14:editId="1C8DDAE9">
          <wp:extent cx="5285690" cy="536495"/>
          <wp:effectExtent l="0" t="0" r="0" b="0"/>
          <wp:docPr id="155995100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5100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5690" cy="536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7977698C" w:rsidP="7977698C" w:rsidRDefault="7977698C" w14:paraId="47BC03DB" w14:textId="295A5850">
    <w:pPr>
      <w:spacing w:after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:rsidRPr="00BA54FC" w:rsidR="00970F82" w:rsidP="00970F82" w:rsidRDefault="00970F82" w14:paraId="6B794347" w14:textId="3D5960C6">
        <w:pPr>
          <w:pStyle w:val="Stopka"/>
          <w:tabs>
            <w:tab w:val="clear" w:pos="9072"/>
          </w:tabs>
          <w:spacing w:before="60" w:after="240"/>
          <w:ind w:right="55"/>
          <w:jc w:val="right"/>
          <w:rPr>
            <w:color w:val="005DA9"/>
            <w:sz w:val="16"/>
            <w:szCs w:val="16"/>
          </w:rPr>
        </w:pPr>
        <w:r w:rsidRPr="00BA54FC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8243" behindDoc="0" locked="0" layoutInCell="1" allowOverlap="1" wp14:anchorId="073EB480" wp14:editId="15774CF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638916A" wp14:editId="732F8A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  <w:pict w14:anchorId="14E23DE9">
                <v:rect id="Prostokąt 29" style="position:absolute;margin-left:0;margin-top:7.3pt;width:276.05pt;height: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c" stroked="f" strokeweight="1pt" w14:anchorId="71A433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A54FC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01DCF3FA" wp14:editId="1488629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  <w:pict w14:anchorId="44922EB9">
                <v:rect id="Prostokąt 30" style="position:absolute;margin-left:274.7pt;margin-top:7.3pt;width:155.9pt;height: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05da9" stroked="f" strokeweight="1pt" w14:anchorId="7EEA94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A54FC">
          <w:rPr>
            <w:b/>
            <w:bCs/>
            <w:color w:val="005DA9"/>
            <w:sz w:val="16"/>
            <w:szCs w:val="16"/>
          </w:rPr>
          <w:fldChar w:fldCharType="begin"/>
        </w:r>
        <w:r w:rsidRPr="00BA54FC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A54FC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A54FC">
          <w:rPr>
            <w:b/>
            <w:bCs/>
            <w:color w:val="005DA9"/>
            <w:sz w:val="16"/>
            <w:szCs w:val="16"/>
          </w:rPr>
          <w:fldChar w:fldCharType="end"/>
        </w:r>
        <w:r w:rsidRPr="00BA54FC">
          <w:rPr>
            <w:color w:val="005DA9"/>
            <w:sz w:val="16"/>
            <w:szCs w:val="16"/>
          </w:rPr>
          <w:t xml:space="preserve"> z </w:t>
        </w:r>
        <w:r w:rsidRPr="00BA54FC">
          <w:rPr>
            <w:color w:val="005DA9"/>
            <w:sz w:val="16"/>
            <w:szCs w:val="16"/>
          </w:rPr>
          <w:fldChar w:fldCharType="begin"/>
        </w:r>
        <w:r w:rsidRPr="00BA54FC">
          <w:rPr>
            <w:color w:val="005DA9"/>
            <w:sz w:val="16"/>
            <w:szCs w:val="16"/>
          </w:rPr>
          <w:instrText xml:space="preserve"> NUMPAGES  \# "0"  \* MERGEFORMAT </w:instrText>
        </w:r>
        <w:r w:rsidRPr="00BA54FC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2</w:t>
        </w:r>
        <w:r w:rsidRPr="00BA54FC">
          <w:rPr>
            <w:color w:val="005DA9"/>
            <w:sz w:val="16"/>
            <w:szCs w:val="16"/>
          </w:rPr>
          <w:fldChar w:fldCharType="end"/>
        </w:r>
      </w:p>
    </w:sdtContent>
  </w:sdt>
  <w:p w:rsidRPr="00BA54FC" w:rsidR="00970F82" w:rsidP="00970F82" w:rsidRDefault="00970F82" w14:paraId="2616F9B9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BA54FC">
      <w:rPr>
        <w:sz w:val="16"/>
        <w:szCs w:val="16"/>
      </w:rPr>
      <w:t>Centrum e-Zdrowia</w:t>
    </w:r>
    <w:r w:rsidRPr="00BA54FC">
      <w:rPr>
        <w:sz w:val="16"/>
        <w:szCs w:val="16"/>
      </w:rPr>
      <w:tab/>
    </w:r>
    <w:r w:rsidRPr="00BA54FC">
      <w:rPr>
        <w:sz w:val="16"/>
        <w:szCs w:val="16"/>
      </w:rPr>
      <w:t xml:space="preserve">tel.: </w:t>
    </w:r>
    <w:r w:rsidRPr="00BA54FC">
      <w:rPr>
        <w:rFonts w:cs="Calibri" w:eastAsiaTheme="minorHAnsi"/>
        <w:sz w:val="16"/>
        <w:szCs w:val="16"/>
      </w:rPr>
      <w:t>+48 22 597-09-27</w:t>
    </w:r>
  </w:p>
  <w:p w:rsidRPr="00BA54FC" w:rsidR="00970F82" w:rsidP="00970F82" w:rsidRDefault="00970F82" w14:paraId="5A77080B" w14:textId="77777777">
    <w:pPr>
      <w:pStyle w:val="Stopka"/>
      <w:tabs>
        <w:tab w:val="clear" w:pos="4536"/>
        <w:tab w:val="clear" w:pos="9072"/>
        <w:tab w:val="left" w:pos="2450"/>
        <w:tab w:val="left" w:pos="5502"/>
        <w:tab w:val="left" w:pos="7920"/>
      </w:tabs>
      <w:rPr>
        <w:rFonts w:cs="Calibri" w:eastAsiaTheme="minorHAnsi"/>
        <w:sz w:val="16"/>
        <w:szCs w:val="16"/>
      </w:rPr>
    </w:pPr>
    <w:r w:rsidRPr="00BA54FC">
      <w:rPr>
        <w:sz w:val="16"/>
        <w:szCs w:val="16"/>
      </w:rPr>
      <w:t>ul. Stanisława Dubois 5A</w:t>
    </w:r>
    <w:r w:rsidRPr="00BA54FC">
      <w:rPr>
        <w:sz w:val="16"/>
        <w:szCs w:val="16"/>
      </w:rPr>
      <w:tab/>
    </w:r>
    <w:r w:rsidRPr="00BA54FC">
      <w:rPr>
        <w:rFonts w:cs="Calibri" w:eastAsiaTheme="minorHAnsi"/>
        <w:sz w:val="16"/>
        <w:szCs w:val="16"/>
      </w:rPr>
      <w:t>fax: +48 22 597-09-37</w:t>
    </w:r>
    <w:r w:rsidRPr="00BA54FC">
      <w:rPr>
        <w:rFonts w:cs="Calibri" w:eastAsiaTheme="minorHAnsi"/>
        <w:sz w:val="16"/>
        <w:szCs w:val="16"/>
      </w:rPr>
      <w:tab/>
    </w:r>
    <w:r w:rsidRPr="00BA54FC">
      <w:rPr>
        <w:rFonts w:cs="Calibri" w:eastAsiaTheme="minorHAnsi"/>
        <w:sz w:val="16"/>
        <w:szCs w:val="16"/>
      </w:rPr>
      <w:t>NIP: 5251575309</w:t>
    </w:r>
    <w:r>
      <w:rPr>
        <w:rFonts w:cs="Calibri" w:eastAsiaTheme="minorHAnsi"/>
        <w:sz w:val="16"/>
        <w:szCs w:val="16"/>
      </w:rPr>
      <w:tab/>
    </w:r>
  </w:p>
  <w:p w:rsidRPr="00970F82" w:rsidR="00401FD2" w:rsidP="00970F82" w:rsidRDefault="7977698C" w14:paraId="20B1C1AD" w14:textId="09A266CE">
    <w:pPr>
      <w:pStyle w:val="Stopka"/>
      <w:tabs>
        <w:tab w:val="clear" w:pos="4536"/>
        <w:tab w:val="left" w:pos="2450"/>
        <w:tab w:val="left" w:pos="5502"/>
      </w:tabs>
    </w:pPr>
    <w:r w:rsidRPr="7977698C">
      <w:rPr>
        <w:rFonts w:cs="Calibri" w:eastAsiaTheme="minorEastAsia"/>
        <w:sz w:val="16"/>
        <w:szCs w:val="16"/>
      </w:rPr>
      <w:t>00-184 Warszawa</w:t>
    </w:r>
    <w:r w:rsidR="00970F82">
      <w:tab/>
    </w:r>
    <w:r w:rsidRPr="7977698C">
      <w:rPr>
        <w:rFonts w:cs="Calibri" w:eastAsiaTheme="minorEastAsia"/>
        <w:sz w:val="16"/>
        <w:szCs w:val="16"/>
        <w:u w:val="single"/>
      </w:rPr>
      <w:t>biuro@cez.gov.pl</w:t>
    </w:r>
    <w:r w:rsidRPr="7977698C">
      <w:rPr>
        <w:rFonts w:cs="Calibri" w:eastAsiaTheme="minorEastAsia"/>
        <w:sz w:val="16"/>
        <w:szCs w:val="16"/>
      </w:rPr>
      <w:t xml:space="preserve"> | </w:t>
    </w:r>
    <w:r w:rsidRPr="7977698C">
      <w:rPr>
        <w:rFonts w:cs="Calibri" w:eastAsiaTheme="minorEastAsia"/>
        <w:sz w:val="16"/>
        <w:szCs w:val="16"/>
        <w:u w:val="single"/>
      </w:rPr>
      <w:t>www.cez.gov.pl</w:t>
    </w:r>
    <w:r w:rsidR="00970F82">
      <w:tab/>
    </w:r>
    <w:r w:rsidRPr="7977698C">
      <w:rPr>
        <w:rFonts w:cs="Calibri" w:eastAsiaTheme="minorEastAsia"/>
        <w:sz w:val="16"/>
        <w:szCs w:val="16"/>
      </w:rPr>
      <w:t>REGON: 001377706</w:t>
    </w:r>
  </w:p>
  <w:p w:rsidR="7977698C" w:rsidP="7977698C" w:rsidRDefault="7977698C" w14:paraId="4498915D" w14:textId="642AC607">
    <w:pPr>
      <w:tabs>
        <w:tab w:val="left" w:pos="2450"/>
        <w:tab w:val="left" w:pos="5502"/>
      </w:tabs>
      <w:jc w:val="center"/>
    </w:pPr>
    <w:r>
      <w:rPr>
        <w:noProof/>
      </w:rPr>
      <w:drawing>
        <wp:inline distT="0" distB="0" distL="0" distR="0" wp14:anchorId="62E94832" wp14:editId="62635EB4">
          <wp:extent cx="5285690" cy="536495"/>
          <wp:effectExtent l="0" t="0" r="0" b="0"/>
          <wp:docPr id="210035426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95100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5690" cy="536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344D" w:rsidP="00FD344D" w:rsidRDefault="7977698C" w14:paraId="5A4AAB55" w14:textId="486DCC73">
    <w:pPr>
      <w:spacing w:after="0"/>
      <w:jc w:val="center"/>
    </w:pPr>
    <w:r w:rsidRPr="7977698C">
      <w:rPr>
        <w:rFonts w:cs="Calibri"/>
        <w:color w:val="000000" w:themeColor="text1"/>
        <w:sz w:val="16"/>
        <w:szCs w:val="16"/>
      </w:rPr>
      <w:t>„</w:t>
    </w:r>
  </w:p>
  <w:p w:rsidR="7977698C" w:rsidP="7977698C" w:rsidRDefault="7977698C" w14:paraId="78281C4C" w14:textId="12BF9DB8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43CD5" w:rsidR="009D388F" w:rsidRDefault="009D388F" w14:paraId="04AA880A" w14:textId="77777777">
      <w:pPr>
        <w:spacing w:after="0"/>
      </w:pPr>
      <w:r w:rsidRPr="00643CD5">
        <w:separator/>
      </w:r>
    </w:p>
  </w:footnote>
  <w:footnote w:type="continuationSeparator" w:id="0">
    <w:p w:rsidRPr="00643CD5" w:rsidR="009D388F" w:rsidRDefault="009D388F" w14:paraId="133231AF" w14:textId="77777777">
      <w:pPr>
        <w:spacing w:after="0"/>
      </w:pPr>
      <w:r w:rsidRPr="00643C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344D" w:rsidRDefault="00FD344D" w14:paraId="31C9F99A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0613E" w:rsidRDefault="004F366D" w14:paraId="5AAD8400" w14:textId="12E8148B">
    <w:pPr>
      <w:pStyle w:val="Nagwek"/>
    </w:pPr>
    <w:r w:rsidRPr="004F366D">
      <w:rPr>
        <w:noProof/>
      </w:rPr>
      <w:drawing>
        <wp:anchor distT="0" distB="0" distL="114300" distR="114300" simplePos="0" relativeHeight="251658240" behindDoc="1" locked="0" layoutInCell="1" allowOverlap="1" wp14:anchorId="6C68C899" wp14:editId="0AE486F4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231173364" name="Obraz 23117336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  <w:gridCol w:w="3135"/>
    </w:tblGrid>
    <w:tr w:rsidR="00A80875" w:rsidTr="00A80875" w14:paraId="07373D0B" w14:textId="77777777">
      <w:trPr>
        <w:trHeight w:val="300"/>
      </w:trPr>
      <w:tc>
        <w:tcPr>
          <w:tcW w:w="3135" w:type="dxa"/>
        </w:tcPr>
        <w:p w:rsidR="00A80875" w:rsidP="7977698C" w:rsidRDefault="00A80875" w14:paraId="2D0987D2" w14:textId="5E0637E8">
          <w:pPr>
            <w:pStyle w:val="Nagwek"/>
            <w:ind w:left="-115"/>
          </w:pPr>
        </w:p>
      </w:tc>
      <w:tc>
        <w:tcPr>
          <w:tcW w:w="3135" w:type="dxa"/>
        </w:tcPr>
        <w:p w:rsidR="00A80875" w:rsidP="7977698C" w:rsidRDefault="00A80875" w14:paraId="31B8C913" w14:textId="14BCA588">
          <w:pPr>
            <w:pStyle w:val="Nagwek"/>
            <w:jc w:val="center"/>
          </w:pPr>
        </w:p>
      </w:tc>
      <w:tc>
        <w:tcPr>
          <w:tcW w:w="3135" w:type="dxa"/>
        </w:tcPr>
        <w:p w:rsidR="00A80875" w:rsidP="7977698C" w:rsidRDefault="00A80875" w14:paraId="1FD3690A" w14:textId="77777777">
          <w:pPr>
            <w:pStyle w:val="Nagwek"/>
            <w:ind w:right="-115"/>
            <w:jc w:val="right"/>
          </w:pPr>
        </w:p>
      </w:tc>
      <w:tc>
        <w:tcPr>
          <w:tcW w:w="3135" w:type="dxa"/>
        </w:tcPr>
        <w:p w:rsidR="00A80875" w:rsidP="7977698C" w:rsidRDefault="00A80875" w14:paraId="0415A6F6" w14:textId="79C89A46">
          <w:pPr>
            <w:pStyle w:val="Nagwek"/>
            <w:ind w:right="-115"/>
            <w:jc w:val="right"/>
          </w:pPr>
        </w:p>
      </w:tc>
    </w:tr>
  </w:tbl>
  <w:p w:rsidR="7977698C" w:rsidRDefault="7977698C" w14:paraId="774C9D29" w14:textId="4708F8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7AAE03D4">
      <w:start w:val="1"/>
      <w:numFmt w:val="decimal"/>
      <w:lvlText w:val="%1."/>
      <w:lvlJc w:val="left"/>
      <w:pPr>
        <w:tabs>
          <w:tab w:val="num" w:pos="0"/>
        </w:tabs>
      </w:pPr>
    </w:lvl>
    <w:lvl w:ilvl="1" w:tplc="47E6C840">
      <w:start w:val="1"/>
      <w:numFmt w:val="decimal"/>
      <w:lvlText w:val="%2)"/>
      <w:lvlJc w:val="left"/>
      <w:pPr>
        <w:tabs>
          <w:tab w:val="num" w:pos="0"/>
        </w:tabs>
      </w:pPr>
    </w:lvl>
    <w:lvl w:ilvl="2" w:tplc="F76C73AE">
      <w:numFmt w:val="decimal"/>
      <w:lvlText w:val=""/>
      <w:lvlJc w:val="left"/>
    </w:lvl>
    <w:lvl w:ilvl="3" w:tplc="418E77B6">
      <w:numFmt w:val="decimal"/>
      <w:lvlText w:val=""/>
      <w:lvlJc w:val="left"/>
    </w:lvl>
    <w:lvl w:ilvl="4" w:tplc="0970673C">
      <w:numFmt w:val="decimal"/>
      <w:lvlText w:val=""/>
      <w:lvlJc w:val="left"/>
    </w:lvl>
    <w:lvl w:ilvl="5" w:tplc="D3E22AD6">
      <w:numFmt w:val="decimal"/>
      <w:lvlText w:val=""/>
      <w:lvlJc w:val="left"/>
    </w:lvl>
    <w:lvl w:ilvl="6" w:tplc="A8A2C22E">
      <w:numFmt w:val="decimal"/>
      <w:lvlText w:val=""/>
      <w:lvlJc w:val="left"/>
    </w:lvl>
    <w:lvl w:ilvl="7" w:tplc="D5187620">
      <w:numFmt w:val="decimal"/>
      <w:lvlText w:val=""/>
      <w:lvlJc w:val="left"/>
    </w:lvl>
    <w:lvl w:ilvl="8" w:tplc="2FA65FBA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899A7852">
      <w:start w:val="1"/>
      <w:numFmt w:val="decimal"/>
      <w:lvlText w:val="%1."/>
      <w:lvlJc w:val="left"/>
      <w:pPr>
        <w:tabs>
          <w:tab w:val="num" w:pos="0"/>
        </w:tabs>
      </w:pPr>
    </w:lvl>
    <w:lvl w:ilvl="1" w:tplc="84C06314">
      <w:start w:val="1"/>
      <w:numFmt w:val="decimal"/>
      <w:lvlText w:val="%2)"/>
      <w:lvlJc w:val="left"/>
      <w:pPr>
        <w:tabs>
          <w:tab w:val="num" w:pos="0"/>
        </w:tabs>
      </w:pPr>
    </w:lvl>
    <w:lvl w:ilvl="2" w:tplc="8C6A245A">
      <w:numFmt w:val="decimal"/>
      <w:lvlText w:val=""/>
      <w:lvlJc w:val="left"/>
    </w:lvl>
    <w:lvl w:ilvl="3" w:tplc="D27C81E4">
      <w:numFmt w:val="decimal"/>
      <w:lvlText w:val=""/>
      <w:lvlJc w:val="left"/>
    </w:lvl>
    <w:lvl w:ilvl="4" w:tplc="7D6AEF60">
      <w:numFmt w:val="decimal"/>
      <w:lvlText w:val=""/>
      <w:lvlJc w:val="left"/>
    </w:lvl>
    <w:lvl w:ilvl="5" w:tplc="C876FA24">
      <w:numFmt w:val="decimal"/>
      <w:lvlText w:val=""/>
      <w:lvlJc w:val="left"/>
    </w:lvl>
    <w:lvl w:ilvl="6" w:tplc="BF9EB5B8">
      <w:numFmt w:val="decimal"/>
      <w:lvlText w:val=""/>
      <w:lvlJc w:val="left"/>
    </w:lvl>
    <w:lvl w:ilvl="7" w:tplc="C608C972">
      <w:numFmt w:val="decimal"/>
      <w:lvlText w:val=""/>
      <w:lvlJc w:val="left"/>
    </w:lvl>
    <w:lvl w:ilvl="8" w:tplc="C62862D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16D07868">
      <w:start w:val="1"/>
      <w:numFmt w:val="decimal"/>
      <w:lvlText w:val="%1."/>
      <w:lvlJc w:val="left"/>
      <w:pPr>
        <w:tabs>
          <w:tab w:val="num" w:pos="0"/>
        </w:tabs>
      </w:pPr>
    </w:lvl>
    <w:lvl w:ilvl="1" w:tplc="B1905B8E">
      <w:start w:val="1"/>
      <w:numFmt w:val="lowerLetter"/>
      <w:lvlText w:val="%2."/>
      <w:lvlJc w:val="left"/>
      <w:pPr>
        <w:tabs>
          <w:tab w:val="num" w:pos="0"/>
        </w:tabs>
      </w:pPr>
    </w:lvl>
    <w:lvl w:ilvl="2" w:tplc="AA1C692A">
      <w:numFmt w:val="decimal"/>
      <w:lvlText w:val=""/>
      <w:lvlJc w:val="left"/>
    </w:lvl>
    <w:lvl w:ilvl="3" w:tplc="DDF250F2">
      <w:numFmt w:val="decimal"/>
      <w:lvlText w:val=""/>
      <w:lvlJc w:val="left"/>
    </w:lvl>
    <w:lvl w:ilvl="4" w:tplc="A3F8007A">
      <w:numFmt w:val="decimal"/>
      <w:lvlText w:val=""/>
      <w:lvlJc w:val="left"/>
    </w:lvl>
    <w:lvl w:ilvl="5" w:tplc="A3DCA8BE">
      <w:numFmt w:val="decimal"/>
      <w:lvlText w:val=""/>
      <w:lvlJc w:val="left"/>
    </w:lvl>
    <w:lvl w:ilvl="6" w:tplc="F9DAD23A">
      <w:numFmt w:val="decimal"/>
      <w:lvlText w:val=""/>
      <w:lvlJc w:val="left"/>
    </w:lvl>
    <w:lvl w:ilvl="7" w:tplc="ABD48E60">
      <w:numFmt w:val="decimal"/>
      <w:lvlText w:val=""/>
      <w:lvlJc w:val="left"/>
    </w:lvl>
    <w:lvl w:ilvl="8" w:tplc="71CC3124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97368BC4">
      <w:start w:val="1"/>
      <w:numFmt w:val="decimal"/>
      <w:lvlText w:val="%1."/>
      <w:lvlJc w:val="left"/>
      <w:pPr>
        <w:tabs>
          <w:tab w:val="num" w:pos="0"/>
        </w:tabs>
      </w:pPr>
    </w:lvl>
    <w:lvl w:ilvl="1" w:tplc="4AFE5F26">
      <w:start w:val="1"/>
      <w:numFmt w:val="lowerLetter"/>
      <w:lvlText w:val="%2."/>
      <w:lvlJc w:val="left"/>
      <w:pPr>
        <w:tabs>
          <w:tab w:val="num" w:pos="0"/>
        </w:tabs>
      </w:pPr>
    </w:lvl>
    <w:lvl w:ilvl="2" w:tplc="94365CF0">
      <w:numFmt w:val="decimal"/>
      <w:lvlText w:val=""/>
      <w:lvlJc w:val="left"/>
    </w:lvl>
    <w:lvl w:ilvl="3" w:tplc="BC7678FA">
      <w:numFmt w:val="decimal"/>
      <w:lvlText w:val=""/>
      <w:lvlJc w:val="left"/>
    </w:lvl>
    <w:lvl w:ilvl="4" w:tplc="9FFCFB34">
      <w:numFmt w:val="decimal"/>
      <w:lvlText w:val=""/>
      <w:lvlJc w:val="left"/>
    </w:lvl>
    <w:lvl w:ilvl="5" w:tplc="99CC9200">
      <w:numFmt w:val="decimal"/>
      <w:lvlText w:val=""/>
      <w:lvlJc w:val="left"/>
    </w:lvl>
    <w:lvl w:ilvl="6" w:tplc="AB36EB86">
      <w:numFmt w:val="decimal"/>
      <w:lvlText w:val=""/>
      <w:lvlJc w:val="left"/>
    </w:lvl>
    <w:lvl w:ilvl="7" w:tplc="F5B0E5B0">
      <w:numFmt w:val="decimal"/>
      <w:lvlText w:val=""/>
      <w:lvlJc w:val="left"/>
    </w:lvl>
    <w:lvl w:ilvl="8" w:tplc="3620EDEA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92DC708A">
      <w:start w:val="1"/>
      <w:numFmt w:val="decimal"/>
      <w:lvlText w:val="%1."/>
      <w:lvlJc w:val="left"/>
      <w:pPr>
        <w:tabs>
          <w:tab w:val="num" w:pos="0"/>
        </w:tabs>
      </w:pPr>
    </w:lvl>
    <w:lvl w:ilvl="1" w:tplc="BA76EC2A">
      <w:start w:val="1"/>
      <w:numFmt w:val="decimal"/>
      <w:lvlText w:val="%2)"/>
      <w:lvlJc w:val="left"/>
      <w:pPr>
        <w:tabs>
          <w:tab w:val="num" w:pos="0"/>
        </w:tabs>
      </w:pPr>
    </w:lvl>
    <w:lvl w:ilvl="2" w:tplc="AB2AE27A">
      <w:numFmt w:val="decimal"/>
      <w:lvlText w:val=""/>
      <w:lvlJc w:val="left"/>
    </w:lvl>
    <w:lvl w:ilvl="3" w:tplc="1F9031CE">
      <w:numFmt w:val="decimal"/>
      <w:lvlText w:val=""/>
      <w:lvlJc w:val="left"/>
    </w:lvl>
    <w:lvl w:ilvl="4" w:tplc="3A60CC82">
      <w:numFmt w:val="decimal"/>
      <w:lvlText w:val=""/>
      <w:lvlJc w:val="left"/>
    </w:lvl>
    <w:lvl w:ilvl="5" w:tplc="51023714">
      <w:numFmt w:val="decimal"/>
      <w:lvlText w:val=""/>
      <w:lvlJc w:val="left"/>
    </w:lvl>
    <w:lvl w:ilvl="6" w:tplc="425083FE">
      <w:numFmt w:val="decimal"/>
      <w:lvlText w:val=""/>
      <w:lvlJc w:val="left"/>
    </w:lvl>
    <w:lvl w:ilvl="7" w:tplc="1108BB82">
      <w:numFmt w:val="decimal"/>
      <w:lvlText w:val=""/>
      <w:lvlJc w:val="left"/>
    </w:lvl>
    <w:lvl w:ilvl="8" w:tplc="E28A8BD6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083E930E">
      <w:start w:val="1"/>
      <w:numFmt w:val="decimal"/>
      <w:lvlText w:val="%1."/>
      <w:lvlJc w:val="left"/>
      <w:pPr>
        <w:tabs>
          <w:tab w:val="num" w:pos="0"/>
        </w:tabs>
      </w:pPr>
    </w:lvl>
    <w:lvl w:ilvl="1" w:tplc="255E121C">
      <w:start w:val="1"/>
      <w:numFmt w:val="lowerLetter"/>
      <w:lvlText w:val="%2."/>
      <w:lvlJc w:val="left"/>
      <w:pPr>
        <w:tabs>
          <w:tab w:val="num" w:pos="0"/>
        </w:tabs>
      </w:pPr>
    </w:lvl>
    <w:lvl w:ilvl="2" w:tplc="43F0B55A">
      <w:start w:val="1"/>
      <w:numFmt w:val="upperLetter"/>
      <w:lvlText w:val="%3."/>
      <w:lvlJc w:val="left"/>
      <w:pPr>
        <w:tabs>
          <w:tab w:val="num" w:pos="0"/>
        </w:tabs>
      </w:pPr>
    </w:lvl>
    <w:lvl w:ilvl="3" w:tplc="E18082FA">
      <w:start w:val="1"/>
      <w:numFmt w:val="lowerRoman"/>
      <w:lvlText w:val="%4."/>
      <w:lvlJc w:val="left"/>
      <w:pPr>
        <w:tabs>
          <w:tab w:val="num" w:pos="0"/>
        </w:tabs>
      </w:pPr>
    </w:lvl>
    <w:lvl w:ilvl="4" w:tplc="59B252B0">
      <w:start w:val="1"/>
      <w:numFmt w:val="upperRoman"/>
      <w:lvlText w:val="%5."/>
      <w:lvlJc w:val="left"/>
      <w:pPr>
        <w:tabs>
          <w:tab w:val="num" w:pos="0"/>
        </w:tabs>
      </w:pPr>
    </w:lvl>
    <w:lvl w:ilvl="5" w:tplc="7F7E7470">
      <w:start w:val="1"/>
      <w:numFmt w:val="decimal"/>
      <w:lvlText w:val="%6."/>
      <w:lvlJc w:val="left"/>
      <w:pPr>
        <w:tabs>
          <w:tab w:val="num" w:pos="0"/>
        </w:tabs>
      </w:pPr>
    </w:lvl>
    <w:lvl w:ilvl="6" w:tplc="7FAC5A44">
      <w:start w:val="1"/>
      <w:numFmt w:val="decimal"/>
      <w:lvlText w:val="%7."/>
      <w:lvlJc w:val="left"/>
      <w:pPr>
        <w:tabs>
          <w:tab w:val="num" w:pos="0"/>
        </w:tabs>
      </w:pPr>
    </w:lvl>
    <w:lvl w:ilvl="7" w:tplc="3A22B006">
      <w:numFmt w:val="decimal"/>
      <w:lvlText w:val=""/>
      <w:lvlJc w:val="left"/>
    </w:lvl>
    <w:lvl w:ilvl="8" w:tplc="57385ED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137490AA">
      <w:start w:val="1"/>
      <w:numFmt w:val="decimal"/>
      <w:lvlText w:val="%1."/>
      <w:lvlJc w:val="left"/>
      <w:pPr>
        <w:tabs>
          <w:tab w:val="num" w:pos="0"/>
        </w:tabs>
      </w:pPr>
    </w:lvl>
    <w:lvl w:ilvl="1" w:tplc="63F66208">
      <w:start w:val="1"/>
      <w:numFmt w:val="decimal"/>
      <w:lvlText w:val="%2)"/>
      <w:lvlJc w:val="left"/>
      <w:pPr>
        <w:tabs>
          <w:tab w:val="num" w:pos="0"/>
        </w:tabs>
      </w:pPr>
    </w:lvl>
    <w:lvl w:ilvl="2" w:tplc="43742586">
      <w:numFmt w:val="decimal"/>
      <w:lvlText w:val=""/>
      <w:lvlJc w:val="left"/>
    </w:lvl>
    <w:lvl w:ilvl="3" w:tplc="F7B8E798">
      <w:numFmt w:val="decimal"/>
      <w:lvlText w:val=""/>
      <w:lvlJc w:val="left"/>
    </w:lvl>
    <w:lvl w:ilvl="4" w:tplc="547EF0FC">
      <w:numFmt w:val="decimal"/>
      <w:lvlText w:val=""/>
      <w:lvlJc w:val="left"/>
    </w:lvl>
    <w:lvl w:ilvl="5" w:tplc="7B88822E">
      <w:numFmt w:val="decimal"/>
      <w:lvlText w:val=""/>
      <w:lvlJc w:val="left"/>
    </w:lvl>
    <w:lvl w:ilvl="6" w:tplc="8D846B9A">
      <w:numFmt w:val="decimal"/>
      <w:lvlText w:val=""/>
      <w:lvlJc w:val="left"/>
    </w:lvl>
    <w:lvl w:ilvl="7" w:tplc="8B60467E">
      <w:numFmt w:val="decimal"/>
      <w:lvlText w:val=""/>
      <w:lvlJc w:val="left"/>
    </w:lvl>
    <w:lvl w:ilvl="8" w:tplc="D786C1D6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8" w15:restartNumberingAfterBreak="0">
    <w:nsid w:val="0E365D97"/>
    <w:multiLevelType w:val="hybridMultilevel"/>
    <w:tmpl w:val="BA86208E"/>
    <w:lvl w:ilvl="0" w:tplc="5D80877E">
      <w:start w:val="1"/>
      <w:numFmt w:val="decimal"/>
      <w:lvlText w:val="%1."/>
      <w:lvlJc w:val="left"/>
      <w:pPr>
        <w:ind w:left="720" w:hanging="360"/>
      </w:pPr>
    </w:lvl>
    <w:lvl w:ilvl="1" w:tplc="51049E30" w:tentative="1">
      <w:start w:val="1"/>
      <w:numFmt w:val="lowerLetter"/>
      <w:lvlText w:val="%2."/>
      <w:lvlJc w:val="left"/>
      <w:pPr>
        <w:ind w:left="1440" w:hanging="360"/>
      </w:pPr>
    </w:lvl>
    <w:lvl w:ilvl="2" w:tplc="324843D0" w:tentative="1">
      <w:start w:val="1"/>
      <w:numFmt w:val="lowerRoman"/>
      <w:lvlText w:val="%3."/>
      <w:lvlJc w:val="right"/>
      <w:pPr>
        <w:ind w:left="2160" w:hanging="180"/>
      </w:pPr>
    </w:lvl>
    <w:lvl w:ilvl="3" w:tplc="EE9EB322" w:tentative="1">
      <w:start w:val="1"/>
      <w:numFmt w:val="decimal"/>
      <w:lvlText w:val="%4."/>
      <w:lvlJc w:val="left"/>
      <w:pPr>
        <w:ind w:left="2880" w:hanging="360"/>
      </w:pPr>
    </w:lvl>
    <w:lvl w:ilvl="4" w:tplc="A2004D3C" w:tentative="1">
      <w:start w:val="1"/>
      <w:numFmt w:val="lowerLetter"/>
      <w:lvlText w:val="%5."/>
      <w:lvlJc w:val="left"/>
      <w:pPr>
        <w:ind w:left="3600" w:hanging="360"/>
      </w:pPr>
    </w:lvl>
    <w:lvl w:ilvl="5" w:tplc="617C4C8A" w:tentative="1">
      <w:start w:val="1"/>
      <w:numFmt w:val="lowerRoman"/>
      <w:lvlText w:val="%6."/>
      <w:lvlJc w:val="right"/>
      <w:pPr>
        <w:ind w:left="4320" w:hanging="180"/>
      </w:pPr>
    </w:lvl>
    <w:lvl w:ilvl="6" w:tplc="C54436DC" w:tentative="1">
      <w:start w:val="1"/>
      <w:numFmt w:val="decimal"/>
      <w:lvlText w:val="%7."/>
      <w:lvlJc w:val="left"/>
      <w:pPr>
        <w:ind w:left="5040" w:hanging="360"/>
      </w:pPr>
    </w:lvl>
    <w:lvl w:ilvl="7" w:tplc="F632615A" w:tentative="1">
      <w:start w:val="1"/>
      <w:numFmt w:val="lowerLetter"/>
      <w:lvlText w:val="%8."/>
      <w:lvlJc w:val="left"/>
      <w:pPr>
        <w:ind w:left="5760" w:hanging="360"/>
      </w:pPr>
    </w:lvl>
    <w:lvl w:ilvl="8" w:tplc="35B0F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8081D"/>
    <w:multiLevelType w:val="hybridMultilevel"/>
    <w:tmpl w:val="CF2C83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1" w15:restartNumberingAfterBreak="0">
    <w:nsid w:val="204C3BD7"/>
    <w:multiLevelType w:val="hybridMultilevel"/>
    <w:tmpl w:val="BA86208E"/>
    <w:lvl w:ilvl="0" w:tplc="26225D3C">
      <w:start w:val="1"/>
      <w:numFmt w:val="decimal"/>
      <w:lvlText w:val="%1."/>
      <w:lvlJc w:val="left"/>
      <w:pPr>
        <w:ind w:left="720" w:hanging="360"/>
      </w:pPr>
    </w:lvl>
    <w:lvl w:ilvl="1" w:tplc="18FAA09A" w:tentative="1">
      <w:start w:val="1"/>
      <w:numFmt w:val="lowerLetter"/>
      <w:lvlText w:val="%2."/>
      <w:lvlJc w:val="left"/>
      <w:pPr>
        <w:ind w:left="1440" w:hanging="360"/>
      </w:pPr>
    </w:lvl>
    <w:lvl w:ilvl="2" w:tplc="D6D4423E" w:tentative="1">
      <w:start w:val="1"/>
      <w:numFmt w:val="lowerRoman"/>
      <w:lvlText w:val="%3."/>
      <w:lvlJc w:val="right"/>
      <w:pPr>
        <w:ind w:left="2160" w:hanging="180"/>
      </w:pPr>
    </w:lvl>
    <w:lvl w:ilvl="3" w:tplc="BF3AC8C0" w:tentative="1">
      <w:start w:val="1"/>
      <w:numFmt w:val="decimal"/>
      <w:lvlText w:val="%4."/>
      <w:lvlJc w:val="left"/>
      <w:pPr>
        <w:ind w:left="2880" w:hanging="360"/>
      </w:pPr>
    </w:lvl>
    <w:lvl w:ilvl="4" w:tplc="1ACC72AC" w:tentative="1">
      <w:start w:val="1"/>
      <w:numFmt w:val="lowerLetter"/>
      <w:lvlText w:val="%5."/>
      <w:lvlJc w:val="left"/>
      <w:pPr>
        <w:ind w:left="3600" w:hanging="360"/>
      </w:pPr>
    </w:lvl>
    <w:lvl w:ilvl="5" w:tplc="91DADABA" w:tentative="1">
      <w:start w:val="1"/>
      <w:numFmt w:val="lowerRoman"/>
      <w:lvlText w:val="%6."/>
      <w:lvlJc w:val="right"/>
      <w:pPr>
        <w:ind w:left="4320" w:hanging="180"/>
      </w:pPr>
    </w:lvl>
    <w:lvl w:ilvl="6" w:tplc="C0FC20F4" w:tentative="1">
      <w:start w:val="1"/>
      <w:numFmt w:val="decimal"/>
      <w:lvlText w:val="%7."/>
      <w:lvlJc w:val="left"/>
      <w:pPr>
        <w:ind w:left="5040" w:hanging="360"/>
      </w:pPr>
    </w:lvl>
    <w:lvl w:ilvl="7" w:tplc="B60EDFAE" w:tentative="1">
      <w:start w:val="1"/>
      <w:numFmt w:val="lowerLetter"/>
      <w:lvlText w:val="%8."/>
      <w:lvlJc w:val="left"/>
      <w:pPr>
        <w:ind w:left="5760" w:hanging="360"/>
      </w:pPr>
    </w:lvl>
    <w:lvl w:ilvl="8" w:tplc="DAD48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6" w15:restartNumberingAfterBreak="0">
    <w:nsid w:val="306B6C29"/>
    <w:multiLevelType w:val="multilevel"/>
    <w:tmpl w:val="20969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18" w15:restartNumberingAfterBreak="0">
    <w:nsid w:val="338C368E"/>
    <w:multiLevelType w:val="hybridMultilevel"/>
    <w:tmpl w:val="2996D2B6"/>
    <w:lvl w:ilvl="0" w:tplc="62B640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1AFB9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5FC0EC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96F5E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2228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4320A0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CCDB8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58A40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8B6AA4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0" w15:restartNumberingAfterBreak="0">
    <w:nsid w:val="39E07500"/>
    <w:multiLevelType w:val="hybridMultilevel"/>
    <w:tmpl w:val="E9A058E6"/>
    <w:lvl w:ilvl="0" w:tplc="24FE7E16">
      <w:start w:val="1"/>
      <w:numFmt w:val="bullet"/>
      <w:pStyle w:val="Akapitzlist"/>
      <w:lvlText w:val=""/>
      <w:lvlJc w:val="left"/>
      <w:pPr>
        <w:ind w:left="720" w:hanging="360"/>
      </w:pPr>
      <w:rPr>
        <w:rFonts w:hint="default" w:ascii="Symbol" w:hAnsi="Symbol"/>
        <w:color w:val="00519F"/>
      </w:rPr>
    </w:lvl>
    <w:lvl w:ilvl="1" w:tplc="9AB20CC6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  <w:color w:val="00519F"/>
        <w:sz w:val="18"/>
        <w:szCs w:val="18"/>
      </w:rPr>
    </w:lvl>
    <w:lvl w:ilvl="2" w:tplc="66A43A8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1AC26C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7A44D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376ADE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BA8F0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68391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94C75E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27" w15:restartNumberingAfterBreak="0">
    <w:nsid w:val="54260997"/>
    <w:multiLevelType w:val="hybridMultilevel"/>
    <w:tmpl w:val="05561298"/>
    <w:lvl w:ilvl="0" w:tplc="BEA43BF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DBE44046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2EE09B92" w:tentative="1">
      <w:start w:val="1"/>
      <w:numFmt w:val="lowerRoman"/>
      <w:lvlText w:val="%3."/>
      <w:lvlJc w:val="right"/>
      <w:pPr>
        <w:ind w:left="2160" w:hanging="180"/>
      </w:pPr>
    </w:lvl>
    <w:lvl w:ilvl="3" w:tplc="B4CCAD6E" w:tentative="1">
      <w:start w:val="1"/>
      <w:numFmt w:val="decimal"/>
      <w:lvlText w:val="%4."/>
      <w:lvlJc w:val="left"/>
      <w:pPr>
        <w:ind w:left="2880" w:hanging="360"/>
      </w:pPr>
    </w:lvl>
    <w:lvl w:ilvl="4" w:tplc="CEF64932" w:tentative="1">
      <w:start w:val="1"/>
      <w:numFmt w:val="lowerLetter"/>
      <w:lvlText w:val="%5."/>
      <w:lvlJc w:val="left"/>
      <w:pPr>
        <w:ind w:left="3600" w:hanging="360"/>
      </w:pPr>
    </w:lvl>
    <w:lvl w:ilvl="5" w:tplc="8C6EDA7E" w:tentative="1">
      <w:start w:val="1"/>
      <w:numFmt w:val="lowerRoman"/>
      <w:lvlText w:val="%6."/>
      <w:lvlJc w:val="right"/>
      <w:pPr>
        <w:ind w:left="4320" w:hanging="180"/>
      </w:pPr>
    </w:lvl>
    <w:lvl w:ilvl="6" w:tplc="CA3E2A94" w:tentative="1">
      <w:start w:val="1"/>
      <w:numFmt w:val="decimal"/>
      <w:lvlText w:val="%7."/>
      <w:lvlJc w:val="left"/>
      <w:pPr>
        <w:ind w:left="5040" w:hanging="360"/>
      </w:pPr>
    </w:lvl>
    <w:lvl w:ilvl="7" w:tplc="EC16CD44" w:tentative="1">
      <w:start w:val="1"/>
      <w:numFmt w:val="lowerLetter"/>
      <w:lvlText w:val="%8."/>
      <w:lvlJc w:val="left"/>
      <w:pPr>
        <w:ind w:left="5760" w:hanging="360"/>
      </w:pPr>
    </w:lvl>
    <w:lvl w:ilvl="8" w:tplc="2E26B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A32E1"/>
    <w:multiLevelType w:val="multilevel"/>
    <w:tmpl w:val="74008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hint="default" w:ascii="Calibri" w:hAnsi="Calibri" w:cs="Calibri"/>
      </w:rPr>
    </w:lvl>
  </w:abstractNum>
  <w:abstractNum w:abstractNumId="31" w15:restartNumberingAfterBreak="0">
    <w:nsid w:val="69996047"/>
    <w:multiLevelType w:val="multilevel"/>
    <w:tmpl w:val="786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ADA7153"/>
    <w:multiLevelType w:val="multilevel"/>
    <w:tmpl w:val="74008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C4301E6"/>
    <w:multiLevelType w:val="hybridMultilevel"/>
    <w:tmpl w:val="09206F24"/>
    <w:lvl w:ilvl="0" w:tplc="A41A286E">
      <w:start w:val="1"/>
      <w:numFmt w:val="decimal"/>
      <w:lvlText w:val="%1."/>
      <w:lvlJc w:val="left"/>
      <w:pPr>
        <w:ind w:left="720" w:hanging="360"/>
      </w:pPr>
    </w:lvl>
    <w:lvl w:ilvl="1" w:tplc="5F024F2E">
      <w:start w:val="1"/>
      <w:numFmt w:val="lowerLetter"/>
      <w:lvlText w:val="%2."/>
      <w:lvlJc w:val="left"/>
      <w:pPr>
        <w:ind w:left="1440" w:hanging="360"/>
      </w:pPr>
    </w:lvl>
    <w:lvl w:ilvl="2" w:tplc="0F78F29E" w:tentative="1">
      <w:start w:val="1"/>
      <w:numFmt w:val="lowerRoman"/>
      <w:lvlText w:val="%3."/>
      <w:lvlJc w:val="right"/>
      <w:pPr>
        <w:ind w:left="2160" w:hanging="180"/>
      </w:pPr>
    </w:lvl>
    <w:lvl w:ilvl="3" w:tplc="3E4A1F92" w:tentative="1">
      <w:start w:val="1"/>
      <w:numFmt w:val="decimal"/>
      <w:lvlText w:val="%4."/>
      <w:lvlJc w:val="left"/>
      <w:pPr>
        <w:ind w:left="2880" w:hanging="360"/>
      </w:pPr>
    </w:lvl>
    <w:lvl w:ilvl="4" w:tplc="72C8C8D0" w:tentative="1">
      <w:start w:val="1"/>
      <w:numFmt w:val="lowerLetter"/>
      <w:lvlText w:val="%5."/>
      <w:lvlJc w:val="left"/>
      <w:pPr>
        <w:ind w:left="3600" w:hanging="360"/>
      </w:pPr>
    </w:lvl>
    <w:lvl w:ilvl="5" w:tplc="4C387164" w:tentative="1">
      <w:start w:val="1"/>
      <w:numFmt w:val="lowerRoman"/>
      <w:lvlText w:val="%6."/>
      <w:lvlJc w:val="right"/>
      <w:pPr>
        <w:ind w:left="4320" w:hanging="180"/>
      </w:pPr>
    </w:lvl>
    <w:lvl w:ilvl="6" w:tplc="AB6AAE70" w:tentative="1">
      <w:start w:val="1"/>
      <w:numFmt w:val="decimal"/>
      <w:lvlText w:val="%7."/>
      <w:lvlJc w:val="left"/>
      <w:pPr>
        <w:ind w:left="5040" w:hanging="360"/>
      </w:pPr>
    </w:lvl>
    <w:lvl w:ilvl="7" w:tplc="76921B10" w:tentative="1">
      <w:start w:val="1"/>
      <w:numFmt w:val="lowerLetter"/>
      <w:lvlText w:val="%8."/>
      <w:lvlJc w:val="left"/>
      <w:pPr>
        <w:ind w:left="5760" w:hanging="360"/>
      </w:pPr>
    </w:lvl>
    <w:lvl w:ilvl="8" w:tplc="7E6A1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5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6" w15:restartNumberingAfterBreak="0">
    <w:nsid w:val="77D80658"/>
    <w:multiLevelType w:val="multilevel"/>
    <w:tmpl w:val="9146BC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hint="default" w:ascii="Calibri" w:hAnsi="Calibri" w:cs="Calibri"/>
      </w:rPr>
    </w:lvl>
  </w:abstractNum>
  <w:abstractNum w:abstractNumId="38" w15:restartNumberingAfterBreak="0">
    <w:nsid w:val="7A1667BA"/>
    <w:multiLevelType w:val="multilevel"/>
    <w:tmpl w:val="4474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hint="default" w:ascii="Calibri" w:hAnsi="Calibri" w:cs="Calibri"/>
      </w:rPr>
    </w:lvl>
  </w:abstractNum>
  <w:num w:numId="1" w16cid:durableId="1654598050">
    <w:abstractNumId w:val="16"/>
  </w:num>
  <w:num w:numId="2" w16cid:durableId="1938975358">
    <w:abstractNumId w:val="36"/>
  </w:num>
  <w:num w:numId="3" w16cid:durableId="160849350">
    <w:abstractNumId w:val="20"/>
  </w:num>
  <w:num w:numId="4" w16cid:durableId="1922908790">
    <w:abstractNumId w:val="27"/>
  </w:num>
  <w:num w:numId="5" w16cid:durableId="655307998">
    <w:abstractNumId w:val="0"/>
  </w:num>
  <w:num w:numId="6" w16cid:durableId="1064452441">
    <w:abstractNumId w:val="1"/>
  </w:num>
  <w:num w:numId="7" w16cid:durableId="1317801509">
    <w:abstractNumId w:val="2"/>
  </w:num>
  <w:num w:numId="8" w16cid:durableId="2057119663">
    <w:abstractNumId w:val="3"/>
  </w:num>
  <w:num w:numId="9" w16cid:durableId="70347549">
    <w:abstractNumId w:val="4"/>
  </w:num>
  <w:num w:numId="10" w16cid:durableId="70586739">
    <w:abstractNumId w:val="5"/>
  </w:num>
  <w:num w:numId="11" w16cid:durableId="593975526">
    <w:abstractNumId w:val="6"/>
  </w:num>
  <w:num w:numId="12" w16cid:durableId="602032299">
    <w:abstractNumId w:val="10"/>
  </w:num>
  <w:num w:numId="13" w16cid:durableId="76174391">
    <w:abstractNumId w:val="17"/>
  </w:num>
  <w:num w:numId="14" w16cid:durableId="1104959973">
    <w:abstractNumId w:val="19"/>
  </w:num>
  <w:num w:numId="15" w16cid:durableId="1816071568">
    <w:abstractNumId w:val="35"/>
  </w:num>
  <w:num w:numId="16" w16cid:durableId="451747261">
    <w:abstractNumId w:val="12"/>
  </w:num>
  <w:num w:numId="17" w16cid:durableId="1810241951">
    <w:abstractNumId w:val="15"/>
  </w:num>
  <w:num w:numId="18" w16cid:durableId="877165081">
    <w:abstractNumId w:val="29"/>
  </w:num>
  <w:num w:numId="19" w16cid:durableId="395318035">
    <w:abstractNumId w:val="39"/>
  </w:num>
  <w:num w:numId="20" w16cid:durableId="1074745051">
    <w:abstractNumId w:val="22"/>
  </w:num>
  <w:num w:numId="21" w16cid:durableId="1408646553">
    <w:abstractNumId w:val="25"/>
  </w:num>
  <w:num w:numId="22" w16cid:durableId="1111364230">
    <w:abstractNumId w:val="37"/>
  </w:num>
  <w:num w:numId="23" w16cid:durableId="1562667322">
    <w:abstractNumId w:val="23"/>
  </w:num>
  <w:num w:numId="24" w16cid:durableId="172304482">
    <w:abstractNumId w:val="7"/>
  </w:num>
  <w:num w:numId="25" w16cid:durableId="1379744898">
    <w:abstractNumId w:val="24"/>
  </w:num>
  <w:num w:numId="26" w16cid:durableId="1605651692">
    <w:abstractNumId w:val="13"/>
  </w:num>
  <w:num w:numId="27" w16cid:durableId="771585538">
    <w:abstractNumId w:val="34"/>
  </w:num>
  <w:num w:numId="28" w16cid:durableId="798963215">
    <w:abstractNumId w:val="30"/>
  </w:num>
  <w:num w:numId="29" w16cid:durableId="2015641194">
    <w:abstractNumId w:val="21"/>
  </w:num>
  <w:num w:numId="30" w16cid:durableId="151457568">
    <w:abstractNumId w:val="14"/>
  </w:num>
  <w:num w:numId="31" w16cid:durableId="1377512385">
    <w:abstractNumId w:val="26"/>
  </w:num>
  <w:num w:numId="32" w16cid:durableId="1234006174">
    <w:abstractNumId w:val="8"/>
  </w:num>
  <w:num w:numId="33" w16cid:durableId="491796705">
    <w:abstractNumId w:val="11"/>
  </w:num>
  <w:num w:numId="34" w16cid:durableId="826945942">
    <w:abstractNumId w:val="18"/>
  </w:num>
  <w:num w:numId="35" w16cid:durableId="1597209073">
    <w:abstractNumId w:val="33"/>
  </w:num>
  <w:num w:numId="36" w16cid:durableId="32462268">
    <w:abstractNumId w:val="28"/>
  </w:num>
  <w:num w:numId="37" w16cid:durableId="1676957054">
    <w:abstractNumId w:val="9"/>
  </w:num>
  <w:num w:numId="38" w16cid:durableId="331882490">
    <w:abstractNumId w:val="31"/>
  </w:num>
  <w:num w:numId="39" w16cid:durableId="565528985">
    <w:abstractNumId w:val="20"/>
  </w:num>
  <w:num w:numId="40" w16cid:durableId="1221595028">
    <w:abstractNumId w:val="32"/>
  </w:num>
  <w:num w:numId="41" w16cid:durableId="649335414">
    <w:abstractNumId w:val="3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9A"/>
    <w:rsid w:val="00027EE1"/>
    <w:rsid w:val="0006505E"/>
    <w:rsid w:val="00095FAF"/>
    <w:rsid w:val="000A0A03"/>
    <w:rsid w:val="000A3684"/>
    <w:rsid w:val="000B0462"/>
    <w:rsid w:val="000B7EE0"/>
    <w:rsid w:val="000D4971"/>
    <w:rsid w:val="000D6D13"/>
    <w:rsid w:val="000E14CE"/>
    <w:rsid w:val="000E661F"/>
    <w:rsid w:val="00106D34"/>
    <w:rsid w:val="00112B7A"/>
    <w:rsid w:val="001455A1"/>
    <w:rsid w:val="00175B48"/>
    <w:rsid w:val="001C0D6D"/>
    <w:rsid w:val="001F0FC3"/>
    <w:rsid w:val="002034F3"/>
    <w:rsid w:val="0020613E"/>
    <w:rsid w:val="00212904"/>
    <w:rsid w:val="00212FC2"/>
    <w:rsid w:val="00217011"/>
    <w:rsid w:val="00225421"/>
    <w:rsid w:val="0025695E"/>
    <w:rsid w:val="0026575F"/>
    <w:rsid w:val="002A571B"/>
    <w:rsid w:val="002C365C"/>
    <w:rsid w:val="002E382B"/>
    <w:rsid w:val="002F6543"/>
    <w:rsid w:val="0030054E"/>
    <w:rsid w:val="00314C9D"/>
    <w:rsid w:val="00325109"/>
    <w:rsid w:val="003257D1"/>
    <w:rsid w:val="0032757E"/>
    <w:rsid w:val="00346395"/>
    <w:rsid w:val="00347771"/>
    <w:rsid w:val="0036119F"/>
    <w:rsid w:val="0036165B"/>
    <w:rsid w:val="003951FA"/>
    <w:rsid w:val="003C5D92"/>
    <w:rsid w:val="003E76E5"/>
    <w:rsid w:val="00401FD2"/>
    <w:rsid w:val="00444C9B"/>
    <w:rsid w:val="0044753C"/>
    <w:rsid w:val="004A1310"/>
    <w:rsid w:val="004E4735"/>
    <w:rsid w:val="004F2AA4"/>
    <w:rsid w:val="004F366D"/>
    <w:rsid w:val="004F52CB"/>
    <w:rsid w:val="005110FC"/>
    <w:rsid w:val="00542264"/>
    <w:rsid w:val="00556B22"/>
    <w:rsid w:val="00563481"/>
    <w:rsid w:val="005635B3"/>
    <w:rsid w:val="00570DBC"/>
    <w:rsid w:val="005732A1"/>
    <w:rsid w:val="00583004"/>
    <w:rsid w:val="00587CF7"/>
    <w:rsid w:val="005B31D2"/>
    <w:rsid w:val="005D4B61"/>
    <w:rsid w:val="005F19C3"/>
    <w:rsid w:val="00626F95"/>
    <w:rsid w:val="006339AB"/>
    <w:rsid w:val="006355AD"/>
    <w:rsid w:val="00643CD5"/>
    <w:rsid w:val="00653A33"/>
    <w:rsid w:val="006557C3"/>
    <w:rsid w:val="00691433"/>
    <w:rsid w:val="006B0CED"/>
    <w:rsid w:val="006B1C34"/>
    <w:rsid w:val="006D0350"/>
    <w:rsid w:val="006F2373"/>
    <w:rsid w:val="007144C2"/>
    <w:rsid w:val="00734248"/>
    <w:rsid w:val="00752A14"/>
    <w:rsid w:val="00772F9A"/>
    <w:rsid w:val="0079355E"/>
    <w:rsid w:val="0079691D"/>
    <w:rsid w:val="007977BA"/>
    <w:rsid w:val="007B6EE1"/>
    <w:rsid w:val="008211D0"/>
    <w:rsid w:val="00824365"/>
    <w:rsid w:val="00844202"/>
    <w:rsid w:val="00854469"/>
    <w:rsid w:val="008559AC"/>
    <w:rsid w:val="00861478"/>
    <w:rsid w:val="00887D4B"/>
    <w:rsid w:val="00897F8D"/>
    <w:rsid w:val="008A4F03"/>
    <w:rsid w:val="008D5EE4"/>
    <w:rsid w:val="00904C9F"/>
    <w:rsid w:val="0091250E"/>
    <w:rsid w:val="0091368D"/>
    <w:rsid w:val="00955785"/>
    <w:rsid w:val="00956AFA"/>
    <w:rsid w:val="009646B3"/>
    <w:rsid w:val="009663E2"/>
    <w:rsid w:val="00970F82"/>
    <w:rsid w:val="009A519E"/>
    <w:rsid w:val="009C3776"/>
    <w:rsid w:val="009C5B27"/>
    <w:rsid w:val="009D388F"/>
    <w:rsid w:val="009E246E"/>
    <w:rsid w:val="009E2B72"/>
    <w:rsid w:val="009E2DD3"/>
    <w:rsid w:val="009F2D17"/>
    <w:rsid w:val="00A06C2D"/>
    <w:rsid w:val="00A3176B"/>
    <w:rsid w:val="00A451A4"/>
    <w:rsid w:val="00A47387"/>
    <w:rsid w:val="00A80875"/>
    <w:rsid w:val="00A837C7"/>
    <w:rsid w:val="00A85D5B"/>
    <w:rsid w:val="00A870B3"/>
    <w:rsid w:val="00AA6547"/>
    <w:rsid w:val="00AB533A"/>
    <w:rsid w:val="00AB7CDE"/>
    <w:rsid w:val="00AC05B0"/>
    <w:rsid w:val="00AE2F60"/>
    <w:rsid w:val="00B04228"/>
    <w:rsid w:val="00B2403A"/>
    <w:rsid w:val="00B2680F"/>
    <w:rsid w:val="00B3017F"/>
    <w:rsid w:val="00B40423"/>
    <w:rsid w:val="00B45004"/>
    <w:rsid w:val="00B46202"/>
    <w:rsid w:val="00B640AE"/>
    <w:rsid w:val="00B91EC0"/>
    <w:rsid w:val="00BA160D"/>
    <w:rsid w:val="00BA571E"/>
    <w:rsid w:val="00C10014"/>
    <w:rsid w:val="00C44CDC"/>
    <w:rsid w:val="00CA3009"/>
    <w:rsid w:val="00CA31CD"/>
    <w:rsid w:val="00CA3530"/>
    <w:rsid w:val="00CA7E54"/>
    <w:rsid w:val="00CD09AA"/>
    <w:rsid w:val="00CE12D2"/>
    <w:rsid w:val="00CE1975"/>
    <w:rsid w:val="00CE502E"/>
    <w:rsid w:val="00CE7E3F"/>
    <w:rsid w:val="00D11B36"/>
    <w:rsid w:val="00D17510"/>
    <w:rsid w:val="00D20088"/>
    <w:rsid w:val="00D307A8"/>
    <w:rsid w:val="00D35533"/>
    <w:rsid w:val="00D847A3"/>
    <w:rsid w:val="00DE512C"/>
    <w:rsid w:val="00E0547F"/>
    <w:rsid w:val="00E147DA"/>
    <w:rsid w:val="00E3549C"/>
    <w:rsid w:val="00E56EC7"/>
    <w:rsid w:val="00E63E5A"/>
    <w:rsid w:val="00EB019A"/>
    <w:rsid w:val="00EB0FC7"/>
    <w:rsid w:val="00ED0279"/>
    <w:rsid w:val="00ED4548"/>
    <w:rsid w:val="00EE4A15"/>
    <w:rsid w:val="00EF62CC"/>
    <w:rsid w:val="00F036BF"/>
    <w:rsid w:val="00F15153"/>
    <w:rsid w:val="00F237C5"/>
    <w:rsid w:val="00FA0BE8"/>
    <w:rsid w:val="00FB3020"/>
    <w:rsid w:val="00FB5403"/>
    <w:rsid w:val="00FB5D95"/>
    <w:rsid w:val="00FD2125"/>
    <w:rsid w:val="00FD2CE2"/>
    <w:rsid w:val="00FD344D"/>
    <w:rsid w:val="00FD435F"/>
    <w:rsid w:val="00FF5DBE"/>
    <w:rsid w:val="0156B4E3"/>
    <w:rsid w:val="018C8AE9"/>
    <w:rsid w:val="0217CD31"/>
    <w:rsid w:val="0454FA24"/>
    <w:rsid w:val="04DF0673"/>
    <w:rsid w:val="053FEF24"/>
    <w:rsid w:val="056A4FD3"/>
    <w:rsid w:val="05F20170"/>
    <w:rsid w:val="0647CD95"/>
    <w:rsid w:val="068C6D1E"/>
    <w:rsid w:val="073DB46F"/>
    <w:rsid w:val="07E26B3A"/>
    <w:rsid w:val="09440709"/>
    <w:rsid w:val="09C22D31"/>
    <w:rsid w:val="0ACA66B7"/>
    <w:rsid w:val="0D4643D2"/>
    <w:rsid w:val="102D0500"/>
    <w:rsid w:val="108A58A8"/>
    <w:rsid w:val="133BD5BF"/>
    <w:rsid w:val="13727E48"/>
    <w:rsid w:val="1551AA59"/>
    <w:rsid w:val="173796D3"/>
    <w:rsid w:val="17B38481"/>
    <w:rsid w:val="17FA03DA"/>
    <w:rsid w:val="18DD503B"/>
    <w:rsid w:val="190930F4"/>
    <w:rsid w:val="19B3236B"/>
    <w:rsid w:val="19E33C9E"/>
    <w:rsid w:val="1CB76CA6"/>
    <w:rsid w:val="1CE376C0"/>
    <w:rsid w:val="1D287623"/>
    <w:rsid w:val="1D7BD65B"/>
    <w:rsid w:val="1EC7C4E0"/>
    <w:rsid w:val="20274BD2"/>
    <w:rsid w:val="21B471AD"/>
    <w:rsid w:val="226EC990"/>
    <w:rsid w:val="22E203C4"/>
    <w:rsid w:val="2338E39B"/>
    <w:rsid w:val="23CC98E7"/>
    <w:rsid w:val="250A2971"/>
    <w:rsid w:val="2660CEFA"/>
    <w:rsid w:val="26B7AB25"/>
    <w:rsid w:val="2817F4C6"/>
    <w:rsid w:val="2A0720F0"/>
    <w:rsid w:val="2A5001CE"/>
    <w:rsid w:val="2B1B22E8"/>
    <w:rsid w:val="2B8C9BAA"/>
    <w:rsid w:val="2DDE8FF0"/>
    <w:rsid w:val="2E1F593E"/>
    <w:rsid w:val="319111E4"/>
    <w:rsid w:val="319F9A95"/>
    <w:rsid w:val="331D85D4"/>
    <w:rsid w:val="337BC7F0"/>
    <w:rsid w:val="3412EEFF"/>
    <w:rsid w:val="345EE50D"/>
    <w:rsid w:val="38F04D54"/>
    <w:rsid w:val="39F47FF9"/>
    <w:rsid w:val="3A73DD88"/>
    <w:rsid w:val="3A85D182"/>
    <w:rsid w:val="3B895030"/>
    <w:rsid w:val="3BB562C6"/>
    <w:rsid w:val="3BD3FEA2"/>
    <w:rsid w:val="3C1FBDC3"/>
    <w:rsid w:val="3DB0BDD8"/>
    <w:rsid w:val="3E0B24AC"/>
    <w:rsid w:val="4008BF5A"/>
    <w:rsid w:val="406F8FA7"/>
    <w:rsid w:val="4078AB24"/>
    <w:rsid w:val="413B02CA"/>
    <w:rsid w:val="42B0B40C"/>
    <w:rsid w:val="42B5FC2E"/>
    <w:rsid w:val="42CCB2F2"/>
    <w:rsid w:val="430F3138"/>
    <w:rsid w:val="43665AED"/>
    <w:rsid w:val="44B05C3E"/>
    <w:rsid w:val="44E7BE6B"/>
    <w:rsid w:val="45496FAC"/>
    <w:rsid w:val="4553D9B5"/>
    <w:rsid w:val="4622E952"/>
    <w:rsid w:val="466BEB61"/>
    <w:rsid w:val="46D87047"/>
    <w:rsid w:val="46E92298"/>
    <w:rsid w:val="47685020"/>
    <w:rsid w:val="478986A6"/>
    <w:rsid w:val="47E88F7C"/>
    <w:rsid w:val="48E881B3"/>
    <w:rsid w:val="4A69A47B"/>
    <w:rsid w:val="4B193F4F"/>
    <w:rsid w:val="4C6E3E78"/>
    <w:rsid w:val="4CA3A833"/>
    <w:rsid w:val="4CD0CCA4"/>
    <w:rsid w:val="4D36EC58"/>
    <w:rsid w:val="4E16B8CC"/>
    <w:rsid w:val="4F271EE3"/>
    <w:rsid w:val="4FAAF885"/>
    <w:rsid w:val="511ED5C4"/>
    <w:rsid w:val="54F41DEB"/>
    <w:rsid w:val="5538319F"/>
    <w:rsid w:val="561F5DCE"/>
    <w:rsid w:val="57DF7072"/>
    <w:rsid w:val="58FA3A50"/>
    <w:rsid w:val="5B5D27D8"/>
    <w:rsid w:val="5C67D753"/>
    <w:rsid w:val="5E04B5E2"/>
    <w:rsid w:val="5E0B474E"/>
    <w:rsid w:val="5E88CD6D"/>
    <w:rsid w:val="5F9BA59C"/>
    <w:rsid w:val="609F655E"/>
    <w:rsid w:val="60E62170"/>
    <w:rsid w:val="611B7284"/>
    <w:rsid w:val="618C3449"/>
    <w:rsid w:val="655C2937"/>
    <w:rsid w:val="6662BEC0"/>
    <w:rsid w:val="666B58AE"/>
    <w:rsid w:val="67808822"/>
    <w:rsid w:val="68884D21"/>
    <w:rsid w:val="68956B2C"/>
    <w:rsid w:val="6925F922"/>
    <w:rsid w:val="6A6DAA52"/>
    <w:rsid w:val="6B21E620"/>
    <w:rsid w:val="6CADF950"/>
    <w:rsid w:val="6E7D7B45"/>
    <w:rsid w:val="6ED6BD70"/>
    <w:rsid w:val="6F425144"/>
    <w:rsid w:val="6F6DA130"/>
    <w:rsid w:val="6F72B5E1"/>
    <w:rsid w:val="706FA4DB"/>
    <w:rsid w:val="70B5C15B"/>
    <w:rsid w:val="70C343B3"/>
    <w:rsid w:val="718F2734"/>
    <w:rsid w:val="71D0BBAF"/>
    <w:rsid w:val="722B3999"/>
    <w:rsid w:val="759C320C"/>
    <w:rsid w:val="767A20DE"/>
    <w:rsid w:val="769A7F19"/>
    <w:rsid w:val="76B0BC85"/>
    <w:rsid w:val="77A68ADE"/>
    <w:rsid w:val="784722CB"/>
    <w:rsid w:val="7865CE9C"/>
    <w:rsid w:val="78736E7B"/>
    <w:rsid w:val="793C8730"/>
    <w:rsid w:val="7977698C"/>
    <w:rsid w:val="7A826BB5"/>
    <w:rsid w:val="7C280A15"/>
    <w:rsid w:val="7C6EE0A1"/>
    <w:rsid w:val="7CB73EB4"/>
    <w:rsid w:val="7DBF303D"/>
    <w:rsid w:val="7E2B9F52"/>
    <w:rsid w:val="7F8D8EA7"/>
    <w:rsid w:val="7FA6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152FF"/>
  <w15:docId w15:val="{52501ED3-E503-4578-AD67-9ED3C25144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ny" w:default="1">
    <w:name w:val="Normal"/>
    <w:qFormat/>
    <w:rsid w:val="00FA0BE8"/>
    <w:pPr>
      <w:spacing w:after="120" w:line="240" w:lineRule="auto"/>
    </w:pPr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hAnsiTheme="minorHAnsi" w:eastAsiaTheme="majorEastAsia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hAnsiTheme="minorHAnsi" w:eastAsiaTheme="majorEastAsia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hAnsiTheme="minorHAnsi" w:eastAsiaTheme="majorEastAsia" w:cstheme="majorBidi"/>
      <w:color w:val="000000" w:themeColor="text1"/>
      <w:sz w:val="26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876124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876124"/>
    <w:rPr>
      <w:rFonts w:ascii="Calibri" w:hAnsi="Calibri" w:eastAsia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styleId="Nagwek2Znak" w:customStyle="1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styleId="Nagwek2dolewej" w:customStyle="1">
    <w:name w:val="Nagłówek 2 do lewej"/>
    <w:basedOn w:val="Nagwek2"/>
    <w:link w:val="Nagwek2dolewejZnak"/>
    <w:qFormat/>
    <w:rsid w:val="00530CB8"/>
    <w:rPr>
      <w:rFonts w:cs="Calibri" w:eastAsiaTheme="minorHAnsi"/>
      <w:szCs w:val="30"/>
      <w:lang w:val="en-US"/>
    </w:rPr>
  </w:style>
  <w:style w:type="character" w:styleId="Nagwek3Znak" w:customStyle="1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styleId="Nagwek2dolewejZnak" w:customStyle="1">
    <w:name w:val="Nagłówek 2 do lewej Znak"/>
    <w:basedOn w:val="Nagwek2Znak"/>
    <w:link w:val="Nagwek2dolewej"/>
    <w:rsid w:val="00530CB8"/>
    <w:rPr>
      <w:rFonts w:cs="Calibri" w:eastAsiaTheme="majorEastAsia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3"/>
      </w:numPr>
    </w:pPr>
    <w:rPr>
      <w:lang w:val="en-US"/>
    </w:rPr>
  </w:style>
  <w:style w:type="paragraph" w:styleId="Akapitzlistnumerowan" w:customStyle="1">
    <w:name w:val="Akapit z listą numerowaną"/>
    <w:basedOn w:val="Akapitzlist"/>
    <w:link w:val="AkapitzlistnumerowanZnak"/>
    <w:qFormat/>
    <w:rsid w:val="00C40032"/>
    <w:pPr>
      <w:numPr>
        <w:numId w:val="4"/>
      </w:numPr>
      <w:ind w:left="364"/>
    </w:pPr>
    <w:rPr>
      <w:lang w:val="es-ES_tradnl"/>
    </w:rPr>
  </w:style>
  <w:style w:type="character" w:styleId="Nagwek1Znak" w:customStyle="1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styleId="AkapitzlistZnak" w:customStyle="1">
    <w:name w:val="Akapit z listą Znak"/>
    <w:basedOn w:val="Domylnaczcionkaakapitu"/>
    <w:link w:val="Akapitzlist"/>
    <w:uiPriority w:val="34"/>
    <w:rsid w:val="00C40032"/>
    <w:rPr>
      <w:rFonts w:ascii="Calibri" w:hAnsi="Calibri" w:eastAsia="Calibri" w:cs="Times New Roman"/>
      <w:lang w:val="en-US"/>
    </w:rPr>
  </w:style>
  <w:style w:type="character" w:styleId="AkapitzlistnumerowanZnak" w:customStyle="1">
    <w:name w:val="Akapit z listą numerowaną Znak"/>
    <w:basedOn w:val="AkapitzlistZnak"/>
    <w:link w:val="Akapitzlistnumerowan"/>
    <w:rsid w:val="00C40032"/>
    <w:rPr>
      <w:rFonts w:ascii="Calibri" w:hAnsi="Calibri" w:eastAsia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ui-provider" w:customStyle="1">
    <w:name w:val="ui-provider"/>
    <w:basedOn w:val="Domylnaczcionkaakapitu"/>
    <w:rsid w:val="0036119F"/>
  </w:style>
  <w:style w:type="character" w:styleId="normaltextrun" w:customStyle="1">
    <w:name w:val="normaltextrun"/>
    <w:basedOn w:val="Domylnaczcionkaakapitu"/>
    <w:uiPriority w:val="1"/>
    <w:rsid w:val="7977698C"/>
    <w:rPr>
      <w:rFonts w:asciiTheme="minorHAnsi" w:hAnsiTheme="minorHAnsi" w:eastAsiaTheme="minorEastAsia" w:cstheme="minorBidi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rFonts w:ascii="Calibri" w:hAnsi="Calibri" w:eastAsia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E3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E7E3F"/>
    <w:rPr>
      <w:rFonts w:ascii="Calibri" w:hAnsi="Calibri" w:eastAsia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176B"/>
    <w:pPr>
      <w:spacing w:after="0" w:line="240" w:lineRule="auto"/>
    </w:pPr>
    <w:rPr>
      <w:rFonts w:ascii="Calibri" w:hAnsi="Calibri" w:eastAsia="Calibri" w:cs="Times New Roman"/>
    </w:rPr>
  </w:style>
  <w:style w:type="table" w:styleId="Tabela-Siatka1" w:customStyle="1">
    <w:name w:val="Tabela - Siatka1"/>
    <w:basedOn w:val="Standardowy"/>
    <w:next w:val="Tabela-Siatka"/>
    <w:uiPriority w:val="59"/>
    <w:rsid w:val="00955785"/>
    <w:pPr>
      <w:spacing w:after="0" w:line="240" w:lineRule="auto"/>
    </w:pPr>
    <w:rPr>
      <w:rFonts w:eastAsia="MS Mincho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23B4B466CC409FDE6CB8DFF0EB66" ma:contentTypeVersion="13" ma:contentTypeDescription="Utwórz nowy dokument." ma:contentTypeScope="" ma:versionID="3e42258ef6bddd3f29fe808c216cb53d">
  <xsd:schema xmlns:xsd="http://www.w3.org/2001/XMLSchema" xmlns:xs="http://www.w3.org/2001/XMLSchema" xmlns:p="http://schemas.microsoft.com/office/2006/metadata/properties" xmlns:ns1="http://schemas.microsoft.com/sharepoint/v3" xmlns:ns2="1eeec716-1bae-450e-a8f2-375251df254b" xmlns:ns3="24e45d1f-73cb-4d6f-b4f7-7c89d0d0d399" targetNamespace="http://schemas.microsoft.com/office/2006/metadata/properties" ma:root="true" ma:fieldsID="a4d6c261b6d5db7cbc24893ebc521733" ns1:_="" ns2:_="" ns3:_="">
    <xsd:import namespace="http://schemas.microsoft.com/sharepoint/v3"/>
    <xsd:import namespace="1eeec716-1bae-450e-a8f2-375251df254b"/>
    <xsd:import namespace="24e45d1f-73cb-4d6f-b4f7-7c89d0d0d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c716-1bae-450e-a8f2-375251df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45d1f-73cb-4d6f-b4f7-7c89d0d0d3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2232e94-150d-4df8-845e-373d5b62012f}" ma:internalName="TaxCatchAll" ma:showField="CatchAllData" ma:web="24e45d1f-73cb-4d6f-b4f7-7c89d0d0d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ec716-1bae-450e-a8f2-375251df254b">
      <Terms xmlns="http://schemas.microsoft.com/office/infopath/2007/PartnerControls"/>
    </lcf76f155ced4ddcb4097134ff3c332f>
    <TaxCatchAll xmlns="24e45d1f-73cb-4d6f-b4f7-7c89d0d0d3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15A6C-D8F4-4A8A-BD26-BA6F8369B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c716-1bae-450e-a8f2-375251df254b"/>
    <ds:schemaRef ds:uri="24e45d1f-73cb-4d6f-b4f7-7c89d0d0d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elements/1.1/"/>
    <ds:schemaRef ds:uri="http://purl.org/dc/dcmitype/"/>
    <ds:schemaRef ds:uri="http://www.w3.org/XML/1998/namespace"/>
    <ds:schemaRef ds:uri="24e45d1f-73cb-4d6f-b4f7-7c89d0d0d399"/>
    <ds:schemaRef ds:uri="http://schemas.microsoft.com/office/infopath/2007/PartnerControls"/>
    <ds:schemaRef ds:uri="1eeec716-1bae-450e-a8f2-375251df254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 przedmiotu zamówienia</dc:title>
  <dc:subject/>
  <dc:creator>CeZ</dc:creator>
  <keywords/>
  <lastModifiedBy>Mirosław Paweł</lastModifiedBy>
  <revision>14</revision>
  <lastPrinted>2023-09-21T17:55:00.0000000Z</lastPrinted>
  <dcterms:created xsi:type="dcterms:W3CDTF">2025-09-02T17:12:00.0000000Z</dcterms:created>
  <dcterms:modified xsi:type="dcterms:W3CDTF">2026-02-10T14:28:24.5905907Z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0x010100989723B4B466CC409FDE6CB8DFF0EB66</vt:lpwstr>
  </property>
  <property fmtid="{D5CDD505-2E9C-101B-9397-08002B2CF9AE}" pid="3" name="MediaServiceImageTags">
    <vt:lpwstr/>
  </property>
</Properties>
</file>